
<file path=[Content_Types].xml><?xml version="1.0" encoding="utf-8"?>
<Types xmlns="http://schemas.openxmlformats.org/package/2006/content-types">
  <Default Extension="bin" ContentType="application/vnd.ms-word.attachedToolbars"/>
  <Override PartName="/customXml/itemProps2.xml" ContentType="application/vnd.openxmlformats-officedocument.customXmlProperties+xml"/>
  <Override PartName="/word/footnotes.xml" ContentType="application/vnd.openxmlformats-officedocument.wordprocessingml.footnotes+xml"/>
  <Override PartName="/word/embeddings/oleObject1.bin" ContentType="application/vnd.openxmlformats-officedocument.oleObject"/>
  <Override PartName="/word/embeddings/oleObject2.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customizations.xml" ContentType="application/vnd.ms-word.keyMapCustomizations+xml"/>
  <Override PartName="/word/webSettings.xml" ContentType="application/vnd.openxmlformats-officedocument.wordprocessingml.webSettings+xml"/>
  <Override PartName="/docProps/core.xml" ContentType="application/vnd.openxmlformats-package.core-properties+xml"/>
  <Override PartName="/word/commentsIds.xml" ContentType="application/vnd.openxmlformats-officedocument.wordprocessingml.commentsId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51FB9" w:rsidRDefault="008913B8">
      <w:pPr>
        <w:pStyle w:val="ae"/>
        <w:keepLines/>
        <w:tabs>
          <w:tab w:val="right" w:pos="10440"/>
          <w:tab w:val="right" w:pos="13323"/>
        </w:tabs>
        <w:spacing w:before="60" w:after="60"/>
        <w:rPr>
          <w:rFonts w:eastAsia="宋体" w:cs="Arial"/>
          <w:b w:val="0"/>
          <w:sz w:val="24"/>
          <w:szCs w:val="24"/>
          <w:lang w:eastAsia="zh-CN"/>
        </w:rPr>
      </w:pPr>
      <w:bookmarkStart w:id="0" w:name="Title"/>
      <w:bookmarkStart w:id="1" w:name="DocumentFor"/>
      <w:bookmarkEnd w:id="0"/>
      <w:bookmarkEnd w:id="1"/>
      <w:r>
        <w:rPr>
          <w:rFonts w:cs="Arial"/>
          <w:sz w:val="24"/>
          <w:szCs w:val="24"/>
        </w:rPr>
        <w:t>3GPP TSG-RAN WG4 Meeting #</w:t>
      </w:r>
      <w:r>
        <w:rPr>
          <w:rFonts w:cs="Arial"/>
        </w:rPr>
        <w:t xml:space="preserve"> </w:t>
      </w:r>
      <w:r>
        <w:rPr>
          <w:rFonts w:cs="Arial"/>
          <w:sz w:val="24"/>
          <w:szCs w:val="24"/>
        </w:rPr>
        <w:t>104-e</w:t>
      </w:r>
      <w:r>
        <w:rPr>
          <w:rFonts w:cs="Arial" w:hint="eastAsia"/>
          <w:sz w:val="24"/>
          <w:szCs w:val="24"/>
          <w:lang w:eastAsia="zh-CN"/>
        </w:rPr>
        <w:t xml:space="preserve">                                                            </w:t>
      </w:r>
      <w:r>
        <w:rPr>
          <w:rFonts w:cs="Arial"/>
          <w:sz w:val="24"/>
          <w:szCs w:val="24"/>
        </w:rPr>
        <w:t>R4-22</w:t>
      </w:r>
      <w:r w:rsidR="00CD3BFD">
        <w:rPr>
          <w:rFonts w:cs="Arial" w:hint="eastAsia"/>
          <w:sz w:val="24"/>
          <w:szCs w:val="24"/>
          <w:lang w:eastAsia="zh-CN"/>
        </w:rPr>
        <w:t>14114</w:t>
      </w:r>
    </w:p>
    <w:p w:rsidR="00051FB9" w:rsidRDefault="008913B8">
      <w:pPr>
        <w:pStyle w:val="ae"/>
        <w:tabs>
          <w:tab w:val="right" w:pos="9781"/>
          <w:tab w:val="right" w:pos="13323"/>
        </w:tabs>
        <w:spacing w:before="60" w:after="60"/>
        <w:outlineLvl w:val="0"/>
        <w:rPr>
          <w:rFonts w:eastAsia="宋体" w:cs="Arial"/>
          <w:b w:val="0"/>
          <w:sz w:val="24"/>
          <w:szCs w:val="24"/>
          <w:lang w:eastAsia="zh-CN"/>
        </w:rPr>
      </w:pPr>
      <w:r>
        <w:rPr>
          <w:rFonts w:eastAsia="宋体" w:cs="Arial"/>
          <w:sz w:val="24"/>
          <w:szCs w:val="24"/>
          <w:lang w:eastAsia="zh-CN"/>
        </w:rPr>
        <w:t>Electronic Meeting, August 15 – August 26, 2022</w:t>
      </w:r>
    </w:p>
    <w:p w:rsidR="00051FB9" w:rsidRDefault="00051FB9">
      <w:pPr>
        <w:spacing w:after="120"/>
        <w:ind w:left="1985" w:hanging="1985"/>
        <w:rPr>
          <w:rFonts w:ascii="Arial" w:eastAsia="MS Mincho" w:hAnsi="Arial" w:cs="Arial"/>
          <w:b/>
          <w:sz w:val="22"/>
        </w:rPr>
      </w:pPr>
    </w:p>
    <w:p w:rsidR="00051FB9" w:rsidRDefault="008913B8">
      <w:pPr>
        <w:tabs>
          <w:tab w:val="left" w:pos="284"/>
          <w:tab w:val="left" w:pos="568"/>
          <w:tab w:val="left" w:pos="852"/>
          <w:tab w:val="left" w:pos="1136"/>
          <w:tab w:val="left" w:pos="1420"/>
          <w:tab w:val="left" w:pos="1704"/>
          <w:tab w:val="left" w:pos="1988"/>
          <w:tab w:val="left" w:pos="4215"/>
        </w:tabs>
        <w:spacing w:after="120"/>
        <w:ind w:left="1985" w:hanging="1985"/>
        <w:rPr>
          <w:rFonts w:ascii="Arial" w:hAnsi="Arial" w:cs="Arial"/>
          <w:bCs/>
          <w:color w:val="000000"/>
          <w:sz w:val="22"/>
          <w:lang w:val="pt-BR" w:eastAsia="zh-CN"/>
        </w:rPr>
      </w:pPr>
      <w:r>
        <w:rPr>
          <w:rFonts w:ascii="Arial" w:eastAsia="MS Mincho" w:hAnsi="Arial" w:cs="Arial"/>
          <w:b/>
          <w:color w:val="000000"/>
          <w:sz w:val="22"/>
          <w:lang w:val="pt-BR"/>
        </w:rPr>
        <w:t>Agenda item:</w:t>
      </w:r>
      <w:r>
        <w:rPr>
          <w:rFonts w:ascii="Arial" w:eastAsia="MS Mincho" w:hAnsi="Arial" w:cs="Arial"/>
          <w:b/>
          <w:color w:val="000000"/>
          <w:sz w:val="22"/>
          <w:lang w:val="pt-BR"/>
        </w:rPr>
        <w:tab/>
      </w:r>
      <w:r>
        <w:rPr>
          <w:rFonts w:ascii="Arial" w:eastAsia="MS Mincho" w:hAnsi="Arial" w:cs="Arial" w:hint="eastAsia"/>
          <w:b/>
          <w:color w:val="000000"/>
          <w:sz w:val="22"/>
          <w:lang w:val="pt-BR" w:eastAsia="ja-JP"/>
        </w:rPr>
        <w:tab/>
      </w:r>
      <w:r>
        <w:rPr>
          <w:rFonts w:ascii="Arial" w:eastAsia="MS Mincho" w:hAnsi="Arial" w:cs="Arial" w:hint="eastAsia"/>
          <w:b/>
          <w:color w:val="000000"/>
          <w:sz w:val="22"/>
          <w:lang w:val="pt-BR" w:eastAsia="ja-JP"/>
        </w:rPr>
        <w:tab/>
      </w:r>
      <w:r>
        <w:rPr>
          <w:rFonts w:ascii="Arial" w:hAnsi="Arial" w:cs="Arial" w:hint="eastAsia"/>
          <w:color w:val="000000"/>
          <w:sz w:val="22"/>
          <w:lang w:eastAsia="zh-CN"/>
        </w:rPr>
        <w:t>11.12.5</w:t>
      </w:r>
    </w:p>
    <w:p w:rsidR="00051FB9" w:rsidRDefault="008913B8">
      <w:pPr>
        <w:spacing w:after="120"/>
        <w:ind w:left="1985" w:hanging="1985"/>
        <w:rPr>
          <w:rFonts w:ascii="Arial" w:hAnsi="Arial" w:cs="Arial"/>
          <w:color w:val="000000"/>
          <w:sz w:val="22"/>
          <w:lang w:eastAsia="zh-CN"/>
        </w:rPr>
      </w:pPr>
      <w:r>
        <w:rPr>
          <w:rFonts w:ascii="Arial" w:eastAsia="MS Mincho" w:hAnsi="Arial" w:cs="Arial"/>
          <w:b/>
          <w:sz w:val="22"/>
        </w:rPr>
        <w:t>Source:</w:t>
      </w:r>
      <w:r>
        <w:rPr>
          <w:rFonts w:ascii="Arial" w:eastAsia="MS Mincho" w:hAnsi="Arial" w:cs="Arial"/>
          <w:b/>
          <w:sz w:val="22"/>
        </w:rPr>
        <w:tab/>
      </w:r>
      <w:r>
        <w:rPr>
          <w:rFonts w:ascii="Arial" w:hAnsi="Arial" w:cs="Arial"/>
          <w:color w:val="000000"/>
          <w:sz w:val="22"/>
          <w:lang w:eastAsia="zh-CN"/>
        </w:rPr>
        <w:t>Moderator (</w:t>
      </w:r>
      <w:r>
        <w:rPr>
          <w:rFonts w:ascii="Arial" w:hAnsi="Arial" w:cs="Arial" w:hint="eastAsia"/>
          <w:color w:val="000000"/>
          <w:sz w:val="22"/>
          <w:lang w:eastAsia="zh-CN"/>
        </w:rPr>
        <w:t>CMCC</w:t>
      </w:r>
      <w:r>
        <w:rPr>
          <w:rFonts w:ascii="Arial" w:hAnsi="Arial" w:cs="Arial"/>
          <w:color w:val="000000"/>
          <w:sz w:val="22"/>
          <w:lang w:eastAsia="zh-CN"/>
        </w:rPr>
        <w:t>)</w:t>
      </w:r>
    </w:p>
    <w:p w:rsidR="00051FB9" w:rsidRDefault="008913B8">
      <w:pPr>
        <w:rPr>
          <w:rFonts w:ascii="Arial" w:hAnsi="Arial" w:cs="Arial"/>
          <w:color w:val="000000"/>
          <w:sz w:val="22"/>
          <w:lang w:eastAsia="zh-CN"/>
        </w:rPr>
      </w:pPr>
      <w:r>
        <w:rPr>
          <w:rFonts w:ascii="Arial" w:eastAsia="MS Mincho" w:hAnsi="Arial" w:cs="Arial"/>
          <w:b/>
          <w:color w:val="000000"/>
          <w:sz w:val="22"/>
        </w:rPr>
        <w:t>Title:</w:t>
      </w:r>
      <w:r>
        <w:rPr>
          <w:rFonts w:ascii="Arial" w:hAnsi="Arial" w:cs="Arial" w:hint="eastAsia"/>
          <w:b/>
          <w:color w:val="000000"/>
          <w:sz w:val="22"/>
          <w:lang w:eastAsia="zh-CN"/>
        </w:rPr>
        <w:t xml:space="preserve">             </w:t>
      </w:r>
      <w:r>
        <w:rPr>
          <w:rFonts w:ascii="Arial" w:eastAsia="MS Mincho" w:hAnsi="Arial" w:cs="Arial"/>
          <w:b/>
          <w:color w:val="000000"/>
          <w:sz w:val="22"/>
        </w:rPr>
        <w:tab/>
      </w:r>
      <w:r>
        <w:rPr>
          <w:rFonts w:ascii="Arial" w:hAnsi="Arial" w:cs="Arial" w:hint="eastAsia"/>
          <w:b/>
          <w:color w:val="000000"/>
          <w:sz w:val="22"/>
          <w:lang w:eastAsia="zh-CN"/>
        </w:rPr>
        <w:t xml:space="preserve">         </w:t>
      </w:r>
      <w:r>
        <w:rPr>
          <w:rFonts w:ascii="Arial" w:hAnsi="Arial" w:cs="Arial" w:hint="eastAsia"/>
          <w:color w:val="000000"/>
          <w:sz w:val="22"/>
          <w:lang w:eastAsia="zh-CN"/>
        </w:rPr>
        <w:t>Email discussion summary for [104-e][136] NR_ATG</w:t>
      </w:r>
    </w:p>
    <w:p w:rsidR="00051FB9" w:rsidRDefault="008913B8">
      <w:pPr>
        <w:spacing w:after="120"/>
        <w:ind w:left="1985" w:hanging="1985"/>
        <w:rPr>
          <w:rFonts w:ascii="Arial" w:hAnsi="Arial" w:cs="Arial"/>
          <w:sz w:val="22"/>
          <w:lang w:eastAsia="zh-CN"/>
        </w:rPr>
      </w:pPr>
      <w:r>
        <w:rPr>
          <w:rFonts w:ascii="Arial" w:eastAsia="MS Mincho" w:hAnsi="Arial" w:cs="Arial"/>
          <w:b/>
          <w:color w:val="000000"/>
          <w:sz w:val="22"/>
        </w:rPr>
        <w:t>Document for:</w:t>
      </w:r>
      <w:r>
        <w:rPr>
          <w:rFonts w:ascii="Arial" w:eastAsia="MS Mincho" w:hAnsi="Arial" w:cs="Arial"/>
          <w:b/>
          <w:color w:val="000000"/>
          <w:sz w:val="22"/>
        </w:rPr>
        <w:tab/>
      </w:r>
      <w:r>
        <w:rPr>
          <w:rFonts w:ascii="Arial" w:hAnsi="Arial" w:cs="Arial"/>
          <w:color w:val="000000"/>
          <w:sz w:val="22"/>
          <w:lang w:eastAsia="zh-CN"/>
        </w:rPr>
        <w:t>Information</w:t>
      </w:r>
    </w:p>
    <w:p w:rsidR="00051FB9" w:rsidRDefault="008913B8">
      <w:pPr>
        <w:pStyle w:val="1"/>
        <w:rPr>
          <w:lang w:eastAsia="zh-CN"/>
        </w:rPr>
      </w:pPr>
      <w:r>
        <w:rPr>
          <w:rFonts w:hint="eastAsia"/>
          <w:lang w:eastAsia="ja-JP"/>
        </w:rPr>
        <w:t>Introduction</w:t>
      </w:r>
    </w:p>
    <w:p w:rsidR="00051FB9" w:rsidRDefault="008913B8">
      <w:pPr>
        <w:rPr>
          <w:lang w:eastAsia="zh-CN"/>
        </w:rPr>
      </w:pPr>
      <w:r>
        <w:rPr>
          <w:rFonts w:eastAsia="宋体"/>
        </w:rPr>
        <w:t>RAN#</w:t>
      </w:r>
      <w:r>
        <w:rPr>
          <w:rFonts w:eastAsia="宋体" w:hint="eastAsia"/>
        </w:rPr>
        <w:t>96</w:t>
      </w:r>
      <w:r>
        <w:rPr>
          <w:rFonts w:eastAsia="宋体"/>
        </w:rPr>
        <w:t xml:space="preserve"> meeting approved </w:t>
      </w:r>
      <w:r>
        <w:rPr>
          <w:rFonts w:eastAsia="宋体" w:hint="eastAsia"/>
          <w:lang w:eastAsia="zh-CN"/>
        </w:rPr>
        <w:t xml:space="preserve">RP-221369 [1] </w:t>
      </w:r>
      <w:r>
        <w:rPr>
          <w:rFonts w:eastAsia="宋体" w:hint="eastAsia"/>
        </w:rPr>
        <w:t>Revised WID on Air-to-ground network for NR</w:t>
      </w:r>
      <w:r>
        <w:rPr>
          <w:rFonts w:eastAsia="宋体"/>
        </w:rPr>
        <w:t xml:space="preserve"> in Rel</w:t>
      </w:r>
      <w:r>
        <w:rPr>
          <w:rFonts w:eastAsia="宋体" w:hint="eastAsia"/>
          <w:lang w:eastAsia="zh-CN"/>
        </w:rPr>
        <w:t>-</w:t>
      </w:r>
      <w:r>
        <w:rPr>
          <w:rFonts w:eastAsia="宋体"/>
        </w:rPr>
        <w:t>1</w:t>
      </w:r>
      <w:r>
        <w:rPr>
          <w:rFonts w:eastAsia="宋体" w:hint="eastAsia"/>
          <w:lang w:eastAsia="zh-CN"/>
        </w:rPr>
        <w:t>8</w:t>
      </w:r>
      <w:r>
        <w:rPr>
          <w:rFonts w:eastAsia="宋体"/>
        </w:rPr>
        <w:t>.</w:t>
      </w:r>
    </w:p>
    <w:p w:rsidR="00051FB9" w:rsidRDefault="008913B8">
      <w:pPr>
        <w:rPr>
          <w:lang w:eastAsia="zh-CN"/>
        </w:rPr>
      </w:pPr>
      <w:r>
        <w:rPr>
          <w:rFonts w:hint="eastAsia"/>
          <w:lang w:eastAsia="zh-CN"/>
        </w:rPr>
        <w:t xml:space="preserve">This email discussion includes </w:t>
      </w:r>
      <w:r>
        <w:rPr>
          <w:lang w:eastAsia="zh-CN"/>
        </w:rPr>
        <w:t>contributions</w:t>
      </w:r>
      <w:r>
        <w:rPr>
          <w:rFonts w:hint="eastAsia"/>
          <w:lang w:eastAsia="zh-CN"/>
        </w:rPr>
        <w:t xml:space="preserve"> </w:t>
      </w:r>
      <w:r>
        <w:rPr>
          <w:lang w:eastAsia="zh-CN"/>
        </w:rPr>
        <w:t xml:space="preserve">in </w:t>
      </w:r>
      <w:r>
        <w:rPr>
          <w:rFonts w:hint="eastAsia"/>
          <w:lang w:eastAsia="zh-CN"/>
        </w:rPr>
        <w:t>agenda 11.12,1, 11.12.2, 11.12,3 and 11.12.5, t</w:t>
      </w:r>
      <w:r>
        <w:rPr>
          <w:lang w:eastAsia="zh-CN"/>
        </w:rPr>
        <w:t>he target</w:t>
      </w:r>
      <w:r>
        <w:rPr>
          <w:rFonts w:hint="eastAsia"/>
          <w:lang w:eastAsia="zh-CN"/>
        </w:rPr>
        <w:t>s</w:t>
      </w:r>
      <w:r>
        <w:rPr>
          <w:lang w:eastAsia="zh-CN"/>
        </w:rPr>
        <w:t xml:space="preserve"> of email discussion</w:t>
      </w:r>
      <w:r>
        <w:rPr>
          <w:rFonts w:hint="eastAsia"/>
          <w:lang w:eastAsia="zh-CN"/>
        </w:rPr>
        <w:t xml:space="preserve"> based on companies</w:t>
      </w:r>
      <w:r>
        <w:rPr>
          <w:lang w:eastAsia="zh-CN"/>
        </w:rPr>
        <w:t>’</w:t>
      </w:r>
      <w:r>
        <w:rPr>
          <w:rFonts w:hint="eastAsia"/>
          <w:lang w:eastAsia="zh-CN"/>
        </w:rPr>
        <w:t xml:space="preserve"> contributions submitted in this e-meeting</w:t>
      </w:r>
      <w:r>
        <w:rPr>
          <w:lang w:eastAsia="zh-CN"/>
        </w:rPr>
        <w:t>:</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szCs w:val="24"/>
          <w:lang w:eastAsia="zh-CN"/>
        </w:rPr>
      </w:pPr>
      <w:r>
        <w:rPr>
          <w:rFonts w:eastAsiaTheme="minorEastAsia"/>
          <w:szCs w:val="24"/>
          <w:lang w:eastAsia="zh-CN"/>
        </w:rPr>
        <w:t xml:space="preserve">Topic #1: </w:t>
      </w:r>
      <w:r>
        <w:rPr>
          <w:rFonts w:eastAsiaTheme="minorEastAsia" w:hint="eastAsia"/>
          <w:szCs w:val="24"/>
          <w:lang w:eastAsia="zh-CN"/>
        </w:rPr>
        <w:t xml:space="preserve"> General and work plan</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szCs w:val="24"/>
          <w:lang w:eastAsia="zh-CN"/>
        </w:rPr>
      </w:pPr>
      <w:r>
        <w:rPr>
          <w:rFonts w:eastAsiaTheme="minorEastAsia"/>
          <w:szCs w:val="24"/>
          <w:lang w:eastAsia="zh-CN"/>
        </w:rPr>
        <w:t>Topic #</w:t>
      </w:r>
      <w:r>
        <w:rPr>
          <w:rFonts w:eastAsiaTheme="minorEastAsia" w:hint="eastAsia"/>
          <w:szCs w:val="24"/>
          <w:lang w:eastAsia="zh-CN"/>
        </w:rPr>
        <w:t>2</w:t>
      </w:r>
      <w:r>
        <w:rPr>
          <w:rFonts w:eastAsiaTheme="minorEastAsia"/>
          <w:szCs w:val="24"/>
          <w:lang w:eastAsia="zh-CN"/>
        </w:rPr>
        <w:t xml:space="preserve">: </w:t>
      </w:r>
      <w:r>
        <w:rPr>
          <w:rFonts w:eastAsiaTheme="minorEastAsia" w:hint="eastAsia"/>
          <w:szCs w:val="24"/>
          <w:lang w:eastAsia="zh-CN"/>
        </w:rPr>
        <w:t xml:space="preserve">FR1 co-existence </w:t>
      </w:r>
      <w:r>
        <w:rPr>
          <w:rFonts w:eastAsiaTheme="minorEastAsia"/>
          <w:szCs w:val="24"/>
          <w:lang w:eastAsia="zh-CN"/>
        </w:rPr>
        <w:t>evaluation</w:t>
      </w:r>
      <w:r>
        <w:rPr>
          <w:rFonts w:eastAsiaTheme="minorEastAsia" w:hint="eastAsia"/>
          <w:szCs w:val="24"/>
          <w:lang w:eastAsia="zh-CN"/>
        </w:rPr>
        <w:t xml:space="preserve"> </w:t>
      </w:r>
      <w:r>
        <w:rPr>
          <w:rFonts w:eastAsiaTheme="minorEastAsia"/>
          <w:szCs w:val="24"/>
          <w:lang w:eastAsia="zh-CN"/>
        </w:rPr>
        <w:t>for ATG network</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szCs w:val="24"/>
          <w:lang w:eastAsia="zh-CN"/>
        </w:rPr>
      </w:pPr>
      <w:r>
        <w:rPr>
          <w:rFonts w:eastAsiaTheme="minorEastAsia"/>
          <w:szCs w:val="24"/>
          <w:lang w:eastAsia="zh-CN"/>
        </w:rPr>
        <w:t>Topic #</w:t>
      </w:r>
      <w:r>
        <w:rPr>
          <w:rFonts w:eastAsiaTheme="minorEastAsia" w:hint="eastAsia"/>
          <w:szCs w:val="24"/>
          <w:lang w:eastAsia="zh-CN"/>
        </w:rPr>
        <w:t>3</w:t>
      </w:r>
      <w:r>
        <w:rPr>
          <w:rFonts w:eastAsiaTheme="minorEastAsia"/>
          <w:szCs w:val="24"/>
          <w:lang w:eastAsia="zh-CN"/>
        </w:rPr>
        <w:t xml:space="preserve">: Identification of </w:t>
      </w:r>
      <w:r>
        <w:rPr>
          <w:rFonts w:eastAsiaTheme="minorEastAsia" w:hint="eastAsia"/>
          <w:szCs w:val="24"/>
          <w:lang w:eastAsia="zh-CN"/>
        </w:rPr>
        <w:t>UE and BS</w:t>
      </w:r>
      <w:r>
        <w:rPr>
          <w:rFonts w:eastAsiaTheme="minorEastAsia"/>
          <w:szCs w:val="24"/>
          <w:lang w:eastAsia="zh-CN"/>
        </w:rPr>
        <w:t xml:space="preserve"> RF core requirements</w:t>
      </w:r>
    </w:p>
    <w:p w:rsidR="00051FB9" w:rsidRDefault="008913B8">
      <w:pPr>
        <w:pStyle w:val="1"/>
        <w:rPr>
          <w:lang w:eastAsia="ja-JP"/>
        </w:rPr>
      </w:pPr>
      <w:r>
        <w:rPr>
          <w:lang w:eastAsia="ja-JP"/>
        </w:rPr>
        <w:t xml:space="preserve">Topic #1: </w:t>
      </w:r>
      <w:r>
        <w:rPr>
          <w:rFonts w:cs="Arial" w:hint="eastAsia"/>
          <w:sz w:val="18"/>
          <w:szCs w:val="18"/>
        </w:rPr>
        <w:t xml:space="preserve"> </w:t>
      </w:r>
      <w:r>
        <w:rPr>
          <w:rFonts w:hint="eastAsia"/>
          <w:lang w:eastAsia="zh-CN"/>
        </w:rPr>
        <w:t>General and work plan</w:t>
      </w:r>
    </w:p>
    <w:p w:rsidR="00051FB9" w:rsidRDefault="008913B8">
      <w:pPr>
        <w:rPr>
          <w:i/>
          <w:color w:val="0070C0"/>
          <w:lang w:eastAsia="zh-CN"/>
        </w:rPr>
      </w:pPr>
      <w:r>
        <w:rPr>
          <w:i/>
          <w:color w:val="0070C0"/>
          <w:lang w:eastAsia="zh-CN"/>
        </w:rPr>
        <w:t xml:space="preserve">Main technical topic overview. The structure can be done based on sub-agenda basis. </w:t>
      </w:r>
    </w:p>
    <w:p w:rsidR="00051FB9" w:rsidRDefault="008913B8">
      <w:pPr>
        <w:pStyle w:val="2"/>
      </w:pPr>
      <w:r>
        <w:rPr>
          <w:rFonts w:hint="eastAsia"/>
        </w:rPr>
        <w:t>Companies</w:t>
      </w:r>
      <w:r>
        <w:t>’ contributions summary</w:t>
      </w:r>
    </w:p>
    <w:tbl>
      <w:tblPr>
        <w:tblStyle w:val="af3"/>
        <w:tblW w:w="0" w:type="auto"/>
        <w:tblLook w:val="04A0"/>
      </w:tblPr>
      <w:tblGrid>
        <w:gridCol w:w="1174"/>
        <w:gridCol w:w="1115"/>
        <w:gridCol w:w="7568"/>
      </w:tblGrid>
      <w:tr w:rsidR="00051FB9">
        <w:trPr>
          <w:trHeight w:val="468"/>
        </w:trPr>
        <w:tc>
          <w:tcPr>
            <w:tcW w:w="1174" w:type="dxa"/>
            <w:vAlign w:val="center"/>
          </w:tcPr>
          <w:p w:rsidR="00051FB9" w:rsidRDefault="008913B8">
            <w:pPr>
              <w:spacing w:before="120" w:after="120"/>
              <w:rPr>
                <w:b/>
                <w:bCs/>
              </w:rPr>
            </w:pPr>
            <w:r>
              <w:rPr>
                <w:b/>
                <w:bCs/>
              </w:rPr>
              <w:t>T-doc number</w:t>
            </w:r>
          </w:p>
        </w:tc>
        <w:tc>
          <w:tcPr>
            <w:tcW w:w="1115" w:type="dxa"/>
            <w:vAlign w:val="center"/>
          </w:tcPr>
          <w:p w:rsidR="00051FB9" w:rsidRDefault="008913B8">
            <w:pPr>
              <w:spacing w:before="120" w:after="120"/>
              <w:rPr>
                <w:b/>
                <w:bCs/>
              </w:rPr>
            </w:pPr>
            <w:r>
              <w:rPr>
                <w:b/>
                <w:bCs/>
              </w:rPr>
              <w:t>Company</w:t>
            </w:r>
          </w:p>
        </w:tc>
        <w:tc>
          <w:tcPr>
            <w:tcW w:w="7568" w:type="dxa"/>
            <w:vAlign w:val="center"/>
          </w:tcPr>
          <w:p w:rsidR="00051FB9" w:rsidRDefault="008913B8">
            <w:pPr>
              <w:spacing w:before="120" w:after="120"/>
              <w:rPr>
                <w:b/>
                <w:bCs/>
              </w:rPr>
            </w:pPr>
            <w:r>
              <w:rPr>
                <w:b/>
                <w:bCs/>
              </w:rPr>
              <w:t>Proposals / Observations</w:t>
            </w:r>
          </w:p>
        </w:tc>
      </w:tr>
      <w:tr w:rsidR="00051FB9">
        <w:trPr>
          <w:trHeight w:val="468"/>
        </w:trPr>
        <w:tc>
          <w:tcPr>
            <w:tcW w:w="1174" w:type="dxa"/>
          </w:tcPr>
          <w:p w:rsidR="00051FB9" w:rsidRDefault="00A87F04">
            <w:pPr>
              <w:rPr>
                <w:rFonts w:ascii="Arial" w:eastAsia="宋体" w:hAnsi="Arial" w:cs="Arial"/>
                <w:b/>
                <w:bCs/>
                <w:color w:val="0000FF"/>
                <w:sz w:val="16"/>
                <w:szCs w:val="16"/>
                <w:u w:val="single"/>
              </w:rPr>
            </w:pPr>
            <w:hyperlink r:id="rId10" w:history="1">
              <w:r w:rsidR="008913B8">
                <w:rPr>
                  <w:rStyle w:val="af7"/>
                  <w:rFonts w:ascii="Arial" w:hAnsi="Arial" w:cs="Arial"/>
                  <w:b/>
                  <w:bCs/>
                  <w:sz w:val="16"/>
                  <w:szCs w:val="16"/>
                </w:rPr>
                <w:t>R4-2211952</w:t>
              </w:r>
            </w:hyperlink>
          </w:p>
        </w:tc>
        <w:tc>
          <w:tcPr>
            <w:tcW w:w="1115" w:type="dxa"/>
          </w:tcPr>
          <w:p w:rsidR="00051FB9" w:rsidRDefault="008913B8">
            <w:pPr>
              <w:rPr>
                <w:rFonts w:ascii="Arial" w:eastAsia="宋体" w:hAnsi="Arial" w:cs="Arial"/>
                <w:sz w:val="16"/>
                <w:szCs w:val="16"/>
              </w:rPr>
            </w:pPr>
            <w:r>
              <w:rPr>
                <w:rFonts w:ascii="Arial" w:hAnsi="Arial" w:cs="Arial"/>
                <w:sz w:val="16"/>
                <w:szCs w:val="16"/>
              </w:rPr>
              <w:t>CMCC</w:t>
            </w:r>
          </w:p>
        </w:tc>
        <w:tc>
          <w:tcPr>
            <w:tcW w:w="7568" w:type="dxa"/>
          </w:tcPr>
          <w:p w:rsidR="00051FB9" w:rsidRDefault="008913B8">
            <w:pPr>
              <w:pStyle w:val="a9"/>
              <w:rPr>
                <w:b/>
                <w:lang w:val="en-US" w:eastAsia="zh-CN"/>
              </w:rPr>
            </w:pPr>
            <w:r>
              <w:t>RAN#</w:t>
            </w:r>
            <w:r>
              <w:rPr>
                <w:rFonts w:hint="eastAsia"/>
              </w:rPr>
              <w:t>96</w:t>
            </w:r>
            <w:r>
              <w:t xml:space="preserve"> meeting approved </w:t>
            </w:r>
            <w:r>
              <w:rPr>
                <w:rFonts w:hint="eastAsia"/>
                <w:lang w:eastAsia="zh-CN"/>
              </w:rPr>
              <w:t xml:space="preserve">RP-221369 [1] </w:t>
            </w:r>
            <w:r>
              <w:rPr>
                <w:rFonts w:hint="eastAsia"/>
              </w:rPr>
              <w:t>Revised WID on Air-to-ground network for NR</w:t>
            </w:r>
            <w:r>
              <w:t xml:space="preserve"> in Rel</w:t>
            </w:r>
            <w:r>
              <w:rPr>
                <w:rFonts w:hint="eastAsia"/>
                <w:lang w:eastAsia="zh-CN"/>
              </w:rPr>
              <w:t>-</w:t>
            </w:r>
            <w:r>
              <w:t>1</w:t>
            </w:r>
            <w:r>
              <w:rPr>
                <w:rFonts w:hint="eastAsia"/>
                <w:lang w:eastAsia="zh-CN"/>
              </w:rPr>
              <w:t>8</w:t>
            </w:r>
            <w:r>
              <w:t xml:space="preserve">. A TR should be created for </w:t>
            </w:r>
            <w:r>
              <w:rPr>
                <w:rFonts w:hint="eastAsia"/>
                <w:lang w:eastAsia="zh-CN"/>
              </w:rPr>
              <w:t xml:space="preserve">ATG </w:t>
            </w:r>
            <w:r>
              <w:rPr>
                <w:lang w:eastAsia="zh-CN"/>
              </w:rPr>
              <w:t>Rel</w:t>
            </w:r>
            <w:r>
              <w:rPr>
                <w:rFonts w:hint="eastAsia"/>
                <w:lang w:eastAsia="zh-CN"/>
              </w:rPr>
              <w:t>-</w:t>
            </w:r>
            <w:r>
              <w:rPr>
                <w:lang w:eastAsia="zh-CN"/>
              </w:rPr>
              <w:t>1</w:t>
            </w:r>
            <w:r>
              <w:rPr>
                <w:rFonts w:hint="eastAsia"/>
                <w:lang w:eastAsia="zh-CN"/>
              </w:rPr>
              <w:t>8</w:t>
            </w:r>
            <w:r>
              <w:rPr>
                <w:lang w:eastAsia="zh-CN"/>
              </w:rPr>
              <w:t xml:space="preserve"> </w:t>
            </w:r>
            <w:r>
              <w:t>NR WI</w:t>
            </w:r>
            <w:r>
              <w:rPr>
                <w:rFonts w:hint="eastAsia"/>
                <w:lang w:eastAsia="zh-CN"/>
              </w:rPr>
              <w:t>.</w:t>
            </w:r>
          </w:p>
        </w:tc>
      </w:tr>
      <w:tr w:rsidR="00051FB9">
        <w:trPr>
          <w:trHeight w:val="468"/>
        </w:trPr>
        <w:tc>
          <w:tcPr>
            <w:tcW w:w="1174" w:type="dxa"/>
          </w:tcPr>
          <w:p w:rsidR="00051FB9" w:rsidRDefault="00A87F04">
            <w:pPr>
              <w:rPr>
                <w:rFonts w:ascii="Arial" w:eastAsia="宋体" w:hAnsi="Arial" w:cs="Arial"/>
                <w:b/>
                <w:bCs/>
                <w:color w:val="0000FF"/>
                <w:sz w:val="16"/>
                <w:szCs w:val="16"/>
                <w:u w:val="single"/>
              </w:rPr>
            </w:pPr>
            <w:hyperlink r:id="rId11" w:history="1">
              <w:r w:rsidR="008913B8">
                <w:rPr>
                  <w:rStyle w:val="af7"/>
                  <w:rFonts w:ascii="Arial" w:hAnsi="Arial" w:cs="Arial"/>
                  <w:b/>
                  <w:bCs/>
                  <w:sz w:val="16"/>
                  <w:szCs w:val="16"/>
                </w:rPr>
                <w:t>R4-2211953</w:t>
              </w:r>
            </w:hyperlink>
          </w:p>
        </w:tc>
        <w:tc>
          <w:tcPr>
            <w:tcW w:w="1115" w:type="dxa"/>
          </w:tcPr>
          <w:p w:rsidR="00051FB9" w:rsidRDefault="008913B8">
            <w:pPr>
              <w:rPr>
                <w:rFonts w:ascii="Arial" w:eastAsia="宋体" w:hAnsi="Arial" w:cs="Arial"/>
                <w:sz w:val="16"/>
                <w:szCs w:val="16"/>
                <w:lang w:eastAsia="zh-CN"/>
              </w:rPr>
            </w:pPr>
            <w:r>
              <w:rPr>
                <w:rFonts w:ascii="Arial" w:eastAsia="宋体" w:hAnsi="Arial" w:cs="Arial" w:hint="eastAsia"/>
                <w:sz w:val="16"/>
                <w:szCs w:val="16"/>
                <w:lang w:eastAsia="zh-CN"/>
              </w:rPr>
              <w:t>CMCC</w:t>
            </w:r>
          </w:p>
        </w:tc>
        <w:tc>
          <w:tcPr>
            <w:tcW w:w="7568" w:type="dxa"/>
          </w:tcPr>
          <w:p w:rsidR="00051FB9" w:rsidRDefault="008913B8">
            <w:r>
              <w:rPr>
                <w:lang w:eastAsia="zh-CN"/>
              </w:rPr>
              <w:t>RAN#</w:t>
            </w:r>
            <w:r>
              <w:rPr>
                <w:rFonts w:hint="eastAsia"/>
                <w:lang w:eastAsia="zh-CN"/>
              </w:rPr>
              <w:t>96</w:t>
            </w:r>
            <w:r>
              <w:rPr>
                <w:lang w:eastAsia="zh-CN"/>
              </w:rPr>
              <w:t xml:space="preserve"> meeting approved </w:t>
            </w:r>
            <w:r>
              <w:rPr>
                <w:rFonts w:hint="eastAsia"/>
                <w:lang w:eastAsia="zh-CN"/>
              </w:rPr>
              <w:t>RP-221369 [1] Revised WID on Air-to-ground network for NR</w:t>
            </w:r>
            <w:r>
              <w:rPr>
                <w:lang w:eastAsia="zh-CN"/>
              </w:rPr>
              <w:t xml:space="preserve"> in Rel</w:t>
            </w:r>
            <w:r>
              <w:rPr>
                <w:rFonts w:hint="eastAsia"/>
                <w:lang w:eastAsia="zh-CN"/>
              </w:rPr>
              <w:t>-</w:t>
            </w:r>
            <w:r>
              <w:rPr>
                <w:lang w:eastAsia="zh-CN"/>
              </w:rPr>
              <w:t>1</w:t>
            </w:r>
            <w:r>
              <w:rPr>
                <w:rFonts w:hint="eastAsia"/>
                <w:lang w:eastAsia="zh-CN"/>
              </w:rPr>
              <w:t>8</w:t>
            </w:r>
            <w:r>
              <w:rPr>
                <w:lang w:eastAsia="zh-CN"/>
              </w:rPr>
              <w:t xml:space="preserve">. </w:t>
            </w:r>
            <w:r>
              <w:t>It is proposed to agree on the</w:t>
            </w:r>
            <w:r>
              <w:rPr>
                <w:rFonts w:hint="eastAsia"/>
                <w:lang w:eastAsia="zh-CN"/>
              </w:rPr>
              <w:t xml:space="preserve"> </w:t>
            </w:r>
            <w:r>
              <w:t>work plan</w:t>
            </w:r>
            <w:r>
              <w:rPr>
                <w:rFonts w:hint="eastAsia"/>
                <w:lang w:eastAsia="zh-CN"/>
              </w:rPr>
              <w:t xml:space="preserve"> for ATG</w:t>
            </w:r>
            <w:r>
              <w:rPr>
                <w:rFonts w:hint="eastAsia"/>
              </w:rPr>
              <w:t>.</w:t>
            </w:r>
          </w:p>
          <w:p w:rsidR="00051FB9" w:rsidRDefault="00051FB9">
            <w:pPr>
              <w:rPr>
                <w:b/>
                <w:lang w:eastAsia="zh-CN"/>
              </w:rPr>
            </w:pPr>
          </w:p>
        </w:tc>
      </w:tr>
    </w:tbl>
    <w:p w:rsidR="00051FB9" w:rsidRDefault="00051FB9"/>
    <w:p w:rsidR="00051FB9" w:rsidRDefault="008913B8">
      <w:pPr>
        <w:pStyle w:val="2"/>
      </w:pPr>
      <w:r>
        <w:rPr>
          <w:rFonts w:hint="eastAsia"/>
        </w:rPr>
        <w:t>Open issues</w:t>
      </w:r>
      <w:r>
        <w:t xml:space="preserve"> summary</w:t>
      </w:r>
    </w:p>
    <w:p w:rsidR="00051FB9" w:rsidRDefault="008913B8">
      <w:pPr>
        <w:rPr>
          <w:i/>
          <w:color w:val="0070C0"/>
          <w:lang w:eastAsia="zh-CN"/>
        </w:rPr>
      </w:pPr>
      <w:r>
        <w:rPr>
          <w:rFonts w:hint="eastAsia"/>
          <w:i/>
          <w:color w:val="0070C0"/>
        </w:rPr>
        <w:t xml:space="preserve">Before e-Meeting,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rsidR="00051FB9" w:rsidRDefault="008913B8">
      <w:pPr>
        <w:pStyle w:val="3"/>
        <w:rPr>
          <w:sz w:val="24"/>
          <w:szCs w:val="16"/>
        </w:rPr>
      </w:pPr>
      <w:r>
        <w:rPr>
          <w:sz w:val="24"/>
          <w:szCs w:val="16"/>
        </w:rPr>
        <w:t>Sub-topic 1-</w:t>
      </w:r>
      <w:r>
        <w:rPr>
          <w:rFonts w:hint="eastAsia"/>
          <w:sz w:val="24"/>
          <w:szCs w:val="16"/>
        </w:rPr>
        <w:t>1 ATG work plan and TR skeleton</w:t>
      </w:r>
    </w:p>
    <w:p w:rsidR="00051FB9" w:rsidRDefault="008913B8">
      <w:pPr>
        <w:rPr>
          <w:b/>
          <w:bCs/>
          <w:color w:val="0070C0"/>
          <w:u w:val="single"/>
          <w:lang w:eastAsia="zh-CN"/>
        </w:rPr>
      </w:pPr>
      <w:r>
        <w:rPr>
          <w:b/>
          <w:bCs/>
          <w:color w:val="0070C0"/>
          <w:u w:val="single"/>
          <w:lang w:eastAsia="zh-CN"/>
        </w:rPr>
        <w:t>Issue 1-1-</w:t>
      </w:r>
      <w:r>
        <w:rPr>
          <w:rFonts w:hint="eastAsia"/>
          <w:b/>
          <w:bCs/>
          <w:color w:val="0070C0"/>
          <w:u w:val="single"/>
          <w:lang w:eastAsia="zh-CN"/>
        </w:rPr>
        <w:t>1</w:t>
      </w:r>
      <w:r>
        <w:rPr>
          <w:b/>
          <w:bCs/>
          <w:color w:val="0070C0"/>
          <w:u w:val="single"/>
          <w:lang w:eastAsia="zh-CN"/>
        </w:rPr>
        <w:t xml:space="preserve">: </w:t>
      </w:r>
      <w:r>
        <w:rPr>
          <w:rFonts w:hint="eastAsia"/>
          <w:b/>
          <w:bCs/>
          <w:color w:val="0070C0"/>
          <w:u w:val="single"/>
          <w:lang w:eastAsia="zh-CN"/>
        </w:rPr>
        <w:t>ATG work plan</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lastRenderedPageBreak/>
        <w:t>Proposals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28"/>
        <w:gridCol w:w="928"/>
        <w:gridCol w:w="720"/>
        <w:gridCol w:w="7100"/>
      </w:tblGrid>
      <w:tr w:rsidR="00051FB9">
        <w:trPr>
          <w:trHeight w:val="500"/>
        </w:trPr>
        <w:tc>
          <w:tcPr>
            <w:tcW w:w="1028" w:type="dxa"/>
            <w:tcBorders>
              <w:bottom w:val="single" w:sz="4" w:space="0" w:color="auto"/>
            </w:tcBorders>
            <w:shd w:val="clear" w:color="auto" w:fill="auto"/>
          </w:tcPr>
          <w:p w:rsidR="00051FB9" w:rsidRDefault="008913B8">
            <w:pPr>
              <w:spacing w:before="60" w:after="60"/>
              <w:jc w:val="center"/>
              <w:rPr>
                <w:b/>
              </w:rPr>
            </w:pPr>
            <w:r>
              <w:rPr>
                <w:b/>
              </w:rPr>
              <w:t>WG</w:t>
            </w:r>
          </w:p>
        </w:tc>
        <w:tc>
          <w:tcPr>
            <w:tcW w:w="928" w:type="dxa"/>
            <w:tcBorders>
              <w:bottom w:val="single" w:sz="4" w:space="0" w:color="auto"/>
            </w:tcBorders>
            <w:shd w:val="clear" w:color="auto" w:fill="auto"/>
          </w:tcPr>
          <w:p w:rsidR="00051FB9" w:rsidRDefault="008913B8">
            <w:pPr>
              <w:spacing w:before="60" w:after="60"/>
              <w:jc w:val="center"/>
              <w:rPr>
                <w:b/>
              </w:rPr>
            </w:pPr>
            <w:r>
              <w:rPr>
                <w:b/>
              </w:rPr>
              <w:t>Meeting Number</w:t>
            </w:r>
          </w:p>
        </w:tc>
        <w:tc>
          <w:tcPr>
            <w:tcW w:w="720" w:type="dxa"/>
            <w:tcBorders>
              <w:bottom w:val="single" w:sz="4" w:space="0" w:color="auto"/>
            </w:tcBorders>
            <w:shd w:val="clear" w:color="auto" w:fill="auto"/>
          </w:tcPr>
          <w:p w:rsidR="00051FB9" w:rsidRDefault="008913B8">
            <w:pPr>
              <w:spacing w:before="60" w:after="60"/>
              <w:jc w:val="center"/>
              <w:rPr>
                <w:b/>
              </w:rPr>
            </w:pPr>
            <w:r>
              <w:rPr>
                <w:b/>
              </w:rPr>
              <w:t>TU</w:t>
            </w:r>
          </w:p>
        </w:tc>
        <w:tc>
          <w:tcPr>
            <w:tcW w:w="7100" w:type="dxa"/>
            <w:tcBorders>
              <w:bottom w:val="single" w:sz="4" w:space="0" w:color="auto"/>
            </w:tcBorders>
            <w:shd w:val="clear" w:color="auto" w:fill="auto"/>
          </w:tcPr>
          <w:p w:rsidR="00051FB9" w:rsidRDefault="008913B8">
            <w:pPr>
              <w:spacing w:before="60" w:after="60"/>
              <w:jc w:val="center"/>
              <w:rPr>
                <w:b/>
              </w:rPr>
            </w:pPr>
            <w:r>
              <w:rPr>
                <w:b/>
              </w:rPr>
              <w:t>Task</w:t>
            </w:r>
          </w:p>
        </w:tc>
      </w:tr>
      <w:tr w:rsidR="00051FB9">
        <w:trPr>
          <w:trHeight w:val="384"/>
        </w:trPr>
        <w:tc>
          <w:tcPr>
            <w:tcW w:w="1028" w:type="dxa"/>
            <w:vMerge w:val="restart"/>
            <w:shd w:val="clear" w:color="auto" w:fill="CCFFFF"/>
          </w:tcPr>
          <w:p w:rsidR="00051FB9" w:rsidRDefault="008913B8">
            <w:pPr>
              <w:spacing w:before="60" w:after="60"/>
            </w:pPr>
            <w:r>
              <w:t>RAN4</w:t>
            </w:r>
          </w:p>
        </w:tc>
        <w:tc>
          <w:tcPr>
            <w:tcW w:w="928" w:type="dxa"/>
            <w:vMerge w:val="restart"/>
            <w:shd w:val="clear" w:color="auto" w:fill="CCFFFF"/>
          </w:tcPr>
          <w:p w:rsidR="00051FB9" w:rsidRDefault="008913B8">
            <w:pPr>
              <w:spacing w:before="60" w:after="60"/>
            </w:pPr>
            <w:r>
              <w:t>#104</w:t>
            </w:r>
          </w:p>
        </w:tc>
        <w:tc>
          <w:tcPr>
            <w:tcW w:w="720" w:type="dxa"/>
            <w:shd w:val="clear" w:color="auto" w:fill="CCFFFF"/>
          </w:tcPr>
          <w:p w:rsidR="00051FB9" w:rsidRDefault="008913B8">
            <w:pPr>
              <w:spacing w:before="60" w:after="60"/>
              <w:jc w:val="center"/>
              <w:rPr>
                <w:lang w:eastAsia="zh-CN"/>
              </w:rPr>
            </w:pPr>
            <w:r>
              <w:rPr>
                <w:lang w:eastAsia="zh-CN"/>
              </w:rPr>
              <w:t>C</w:t>
            </w:r>
            <w:r>
              <w:rPr>
                <w:rFonts w:hint="eastAsia"/>
                <w:lang w:eastAsia="zh-CN"/>
              </w:rPr>
              <w:t>ore RF</w:t>
            </w:r>
          </w:p>
          <w:p w:rsidR="00051FB9" w:rsidRDefault="008913B8">
            <w:pPr>
              <w:spacing w:before="60" w:after="60"/>
              <w:jc w:val="center"/>
              <w:rPr>
                <w:lang w:eastAsia="zh-CN"/>
              </w:rPr>
            </w:pPr>
            <w:r>
              <w:rPr>
                <w:rFonts w:hint="eastAsia"/>
                <w:lang w:eastAsia="zh-CN"/>
              </w:rPr>
              <w:t>0,5</w:t>
            </w:r>
          </w:p>
        </w:tc>
        <w:tc>
          <w:tcPr>
            <w:tcW w:w="7100" w:type="dxa"/>
            <w:shd w:val="clear" w:color="auto" w:fill="CCFFFF"/>
          </w:tcPr>
          <w:p w:rsidR="00051FB9" w:rsidRDefault="008913B8">
            <w:pPr>
              <w:widowControl w:val="0"/>
              <w:numPr>
                <w:ilvl w:val="0"/>
                <w:numId w:val="7"/>
              </w:numPr>
              <w:spacing w:after="0"/>
              <w:jc w:val="both"/>
              <w:rPr>
                <w:rFonts w:eastAsia="MS Mincho"/>
              </w:rPr>
            </w:pPr>
            <w:r>
              <w:rPr>
                <w:rFonts w:eastAsia="MS Mincho"/>
              </w:rPr>
              <w:t>Agreement on TR</w:t>
            </w:r>
            <w:r>
              <w:rPr>
                <w:rFonts w:hint="eastAsia"/>
                <w:lang w:eastAsia="zh-CN"/>
              </w:rPr>
              <w:t xml:space="preserve"> 38.876</w:t>
            </w:r>
            <w:r>
              <w:rPr>
                <w:rFonts w:eastAsia="MS Mincho"/>
              </w:rPr>
              <w:t xml:space="preserve"> skeleton.</w:t>
            </w:r>
          </w:p>
          <w:p w:rsidR="00051FB9" w:rsidRDefault="008913B8">
            <w:pPr>
              <w:widowControl w:val="0"/>
              <w:numPr>
                <w:ilvl w:val="0"/>
                <w:numId w:val="7"/>
              </w:numPr>
              <w:spacing w:after="0"/>
              <w:jc w:val="both"/>
              <w:rPr>
                <w:rFonts w:eastAsia="MS Mincho"/>
              </w:rPr>
            </w:pPr>
            <w:r>
              <w:rPr>
                <w:rFonts w:eastAsia="MS Mincho"/>
              </w:rPr>
              <w:t xml:space="preserve">Agreement on </w:t>
            </w:r>
            <w:r>
              <w:rPr>
                <w:rFonts w:hint="eastAsia"/>
                <w:lang w:eastAsia="zh-CN"/>
              </w:rPr>
              <w:t>ATG work plan</w:t>
            </w:r>
            <w:r>
              <w:rPr>
                <w:rFonts w:eastAsia="MS Mincho"/>
              </w:rPr>
              <w:t>.</w:t>
            </w:r>
          </w:p>
          <w:p w:rsidR="00051FB9" w:rsidRDefault="008913B8">
            <w:pPr>
              <w:widowControl w:val="0"/>
              <w:numPr>
                <w:ilvl w:val="0"/>
                <w:numId w:val="7"/>
              </w:numPr>
              <w:spacing w:after="0"/>
              <w:jc w:val="both"/>
              <w:rPr>
                <w:rFonts w:eastAsia="MS Mincho"/>
              </w:rPr>
            </w:pPr>
            <w:r>
              <w:rPr>
                <w:rFonts w:eastAsia="MS Mincho" w:hint="eastAsia"/>
              </w:rPr>
              <w:t>D</w:t>
            </w:r>
            <w:r>
              <w:rPr>
                <w:rFonts w:eastAsia="MS Mincho"/>
              </w:rPr>
              <w:t>iscussion on the ex</w:t>
            </w:r>
            <w:r>
              <w:rPr>
                <w:rFonts w:hint="eastAsia"/>
                <w:lang w:eastAsia="zh-CN"/>
              </w:rPr>
              <w:t>ample</w:t>
            </w:r>
            <w:r>
              <w:rPr>
                <w:rFonts w:eastAsia="MS Mincho"/>
              </w:rPr>
              <w:t xml:space="preserve"> bands relevant for </w:t>
            </w:r>
            <w:r>
              <w:rPr>
                <w:rFonts w:eastAsia="MS Mincho" w:hint="eastAsia"/>
              </w:rPr>
              <w:t>ATG</w:t>
            </w:r>
          </w:p>
          <w:p w:rsidR="00051FB9" w:rsidRDefault="008913B8">
            <w:pPr>
              <w:widowControl w:val="0"/>
              <w:numPr>
                <w:ilvl w:val="0"/>
                <w:numId w:val="7"/>
              </w:numPr>
              <w:spacing w:after="0"/>
              <w:jc w:val="both"/>
              <w:rPr>
                <w:rFonts w:eastAsia="MS Mincho"/>
              </w:rPr>
            </w:pPr>
            <w:r>
              <w:rPr>
                <w:rFonts w:eastAsia="MS Mincho"/>
              </w:rPr>
              <w:t xml:space="preserve">Initial discussion on </w:t>
            </w:r>
            <w:r>
              <w:rPr>
                <w:rFonts w:hint="eastAsia"/>
                <w:lang w:eastAsia="zh-CN"/>
              </w:rPr>
              <w:t xml:space="preserve">ATG BS and ATG CPE RF core requirements </w:t>
            </w:r>
            <w:r>
              <w:rPr>
                <w:rFonts w:eastAsia="MS Mincho"/>
              </w:rPr>
              <w:t xml:space="preserve">for </w:t>
            </w:r>
            <w:r>
              <w:rPr>
                <w:rFonts w:hint="eastAsia"/>
                <w:lang w:eastAsia="zh-CN"/>
              </w:rPr>
              <w:t>ATG</w:t>
            </w:r>
          </w:p>
          <w:p w:rsidR="00051FB9" w:rsidRDefault="008913B8">
            <w:pPr>
              <w:widowControl w:val="0"/>
              <w:numPr>
                <w:ilvl w:val="0"/>
                <w:numId w:val="7"/>
              </w:numPr>
              <w:spacing w:after="0"/>
              <w:jc w:val="both"/>
              <w:rPr>
                <w:rFonts w:eastAsia="MS Mincho"/>
              </w:rPr>
            </w:pPr>
            <w:r>
              <w:rPr>
                <w:rFonts w:hint="eastAsia"/>
                <w:kern w:val="2"/>
                <w:lang w:val="en-US" w:eastAsia="zh-CN"/>
              </w:rPr>
              <w:t xml:space="preserve">Initial discussion how to </w:t>
            </w:r>
            <w:r>
              <w:rPr>
                <w:kern w:val="2"/>
                <w:lang w:val="en-US" w:eastAsia="zh-CN"/>
              </w:rPr>
              <w:t>Perform FR1 co-existence evaluation for ATG network</w:t>
            </w:r>
          </w:p>
        </w:tc>
      </w:tr>
      <w:tr w:rsidR="00051FB9">
        <w:trPr>
          <w:trHeight w:val="383"/>
        </w:trPr>
        <w:tc>
          <w:tcPr>
            <w:tcW w:w="1028" w:type="dxa"/>
            <w:vMerge/>
            <w:shd w:val="clear" w:color="auto" w:fill="CCFFFF"/>
          </w:tcPr>
          <w:p w:rsidR="00051FB9" w:rsidRDefault="00051FB9">
            <w:pPr>
              <w:spacing w:before="60" w:after="60"/>
            </w:pPr>
          </w:p>
        </w:tc>
        <w:tc>
          <w:tcPr>
            <w:tcW w:w="928" w:type="dxa"/>
            <w:vMerge/>
            <w:shd w:val="clear" w:color="auto" w:fill="CCFFFF"/>
          </w:tcPr>
          <w:p w:rsidR="00051FB9" w:rsidRDefault="00051FB9">
            <w:pPr>
              <w:spacing w:before="60" w:after="60"/>
            </w:pPr>
          </w:p>
        </w:tc>
        <w:tc>
          <w:tcPr>
            <w:tcW w:w="720" w:type="dxa"/>
            <w:shd w:val="clear" w:color="auto" w:fill="CCFFFF"/>
          </w:tcPr>
          <w:p w:rsidR="00051FB9" w:rsidRDefault="008913B8">
            <w:pPr>
              <w:spacing w:before="60" w:after="60"/>
              <w:jc w:val="center"/>
              <w:rPr>
                <w:lang w:eastAsia="zh-CN"/>
              </w:rPr>
            </w:pPr>
            <w:r>
              <w:rPr>
                <w:rFonts w:hint="eastAsia"/>
                <w:lang w:eastAsia="zh-CN"/>
              </w:rPr>
              <w:t>Core RD</w:t>
            </w:r>
          </w:p>
          <w:p w:rsidR="00051FB9" w:rsidRDefault="008913B8">
            <w:pPr>
              <w:spacing w:before="60" w:after="60"/>
              <w:jc w:val="center"/>
              <w:rPr>
                <w:lang w:eastAsia="zh-CN"/>
              </w:rPr>
            </w:pPr>
            <w:r>
              <w:rPr>
                <w:rFonts w:hint="eastAsia"/>
                <w:lang w:eastAsia="zh-CN"/>
              </w:rPr>
              <w:t>0.5</w:t>
            </w:r>
          </w:p>
        </w:tc>
        <w:tc>
          <w:tcPr>
            <w:tcW w:w="7100" w:type="dxa"/>
            <w:shd w:val="clear" w:color="auto" w:fill="CCFFFF"/>
          </w:tcPr>
          <w:p w:rsidR="00051FB9" w:rsidRDefault="008913B8">
            <w:pPr>
              <w:widowControl w:val="0"/>
              <w:numPr>
                <w:ilvl w:val="0"/>
                <w:numId w:val="7"/>
              </w:numPr>
              <w:spacing w:after="0"/>
              <w:jc w:val="both"/>
              <w:rPr>
                <w:rFonts w:ascii="Times" w:hAnsi="Times"/>
                <w:szCs w:val="24"/>
                <w:lang w:eastAsia="zh-CN"/>
              </w:rPr>
            </w:pPr>
            <w:r>
              <w:rPr>
                <w:rFonts w:ascii="Times" w:hAnsi="Times"/>
                <w:szCs w:val="24"/>
                <w:lang w:eastAsia="zh-CN"/>
              </w:rPr>
              <w:t>Start the discussion on the RRM core requirements for ATG;</w:t>
            </w:r>
          </w:p>
          <w:p w:rsidR="00051FB9" w:rsidRDefault="008913B8">
            <w:pPr>
              <w:widowControl w:val="0"/>
              <w:numPr>
                <w:ilvl w:val="1"/>
                <w:numId w:val="7"/>
              </w:numPr>
              <w:spacing w:after="0"/>
              <w:jc w:val="both"/>
              <w:rPr>
                <w:rFonts w:ascii="Times" w:hAnsi="Times"/>
                <w:szCs w:val="24"/>
                <w:lang w:eastAsia="zh-CN"/>
              </w:rPr>
            </w:pPr>
            <w:r>
              <w:rPr>
                <w:rFonts w:ascii="Times" w:hAnsi="Times"/>
                <w:szCs w:val="24"/>
                <w:lang w:eastAsia="zh-CN"/>
              </w:rPr>
              <w:t>Identify the differences between ATG and fully ground based systems</w:t>
            </w:r>
          </w:p>
        </w:tc>
      </w:tr>
      <w:tr w:rsidR="00051FB9">
        <w:trPr>
          <w:trHeight w:val="1151"/>
        </w:trPr>
        <w:tc>
          <w:tcPr>
            <w:tcW w:w="1028" w:type="dxa"/>
            <w:vMerge w:val="restart"/>
            <w:shd w:val="clear" w:color="auto" w:fill="CCFFFF"/>
          </w:tcPr>
          <w:p w:rsidR="00051FB9" w:rsidRDefault="008913B8">
            <w:pPr>
              <w:spacing w:before="60" w:after="60"/>
            </w:pPr>
            <w:r>
              <w:t>RAN4</w:t>
            </w:r>
          </w:p>
        </w:tc>
        <w:tc>
          <w:tcPr>
            <w:tcW w:w="928" w:type="dxa"/>
            <w:vMerge w:val="restart"/>
            <w:shd w:val="clear" w:color="auto" w:fill="CCFFFF"/>
          </w:tcPr>
          <w:p w:rsidR="00051FB9" w:rsidRDefault="008913B8">
            <w:pPr>
              <w:spacing w:before="60" w:after="60"/>
            </w:pPr>
            <w:r>
              <w:t>#104bis</w:t>
            </w:r>
          </w:p>
        </w:tc>
        <w:tc>
          <w:tcPr>
            <w:tcW w:w="720" w:type="dxa"/>
            <w:shd w:val="clear" w:color="auto" w:fill="CCFFFF"/>
          </w:tcPr>
          <w:p w:rsidR="00051FB9" w:rsidRDefault="008913B8">
            <w:pPr>
              <w:spacing w:before="60" w:after="60"/>
              <w:jc w:val="center"/>
              <w:rPr>
                <w:lang w:eastAsia="zh-CN"/>
              </w:rPr>
            </w:pPr>
            <w:r>
              <w:rPr>
                <w:lang w:eastAsia="zh-CN"/>
              </w:rPr>
              <w:t>C</w:t>
            </w:r>
            <w:r>
              <w:rPr>
                <w:rFonts w:hint="eastAsia"/>
                <w:lang w:eastAsia="zh-CN"/>
              </w:rPr>
              <w:t>ore RF</w:t>
            </w:r>
          </w:p>
          <w:p w:rsidR="00051FB9" w:rsidRDefault="008913B8">
            <w:pPr>
              <w:spacing w:before="60" w:after="60"/>
              <w:jc w:val="center"/>
              <w:rPr>
                <w:lang w:eastAsia="zh-CN"/>
              </w:rPr>
            </w:pPr>
            <w:r>
              <w:rPr>
                <w:rFonts w:hint="eastAsia"/>
                <w:lang w:eastAsia="zh-CN"/>
              </w:rPr>
              <w:t>1</w:t>
            </w:r>
          </w:p>
        </w:tc>
        <w:tc>
          <w:tcPr>
            <w:tcW w:w="7100" w:type="dxa"/>
            <w:shd w:val="clear" w:color="auto" w:fill="CCFFFF"/>
          </w:tcPr>
          <w:p w:rsidR="00051FB9" w:rsidRDefault="008913B8">
            <w:pPr>
              <w:widowControl w:val="0"/>
              <w:numPr>
                <w:ilvl w:val="0"/>
                <w:numId w:val="7"/>
              </w:numPr>
              <w:spacing w:after="0"/>
              <w:jc w:val="both"/>
              <w:rPr>
                <w:kern w:val="2"/>
                <w:lang w:val="en-US" w:eastAsia="zh-CN"/>
              </w:rPr>
            </w:pPr>
            <w:r>
              <w:rPr>
                <w:rFonts w:hint="eastAsia"/>
                <w:kern w:val="2"/>
                <w:lang w:val="en-US" w:eastAsia="zh-CN"/>
              </w:rPr>
              <w:t>Define the ATG bands and the simulation frequency band</w:t>
            </w:r>
          </w:p>
          <w:p w:rsidR="00051FB9" w:rsidRDefault="008913B8">
            <w:pPr>
              <w:widowControl w:val="0"/>
              <w:numPr>
                <w:ilvl w:val="0"/>
                <w:numId w:val="7"/>
              </w:numPr>
              <w:spacing w:after="0"/>
              <w:jc w:val="both"/>
              <w:rPr>
                <w:kern w:val="2"/>
                <w:lang w:val="en-US" w:eastAsia="zh-CN"/>
              </w:rPr>
            </w:pPr>
            <w:r>
              <w:rPr>
                <w:rFonts w:hint="eastAsia"/>
                <w:kern w:val="2"/>
                <w:lang w:val="en-US" w:eastAsia="zh-CN"/>
              </w:rPr>
              <w:t xml:space="preserve">Focus on ATG </w:t>
            </w:r>
            <w:r>
              <w:rPr>
                <w:kern w:val="2"/>
                <w:lang w:val="en-US" w:eastAsia="zh-CN"/>
              </w:rPr>
              <w:t>co-existence</w:t>
            </w:r>
            <w:r>
              <w:rPr>
                <w:rFonts w:hint="eastAsia"/>
                <w:kern w:val="2"/>
                <w:lang w:val="en-US" w:eastAsia="zh-CN"/>
              </w:rPr>
              <w:t xml:space="preserve"> simulation parameters and scenarios</w:t>
            </w:r>
          </w:p>
          <w:p w:rsidR="00051FB9" w:rsidRDefault="008913B8">
            <w:pPr>
              <w:widowControl w:val="0"/>
              <w:numPr>
                <w:ilvl w:val="0"/>
                <w:numId w:val="7"/>
              </w:numPr>
              <w:spacing w:after="0"/>
              <w:jc w:val="both"/>
              <w:rPr>
                <w:lang w:eastAsia="zh-CN"/>
              </w:rPr>
            </w:pPr>
            <w:r>
              <w:rPr>
                <w:rFonts w:hint="eastAsia"/>
                <w:kern w:val="2"/>
                <w:lang w:val="en-US" w:eastAsia="zh-CN"/>
              </w:rPr>
              <w:t xml:space="preserve">Discussion </w:t>
            </w:r>
            <w:r>
              <w:rPr>
                <w:kern w:val="2"/>
                <w:lang w:val="en-US" w:eastAsia="zh-CN"/>
              </w:rPr>
              <w:t>key characteristics where it is necessary to differentiate ATG ground-based BS and UEs from conventional ground based BS and UEs</w:t>
            </w:r>
          </w:p>
        </w:tc>
      </w:tr>
      <w:tr w:rsidR="00051FB9">
        <w:trPr>
          <w:trHeight w:val="1151"/>
        </w:trPr>
        <w:tc>
          <w:tcPr>
            <w:tcW w:w="1028" w:type="dxa"/>
            <w:vMerge/>
            <w:shd w:val="clear" w:color="auto" w:fill="CCFFFF"/>
          </w:tcPr>
          <w:p w:rsidR="00051FB9" w:rsidRDefault="00051FB9">
            <w:pPr>
              <w:spacing w:before="60" w:after="60"/>
            </w:pPr>
          </w:p>
        </w:tc>
        <w:tc>
          <w:tcPr>
            <w:tcW w:w="928" w:type="dxa"/>
            <w:vMerge/>
            <w:shd w:val="clear" w:color="auto" w:fill="CCFFFF"/>
          </w:tcPr>
          <w:p w:rsidR="00051FB9" w:rsidRDefault="00051FB9">
            <w:pPr>
              <w:spacing w:before="60" w:after="60"/>
            </w:pPr>
          </w:p>
        </w:tc>
        <w:tc>
          <w:tcPr>
            <w:tcW w:w="720" w:type="dxa"/>
            <w:shd w:val="clear" w:color="auto" w:fill="CCFFFF"/>
          </w:tcPr>
          <w:p w:rsidR="00051FB9" w:rsidRDefault="008913B8">
            <w:pPr>
              <w:spacing w:before="60" w:after="60"/>
              <w:jc w:val="center"/>
              <w:rPr>
                <w:lang w:eastAsia="zh-CN"/>
              </w:rPr>
            </w:pPr>
            <w:r>
              <w:rPr>
                <w:rFonts w:hint="eastAsia"/>
                <w:lang w:eastAsia="zh-CN"/>
              </w:rPr>
              <w:t>Core RD</w:t>
            </w:r>
          </w:p>
          <w:p w:rsidR="00051FB9" w:rsidRDefault="008913B8">
            <w:pPr>
              <w:spacing w:before="60" w:after="60"/>
              <w:jc w:val="center"/>
              <w:rPr>
                <w:lang w:eastAsia="zh-CN"/>
              </w:rPr>
            </w:pPr>
            <w:r>
              <w:rPr>
                <w:rFonts w:hint="eastAsia"/>
                <w:lang w:eastAsia="zh-CN"/>
              </w:rPr>
              <w:t>0.5</w:t>
            </w:r>
          </w:p>
        </w:tc>
        <w:tc>
          <w:tcPr>
            <w:tcW w:w="7100" w:type="dxa"/>
            <w:shd w:val="clear" w:color="auto" w:fill="CCFFFF"/>
          </w:tcPr>
          <w:p w:rsidR="00051FB9" w:rsidRDefault="008913B8">
            <w:pPr>
              <w:widowControl w:val="0"/>
              <w:numPr>
                <w:ilvl w:val="0"/>
                <w:numId w:val="7"/>
              </w:numPr>
              <w:spacing w:after="0"/>
              <w:jc w:val="both"/>
              <w:rPr>
                <w:rFonts w:ascii="Times" w:hAnsi="Times"/>
                <w:szCs w:val="24"/>
                <w:lang w:eastAsia="zh-CN"/>
              </w:rPr>
            </w:pPr>
            <w:r>
              <w:rPr>
                <w:rFonts w:ascii="Times" w:hAnsi="Times"/>
                <w:szCs w:val="24"/>
                <w:lang w:eastAsia="zh-CN"/>
              </w:rPr>
              <w:t>Further discuss the RRM core requirements for ATG</w:t>
            </w:r>
          </w:p>
          <w:p w:rsidR="00051FB9" w:rsidRDefault="008913B8">
            <w:pPr>
              <w:widowControl w:val="0"/>
              <w:numPr>
                <w:ilvl w:val="1"/>
                <w:numId w:val="7"/>
              </w:numPr>
              <w:spacing w:after="0"/>
              <w:jc w:val="both"/>
              <w:rPr>
                <w:rFonts w:ascii="Times" w:hAnsi="Times"/>
                <w:szCs w:val="24"/>
                <w:lang w:eastAsia="zh-CN"/>
              </w:rPr>
            </w:pPr>
            <w:r>
              <w:rPr>
                <w:rFonts w:ascii="Times" w:hAnsi="Times"/>
                <w:szCs w:val="24"/>
                <w:lang w:eastAsia="zh-CN"/>
              </w:rPr>
              <w:t>Identify and discuss the requirements which different from ground-based systems</w:t>
            </w:r>
          </w:p>
        </w:tc>
      </w:tr>
      <w:tr w:rsidR="00051FB9">
        <w:trPr>
          <w:trHeight w:val="195"/>
        </w:trPr>
        <w:tc>
          <w:tcPr>
            <w:tcW w:w="1028" w:type="dxa"/>
            <w:vMerge w:val="restart"/>
            <w:tcBorders>
              <w:top w:val="single" w:sz="4" w:space="0" w:color="auto"/>
              <w:left w:val="single" w:sz="4" w:space="0" w:color="auto"/>
              <w:right w:val="single" w:sz="4" w:space="0" w:color="auto"/>
            </w:tcBorders>
            <w:shd w:val="clear" w:color="auto" w:fill="CCFFFF"/>
          </w:tcPr>
          <w:p w:rsidR="00051FB9" w:rsidRDefault="008913B8">
            <w:pPr>
              <w:spacing w:before="60" w:after="60"/>
            </w:pPr>
            <w:r>
              <w:t>RAN4</w:t>
            </w:r>
          </w:p>
        </w:tc>
        <w:tc>
          <w:tcPr>
            <w:tcW w:w="928" w:type="dxa"/>
            <w:vMerge w:val="restart"/>
            <w:tcBorders>
              <w:top w:val="single" w:sz="4" w:space="0" w:color="auto"/>
              <w:left w:val="single" w:sz="4" w:space="0" w:color="auto"/>
              <w:right w:val="single" w:sz="4" w:space="0" w:color="auto"/>
            </w:tcBorders>
            <w:shd w:val="clear" w:color="auto" w:fill="CCFFFF"/>
          </w:tcPr>
          <w:p w:rsidR="00051FB9" w:rsidRDefault="008913B8">
            <w:pPr>
              <w:spacing w:before="60" w:after="60"/>
            </w:pPr>
            <w:r>
              <w:t>#105</w:t>
            </w:r>
          </w:p>
        </w:tc>
        <w:tc>
          <w:tcPr>
            <w:tcW w:w="720" w:type="dxa"/>
            <w:tcBorders>
              <w:top w:val="single" w:sz="4" w:space="0" w:color="auto"/>
              <w:left w:val="single" w:sz="4" w:space="0" w:color="auto"/>
              <w:bottom w:val="single" w:sz="4" w:space="0" w:color="auto"/>
              <w:right w:val="single" w:sz="4" w:space="0" w:color="auto"/>
            </w:tcBorders>
            <w:shd w:val="clear" w:color="auto" w:fill="CCFFFF"/>
          </w:tcPr>
          <w:p w:rsidR="00051FB9" w:rsidRDefault="008913B8">
            <w:pPr>
              <w:spacing w:before="60" w:after="60"/>
              <w:jc w:val="center"/>
              <w:rPr>
                <w:lang w:eastAsia="zh-CN"/>
              </w:rPr>
            </w:pPr>
            <w:r>
              <w:rPr>
                <w:lang w:eastAsia="zh-CN"/>
              </w:rPr>
              <w:t>C</w:t>
            </w:r>
            <w:r>
              <w:rPr>
                <w:rFonts w:hint="eastAsia"/>
                <w:lang w:eastAsia="zh-CN"/>
              </w:rPr>
              <w:t>ore RF</w:t>
            </w:r>
          </w:p>
          <w:p w:rsidR="00051FB9" w:rsidRDefault="008913B8">
            <w:pPr>
              <w:spacing w:before="60" w:after="60"/>
              <w:jc w:val="center"/>
              <w:rPr>
                <w:lang w:eastAsia="zh-CN"/>
              </w:rPr>
            </w:pPr>
            <w:r>
              <w:rPr>
                <w:rFonts w:hint="eastAsia"/>
                <w:lang w:eastAsia="zh-CN"/>
              </w:rPr>
              <w:t>1</w:t>
            </w:r>
          </w:p>
        </w:tc>
        <w:tc>
          <w:tcPr>
            <w:tcW w:w="7100" w:type="dxa"/>
            <w:tcBorders>
              <w:top w:val="single" w:sz="4" w:space="0" w:color="auto"/>
              <w:left w:val="single" w:sz="4" w:space="0" w:color="auto"/>
              <w:right w:val="single" w:sz="4" w:space="0" w:color="auto"/>
            </w:tcBorders>
            <w:shd w:val="clear" w:color="auto" w:fill="CCFFFF"/>
          </w:tcPr>
          <w:p w:rsidR="00051FB9" w:rsidRDefault="008913B8">
            <w:pPr>
              <w:widowControl w:val="0"/>
              <w:numPr>
                <w:ilvl w:val="0"/>
                <w:numId w:val="7"/>
              </w:numPr>
              <w:spacing w:after="0"/>
              <w:jc w:val="both"/>
              <w:rPr>
                <w:kern w:val="2"/>
                <w:lang w:val="en-US" w:eastAsia="zh-CN"/>
              </w:rPr>
            </w:pPr>
            <w:r>
              <w:rPr>
                <w:rFonts w:hint="eastAsia"/>
                <w:kern w:val="2"/>
                <w:lang w:val="en-US" w:eastAsia="zh-CN"/>
              </w:rPr>
              <w:t>Agree on the use cases and scenarios</w:t>
            </w:r>
          </w:p>
          <w:p w:rsidR="00051FB9" w:rsidRDefault="008913B8">
            <w:pPr>
              <w:widowControl w:val="0"/>
              <w:numPr>
                <w:ilvl w:val="0"/>
                <w:numId w:val="7"/>
              </w:numPr>
              <w:spacing w:after="0"/>
              <w:jc w:val="both"/>
              <w:rPr>
                <w:kern w:val="2"/>
                <w:lang w:val="en-US" w:eastAsia="zh-CN"/>
              </w:rPr>
            </w:pPr>
            <w:r>
              <w:rPr>
                <w:rFonts w:hint="eastAsia"/>
                <w:kern w:val="2"/>
                <w:lang w:val="en-US" w:eastAsia="zh-CN"/>
              </w:rPr>
              <w:t>Define the ATG co-existence simulation parameters and conditions</w:t>
            </w:r>
          </w:p>
          <w:p w:rsidR="00051FB9" w:rsidRDefault="008913B8">
            <w:pPr>
              <w:widowControl w:val="0"/>
              <w:numPr>
                <w:ilvl w:val="0"/>
                <w:numId w:val="7"/>
              </w:numPr>
              <w:spacing w:after="0"/>
              <w:jc w:val="both"/>
              <w:rPr>
                <w:rFonts w:eastAsia="MS Mincho"/>
              </w:rPr>
            </w:pPr>
            <w:r>
              <w:rPr>
                <w:rFonts w:hint="eastAsia"/>
                <w:kern w:val="2"/>
                <w:lang w:val="en-US" w:eastAsia="zh-CN"/>
              </w:rPr>
              <w:t xml:space="preserve">Further discussion </w:t>
            </w:r>
            <w:r>
              <w:rPr>
                <w:kern w:val="2"/>
                <w:lang w:val="en-US" w:eastAsia="zh-CN"/>
              </w:rPr>
              <w:t>key characteristics where it is necessary to differentiate ATG ground-based BS and UEs from conventional ground based BS and UEs</w:t>
            </w:r>
          </w:p>
          <w:p w:rsidR="00051FB9" w:rsidRDefault="00051FB9">
            <w:pPr>
              <w:widowControl w:val="0"/>
              <w:spacing w:after="0"/>
              <w:ind w:left="420"/>
              <w:jc w:val="both"/>
              <w:rPr>
                <w:rFonts w:eastAsia="MS Mincho"/>
                <w:lang w:val="en-US"/>
              </w:rPr>
            </w:pPr>
          </w:p>
        </w:tc>
      </w:tr>
      <w:tr w:rsidR="00051FB9">
        <w:trPr>
          <w:trHeight w:val="194"/>
        </w:trPr>
        <w:tc>
          <w:tcPr>
            <w:tcW w:w="1028" w:type="dxa"/>
            <w:vMerge/>
            <w:tcBorders>
              <w:left w:val="single" w:sz="4" w:space="0" w:color="auto"/>
              <w:bottom w:val="single" w:sz="4" w:space="0" w:color="auto"/>
              <w:right w:val="single" w:sz="4" w:space="0" w:color="auto"/>
            </w:tcBorders>
            <w:shd w:val="clear" w:color="auto" w:fill="CCFFFF"/>
          </w:tcPr>
          <w:p w:rsidR="00051FB9" w:rsidRDefault="00051FB9">
            <w:pPr>
              <w:spacing w:before="60" w:after="60"/>
            </w:pPr>
          </w:p>
        </w:tc>
        <w:tc>
          <w:tcPr>
            <w:tcW w:w="928" w:type="dxa"/>
            <w:vMerge/>
            <w:tcBorders>
              <w:left w:val="single" w:sz="4" w:space="0" w:color="auto"/>
              <w:bottom w:val="single" w:sz="4" w:space="0" w:color="auto"/>
              <w:right w:val="single" w:sz="4" w:space="0" w:color="auto"/>
            </w:tcBorders>
            <w:shd w:val="clear" w:color="auto" w:fill="CCFFFF"/>
          </w:tcPr>
          <w:p w:rsidR="00051FB9" w:rsidRDefault="00051FB9">
            <w:pPr>
              <w:spacing w:before="60" w:after="60"/>
            </w:pPr>
          </w:p>
        </w:tc>
        <w:tc>
          <w:tcPr>
            <w:tcW w:w="720" w:type="dxa"/>
            <w:tcBorders>
              <w:top w:val="single" w:sz="4" w:space="0" w:color="auto"/>
              <w:left w:val="single" w:sz="4" w:space="0" w:color="auto"/>
              <w:bottom w:val="single" w:sz="4" w:space="0" w:color="auto"/>
              <w:right w:val="single" w:sz="4" w:space="0" w:color="auto"/>
            </w:tcBorders>
            <w:shd w:val="clear" w:color="auto" w:fill="CCFFFF"/>
          </w:tcPr>
          <w:p w:rsidR="00051FB9" w:rsidRDefault="008913B8">
            <w:pPr>
              <w:spacing w:before="60" w:after="60"/>
              <w:jc w:val="center"/>
              <w:rPr>
                <w:lang w:eastAsia="zh-CN"/>
              </w:rPr>
            </w:pPr>
            <w:r>
              <w:rPr>
                <w:rFonts w:hint="eastAsia"/>
                <w:lang w:eastAsia="zh-CN"/>
              </w:rPr>
              <w:t>Core RD</w:t>
            </w:r>
          </w:p>
          <w:p w:rsidR="00051FB9" w:rsidRDefault="008913B8">
            <w:pPr>
              <w:spacing w:before="60" w:after="60"/>
              <w:jc w:val="center"/>
              <w:rPr>
                <w:lang w:eastAsia="zh-CN"/>
              </w:rPr>
            </w:pPr>
            <w:r>
              <w:rPr>
                <w:rFonts w:hint="eastAsia"/>
                <w:lang w:eastAsia="zh-CN"/>
              </w:rPr>
              <w:t>0.5</w:t>
            </w:r>
          </w:p>
        </w:tc>
        <w:tc>
          <w:tcPr>
            <w:tcW w:w="7100" w:type="dxa"/>
            <w:tcBorders>
              <w:left w:val="single" w:sz="4" w:space="0" w:color="auto"/>
              <w:bottom w:val="single" w:sz="4" w:space="0" w:color="auto"/>
              <w:right w:val="single" w:sz="4" w:space="0" w:color="auto"/>
            </w:tcBorders>
            <w:shd w:val="clear" w:color="auto" w:fill="CCFFFF"/>
          </w:tcPr>
          <w:p w:rsidR="00051FB9" w:rsidRDefault="008913B8">
            <w:pPr>
              <w:widowControl w:val="0"/>
              <w:numPr>
                <w:ilvl w:val="0"/>
                <w:numId w:val="7"/>
              </w:numPr>
              <w:spacing w:after="0"/>
              <w:jc w:val="both"/>
              <w:rPr>
                <w:rFonts w:eastAsia="MS Mincho"/>
                <w:lang w:val="en-US"/>
              </w:rPr>
            </w:pPr>
            <w:r>
              <w:rPr>
                <w:rFonts w:eastAsia="MS Mincho"/>
                <w:lang w:val="en-US"/>
              </w:rPr>
              <w:t>Further discuss the RRM core requirements for ATG</w:t>
            </w:r>
          </w:p>
          <w:p w:rsidR="00051FB9" w:rsidRDefault="008913B8">
            <w:pPr>
              <w:widowControl w:val="0"/>
              <w:numPr>
                <w:ilvl w:val="1"/>
                <w:numId w:val="7"/>
              </w:numPr>
              <w:spacing w:after="0"/>
              <w:jc w:val="both"/>
              <w:rPr>
                <w:rFonts w:ascii="Times" w:hAnsi="Times"/>
                <w:szCs w:val="24"/>
                <w:lang w:eastAsia="zh-CN"/>
              </w:rPr>
            </w:pPr>
            <w:r>
              <w:rPr>
                <w:rFonts w:ascii="Times" w:hAnsi="Times" w:hint="eastAsia"/>
                <w:szCs w:val="24"/>
                <w:lang w:eastAsia="zh-CN"/>
              </w:rPr>
              <w:t>F</w:t>
            </w:r>
            <w:r>
              <w:rPr>
                <w:rFonts w:ascii="Times" w:hAnsi="Times"/>
                <w:szCs w:val="24"/>
                <w:lang w:eastAsia="zh-CN"/>
              </w:rPr>
              <w:t>urther discuss the ATG RRM core requirements</w:t>
            </w:r>
          </w:p>
          <w:p w:rsidR="00051FB9" w:rsidRDefault="008913B8">
            <w:pPr>
              <w:widowControl w:val="0"/>
              <w:numPr>
                <w:ilvl w:val="1"/>
                <w:numId w:val="7"/>
              </w:numPr>
              <w:spacing w:after="0"/>
              <w:jc w:val="both"/>
              <w:rPr>
                <w:rFonts w:ascii="Times" w:hAnsi="Times"/>
                <w:szCs w:val="24"/>
                <w:lang w:eastAsia="zh-CN"/>
              </w:rPr>
            </w:pPr>
            <w:r>
              <w:rPr>
                <w:rFonts w:ascii="Times" w:hAnsi="Times" w:hint="eastAsia"/>
                <w:szCs w:val="24"/>
                <w:lang w:eastAsia="zh-CN"/>
              </w:rPr>
              <w:t>A</w:t>
            </w:r>
            <w:r>
              <w:rPr>
                <w:rFonts w:ascii="Times" w:hAnsi="Times"/>
                <w:szCs w:val="24"/>
                <w:lang w:eastAsia="zh-CN"/>
              </w:rPr>
              <w:t>gree the requirements framework</w:t>
            </w:r>
          </w:p>
        </w:tc>
      </w:tr>
      <w:tr w:rsidR="00051FB9">
        <w:trPr>
          <w:trHeight w:val="195"/>
        </w:trPr>
        <w:tc>
          <w:tcPr>
            <w:tcW w:w="1028" w:type="dxa"/>
            <w:vMerge w:val="restart"/>
            <w:tcBorders>
              <w:top w:val="single" w:sz="4" w:space="0" w:color="auto"/>
              <w:left w:val="single" w:sz="4" w:space="0" w:color="auto"/>
              <w:right w:val="single" w:sz="4" w:space="0" w:color="auto"/>
            </w:tcBorders>
            <w:shd w:val="clear" w:color="auto" w:fill="CCFFFF"/>
          </w:tcPr>
          <w:p w:rsidR="00051FB9" w:rsidRDefault="008913B8">
            <w:pPr>
              <w:spacing w:before="60" w:after="60"/>
            </w:pPr>
            <w:r>
              <w:t>RAN4</w:t>
            </w:r>
          </w:p>
        </w:tc>
        <w:tc>
          <w:tcPr>
            <w:tcW w:w="928" w:type="dxa"/>
            <w:vMerge w:val="restart"/>
            <w:tcBorders>
              <w:top w:val="single" w:sz="4" w:space="0" w:color="auto"/>
              <w:left w:val="single" w:sz="4" w:space="0" w:color="auto"/>
              <w:right w:val="single" w:sz="4" w:space="0" w:color="auto"/>
            </w:tcBorders>
            <w:shd w:val="clear" w:color="auto" w:fill="CCFFFF"/>
          </w:tcPr>
          <w:p w:rsidR="00051FB9" w:rsidRDefault="008913B8">
            <w:pPr>
              <w:spacing w:before="60" w:after="60"/>
            </w:pPr>
            <w:r>
              <w:t>#106</w:t>
            </w:r>
          </w:p>
        </w:tc>
        <w:tc>
          <w:tcPr>
            <w:tcW w:w="720" w:type="dxa"/>
            <w:tcBorders>
              <w:top w:val="single" w:sz="4" w:space="0" w:color="auto"/>
              <w:left w:val="single" w:sz="4" w:space="0" w:color="auto"/>
              <w:bottom w:val="single" w:sz="4" w:space="0" w:color="auto"/>
              <w:right w:val="single" w:sz="4" w:space="0" w:color="auto"/>
            </w:tcBorders>
            <w:shd w:val="clear" w:color="auto" w:fill="CCFFFF"/>
          </w:tcPr>
          <w:p w:rsidR="00051FB9" w:rsidRDefault="008913B8">
            <w:pPr>
              <w:spacing w:before="60" w:after="60"/>
              <w:jc w:val="center"/>
              <w:rPr>
                <w:lang w:eastAsia="zh-CN"/>
              </w:rPr>
            </w:pPr>
            <w:r>
              <w:rPr>
                <w:lang w:eastAsia="zh-CN"/>
              </w:rPr>
              <w:t>C</w:t>
            </w:r>
            <w:r>
              <w:rPr>
                <w:rFonts w:hint="eastAsia"/>
                <w:lang w:eastAsia="zh-CN"/>
              </w:rPr>
              <w:t>ore RF</w:t>
            </w:r>
          </w:p>
          <w:p w:rsidR="00051FB9" w:rsidRDefault="008913B8">
            <w:pPr>
              <w:spacing w:before="60" w:after="60"/>
              <w:jc w:val="center"/>
              <w:rPr>
                <w:lang w:eastAsia="zh-CN"/>
              </w:rPr>
            </w:pPr>
            <w:r>
              <w:rPr>
                <w:rFonts w:hint="eastAsia"/>
                <w:lang w:eastAsia="zh-CN"/>
              </w:rPr>
              <w:t>0.5</w:t>
            </w:r>
          </w:p>
        </w:tc>
        <w:tc>
          <w:tcPr>
            <w:tcW w:w="7100" w:type="dxa"/>
            <w:tcBorders>
              <w:top w:val="single" w:sz="4" w:space="0" w:color="auto"/>
              <w:left w:val="single" w:sz="4" w:space="0" w:color="auto"/>
              <w:right w:val="single" w:sz="4" w:space="0" w:color="auto"/>
            </w:tcBorders>
            <w:shd w:val="clear" w:color="auto" w:fill="CCFFFF"/>
          </w:tcPr>
          <w:p w:rsidR="00051FB9" w:rsidRDefault="008913B8">
            <w:pPr>
              <w:widowControl w:val="0"/>
              <w:numPr>
                <w:ilvl w:val="0"/>
                <w:numId w:val="7"/>
              </w:numPr>
              <w:spacing w:after="0"/>
              <w:jc w:val="both"/>
              <w:rPr>
                <w:rFonts w:eastAsia="MS Mincho"/>
              </w:rPr>
            </w:pPr>
            <w:r>
              <w:rPr>
                <w:rFonts w:hint="eastAsia"/>
                <w:lang w:eastAsia="zh-CN"/>
              </w:rPr>
              <w:t xml:space="preserve">Discussion the </w:t>
            </w:r>
            <w:r>
              <w:rPr>
                <w:rFonts w:eastAsia="MS Mincho" w:hint="eastAsia"/>
              </w:rPr>
              <w:t>results of coexistence simulation</w:t>
            </w:r>
          </w:p>
          <w:p w:rsidR="00051FB9" w:rsidRDefault="008913B8">
            <w:pPr>
              <w:widowControl w:val="0"/>
              <w:numPr>
                <w:ilvl w:val="0"/>
                <w:numId w:val="7"/>
              </w:numPr>
              <w:spacing w:after="0"/>
              <w:jc w:val="both"/>
              <w:rPr>
                <w:rFonts w:eastAsia="MS Mincho"/>
                <w:lang w:val="en-US"/>
              </w:rPr>
            </w:pPr>
            <w:r>
              <w:rPr>
                <w:rFonts w:eastAsia="MS Mincho"/>
              </w:rPr>
              <w:t>Identify key characteristics where it is necessary to differentiate ATG ground-based BS and UEs from conventional ground based BS and UEs</w:t>
            </w:r>
          </w:p>
        </w:tc>
      </w:tr>
      <w:tr w:rsidR="00051FB9">
        <w:trPr>
          <w:trHeight w:val="194"/>
        </w:trPr>
        <w:tc>
          <w:tcPr>
            <w:tcW w:w="1028" w:type="dxa"/>
            <w:vMerge/>
            <w:tcBorders>
              <w:left w:val="single" w:sz="4" w:space="0" w:color="auto"/>
              <w:right w:val="single" w:sz="4" w:space="0" w:color="auto"/>
            </w:tcBorders>
            <w:shd w:val="clear" w:color="auto" w:fill="CCFFFF"/>
          </w:tcPr>
          <w:p w:rsidR="00051FB9" w:rsidRDefault="00051FB9">
            <w:pPr>
              <w:spacing w:before="60" w:after="60"/>
            </w:pPr>
          </w:p>
        </w:tc>
        <w:tc>
          <w:tcPr>
            <w:tcW w:w="928" w:type="dxa"/>
            <w:vMerge/>
            <w:tcBorders>
              <w:left w:val="single" w:sz="4" w:space="0" w:color="auto"/>
              <w:right w:val="single" w:sz="4" w:space="0" w:color="auto"/>
            </w:tcBorders>
            <w:shd w:val="clear" w:color="auto" w:fill="CCFFFF"/>
          </w:tcPr>
          <w:p w:rsidR="00051FB9" w:rsidRDefault="00051FB9">
            <w:pPr>
              <w:spacing w:before="60" w:after="60"/>
            </w:pPr>
          </w:p>
        </w:tc>
        <w:tc>
          <w:tcPr>
            <w:tcW w:w="720" w:type="dxa"/>
            <w:tcBorders>
              <w:top w:val="single" w:sz="4" w:space="0" w:color="auto"/>
              <w:left w:val="single" w:sz="4" w:space="0" w:color="auto"/>
              <w:bottom w:val="single" w:sz="4" w:space="0" w:color="auto"/>
              <w:right w:val="single" w:sz="4" w:space="0" w:color="auto"/>
            </w:tcBorders>
            <w:shd w:val="clear" w:color="auto" w:fill="CCFFFF"/>
          </w:tcPr>
          <w:p w:rsidR="00051FB9" w:rsidRDefault="008913B8">
            <w:pPr>
              <w:spacing w:before="60" w:after="60"/>
              <w:jc w:val="center"/>
              <w:rPr>
                <w:lang w:eastAsia="zh-CN"/>
              </w:rPr>
            </w:pPr>
            <w:r>
              <w:rPr>
                <w:rFonts w:hint="eastAsia"/>
                <w:lang w:eastAsia="zh-CN"/>
              </w:rPr>
              <w:t>Core RD</w:t>
            </w:r>
          </w:p>
          <w:p w:rsidR="00051FB9" w:rsidRDefault="008913B8">
            <w:pPr>
              <w:spacing w:before="60" w:after="60"/>
              <w:jc w:val="center"/>
              <w:rPr>
                <w:lang w:eastAsia="zh-CN"/>
              </w:rPr>
            </w:pPr>
            <w:r>
              <w:rPr>
                <w:rFonts w:hint="eastAsia"/>
                <w:lang w:eastAsia="zh-CN"/>
              </w:rPr>
              <w:t>0.5</w:t>
            </w:r>
          </w:p>
        </w:tc>
        <w:tc>
          <w:tcPr>
            <w:tcW w:w="7100" w:type="dxa"/>
            <w:tcBorders>
              <w:left w:val="single" w:sz="4" w:space="0" w:color="auto"/>
              <w:bottom w:val="single" w:sz="4" w:space="0" w:color="auto"/>
              <w:right w:val="single" w:sz="4" w:space="0" w:color="auto"/>
            </w:tcBorders>
            <w:shd w:val="clear" w:color="auto" w:fill="CCFFFF"/>
          </w:tcPr>
          <w:p w:rsidR="00051FB9" w:rsidRDefault="008913B8">
            <w:pPr>
              <w:widowControl w:val="0"/>
              <w:numPr>
                <w:ilvl w:val="0"/>
                <w:numId w:val="7"/>
              </w:numPr>
              <w:spacing w:after="0"/>
              <w:jc w:val="both"/>
              <w:rPr>
                <w:rFonts w:eastAsia="MS Mincho"/>
                <w:lang w:val="en-US"/>
              </w:rPr>
            </w:pPr>
            <w:r>
              <w:rPr>
                <w:rFonts w:eastAsia="MS Mincho"/>
                <w:lang w:val="en-US"/>
              </w:rPr>
              <w:t>Further discuss the RRM core requirements for ATG</w:t>
            </w:r>
          </w:p>
          <w:p w:rsidR="00051FB9" w:rsidRDefault="008913B8">
            <w:pPr>
              <w:widowControl w:val="0"/>
              <w:numPr>
                <w:ilvl w:val="0"/>
                <w:numId w:val="7"/>
              </w:numPr>
              <w:spacing w:after="0"/>
              <w:jc w:val="both"/>
              <w:rPr>
                <w:rFonts w:eastAsia="MS Mincho"/>
                <w:lang w:val="en-US"/>
              </w:rPr>
            </w:pPr>
            <w:r>
              <w:rPr>
                <w:rFonts w:eastAsia="MS Mincho" w:hint="eastAsia"/>
                <w:lang w:val="en-US"/>
              </w:rPr>
              <w:t>Discussion on CR work split</w:t>
            </w:r>
          </w:p>
        </w:tc>
      </w:tr>
      <w:tr w:rsidR="00051FB9">
        <w:trPr>
          <w:trHeight w:val="194"/>
        </w:trPr>
        <w:tc>
          <w:tcPr>
            <w:tcW w:w="1028" w:type="dxa"/>
            <w:vMerge/>
            <w:tcBorders>
              <w:left w:val="single" w:sz="4" w:space="0" w:color="auto"/>
              <w:bottom w:val="single" w:sz="4" w:space="0" w:color="auto"/>
              <w:right w:val="single" w:sz="4" w:space="0" w:color="auto"/>
            </w:tcBorders>
            <w:shd w:val="clear" w:color="auto" w:fill="CCFFFF"/>
          </w:tcPr>
          <w:p w:rsidR="00051FB9" w:rsidRDefault="00051FB9">
            <w:pPr>
              <w:spacing w:before="60" w:after="60"/>
            </w:pPr>
          </w:p>
        </w:tc>
        <w:tc>
          <w:tcPr>
            <w:tcW w:w="928" w:type="dxa"/>
            <w:vMerge/>
            <w:tcBorders>
              <w:left w:val="single" w:sz="4" w:space="0" w:color="auto"/>
              <w:bottom w:val="single" w:sz="4" w:space="0" w:color="auto"/>
              <w:right w:val="single" w:sz="4" w:space="0" w:color="auto"/>
            </w:tcBorders>
            <w:shd w:val="clear" w:color="auto" w:fill="CCFFFF"/>
          </w:tcPr>
          <w:p w:rsidR="00051FB9" w:rsidRDefault="00051FB9">
            <w:pPr>
              <w:spacing w:before="60" w:after="60"/>
            </w:pPr>
          </w:p>
        </w:tc>
        <w:tc>
          <w:tcPr>
            <w:tcW w:w="720" w:type="dxa"/>
            <w:tcBorders>
              <w:top w:val="single" w:sz="4" w:space="0" w:color="auto"/>
              <w:left w:val="single" w:sz="4" w:space="0" w:color="auto"/>
              <w:bottom w:val="single" w:sz="4" w:space="0" w:color="auto"/>
              <w:right w:val="single" w:sz="4" w:space="0" w:color="auto"/>
            </w:tcBorders>
            <w:shd w:val="clear" w:color="auto" w:fill="CCFFFF"/>
          </w:tcPr>
          <w:p w:rsidR="00051FB9" w:rsidRDefault="008913B8">
            <w:pPr>
              <w:spacing w:before="60" w:after="60"/>
              <w:jc w:val="center"/>
              <w:rPr>
                <w:lang w:eastAsia="zh-CN"/>
              </w:rPr>
            </w:pPr>
            <w:r>
              <w:rPr>
                <w:rFonts w:hint="eastAsia"/>
                <w:lang w:eastAsia="zh-CN"/>
              </w:rPr>
              <w:t>Perf</w:t>
            </w:r>
          </w:p>
          <w:p w:rsidR="00051FB9" w:rsidRDefault="008913B8">
            <w:pPr>
              <w:spacing w:before="60" w:after="60"/>
              <w:jc w:val="center"/>
              <w:rPr>
                <w:lang w:eastAsia="zh-CN"/>
              </w:rPr>
            </w:pPr>
            <w:r>
              <w:rPr>
                <w:rFonts w:hint="eastAsia"/>
                <w:lang w:eastAsia="zh-CN"/>
              </w:rPr>
              <w:t>RD</w:t>
            </w:r>
          </w:p>
          <w:p w:rsidR="00051FB9" w:rsidRDefault="008913B8">
            <w:pPr>
              <w:spacing w:before="60" w:after="60"/>
              <w:jc w:val="center"/>
              <w:rPr>
                <w:lang w:eastAsia="zh-CN"/>
              </w:rPr>
            </w:pPr>
            <w:r>
              <w:rPr>
                <w:rFonts w:hint="eastAsia"/>
                <w:lang w:eastAsia="zh-CN"/>
              </w:rPr>
              <w:t>0.5</w:t>
            </w:r>
          </w:p>
        </w:tc>
        <w:tc>
          <w:tcPr>
            <w:tcW w:w="7100" w:type="dxa"/>
            <w:tcBorders>
              <w:left w:val="single" w:sz="4" w:space="0" w:color="auto"/>
              <w:bottom w:val="single" w:sz="4" w:space="0" w:color="auto"/>
              <w:right w:val="single" w:sz="4" w:space="0" w:color="auto"/>
            </w:tcBorders>
            <w:shd w:val="clear" w:color="auto" w:fill="CCFFFF"/>
          </w:tcPr>
          <w:p w:rsidR="00051FB9" w:rsidRDefault="008913B8">
            <w:pPr>
              <w:widowControl w:val="0"/>
              <w:numPr>
                <w:ilvl w:val="0"/>
                <w:numId w:val="7"/>
              </w:numPr>
              <w:spacing w:after="0"/>
              <w:jc w:val="both"/>
              <w:rPr>
                <w:rFonts w:eastAsia="MS Mincho"/>
                <w:lang w:val="en-US"/>
              </w:rPr>
            </w:pPr>
            <w:r>
              <w:rPr>
                <w:rFonts w:eastAsia="MS Mincho" w:hint="eastAsia"/>
                <w:lang w:val="en-US"/>
              </w:rPr>
              <w:t>F</w:t>
            </w:r>
            <w:r>
              <w:rPr>
                <w:rFonts w:eastAsia="MS Mincho"/>
                <w:lang w:val="en-US"/>
              </w:rPr>
              <w:t>or Demod perf</w:t>
            </w:r>
          </w:p>
          <w:p w:rsidR="00051FB9" w:rsidRDefault="008913B8">
            <w:pPr>
              <w:widowControl w:val="0"/>
              <w:numPr>
                <w:ilvl w:val="1"/>
                <w:numId w:val="7"/>
              </w:numPr>
              <w:spacing w:after="0"/>
              <w:jc w:val="both"/>
              <w:rPr>
                <w:lang w:val="en-US" w:eastAsia="zh-CN"/>
              </w:rPr>
            </w:pPr>
            <w:r>
              <w:rPr>
                <w:rFonts w:eastAsia="MS Mincho" w:hint="eastAsia"/>
                <w:lang w:val="en-US"/>
              </w:rPr>
              <w:t>D</w:t>
            </w:r>
            <w:r>
              <w:rPr>
                <w:rFonts w:eastAsia="MS Mincho"/>
                <w:lang w:val="en-US"/>
              </w:rPr>
              <w:t>iscuss the test case list and test parameters for UE demod and BS demod</w:t>
            </w:r>
          </w:p>
          <w:p w:rsidR="00051FB9" w:rsidRDefault="008913B8">
            <w:pPr>
              <w:widowControl w:val="0"/>
              <w:numPr>
                <w:ilvl w:val="1"/>
                <w:numId w:val="7"/>
              </w:numPr>
              <w:spacing w:after="0"/>
              <w:jc w:val="both"/>
              <w:rPr>
                <w:lang w:val="en-US" w:eastAsia="zh-CN"/>
              </w:rPr>
            </w:pPr>
            <w:r>
              <w:rPr>
                <w:rFonts w:hint="eastAsia"/>
                <w:lang w:val="en-US" w:eastAsia="zh-CN"/>
              </w:rPr>
              <w:t>D</w:t>
            </w:r>
            <w:r>
              <w:rPr>
                <w:lang w:val="en-US" w:eastAsia="zh-CN"/>
              </w:rPr>
              <w:t>iscuss the simulation assumption</w:t>
            </w:r>
          </w:p>
        </w:tc>
      </w:tr>
      <w:tr w:rsidR="00051FB9">
        <w:trPr>
          <w:trHeight w:val="195"/>
        </w:trPr>
        <w:tc>
          <w:tcPr>
            <w:tcW w:w="1028" w:type="dxa"/>
            <w:vMerge w:val="restart"/>
            <w:tcBorders>
              <w:top w:val="single" w:sz="4" w:space="0" w:color="auto"/>
              <w:left w:val="single" w:sz="4" w:space="0" w:color="auto"/>
              <w:right w:val="single" w:sz="4" w:space="0" w:color="auto"/>
            </w:tcBorders>
            <w:shd w:val="clear" w:color="auto" w:fill="CCFFFF"/>
          </w:tcPr>
          <w:p w:rsidR="00051FB9" w:rsidRDefault="008913B8">
            <w:pPr>
              <w:spacing w:before="60" w:after="60"/>
            </w:pPr>
            <w:r>
              <w:t>RAN4</w:t>
            </w:r>
          </w:p>
        </w:tc>
        <w:tc>
          <w:tcPr>
            <w:tcW w:w="928" w:type="dxa"/>
            <w:vMerge w:val="restart"/>
            <w:tcBorders>
              <w:top w:val="single" w:sz="4" w:space="0" w:color="auto"/>
              <w:left w:val="single" w:sz="4" w:space="0" w:color="auto"/>
              <w:right w:val="single" w:sz="4" w:space="0" w:color="auto"/>
            </w:tcBorders>
            <w:shd w:val="clear" w:color="auto" w:fill="CCFFFF"/>
          </w:tcPr>
          <w:p w:rsidR="00051FB9" w:rsidRDefault="008913B8">
            <w:pPr>
              <w:spacing w:before="60" w:after="60"/>
            </w:pPr>
            <w:r>
              <w:t>#106bis</w:t>
            </w:r>
          </w:p>
        </w:tc>
        <w:tc>
          <w:tcPr>
            <w:tcW w:w="720" w:type="dxa"/>
            <w:tcBorders>
              <w:top w:val="single" w:sz="4" w:space="0" w:color="auto"/>
              <w:left w:val="single" w:sz="4" w:space="0" w:color="auto"/>
              <w:bottom w:val="single" w:sz="4" w:space="0" w:color="auto"/>
              <w:right w:val="single" w:sz="4" w:space="0" w:color="auto"/>
            </w:tcBorders>
            <w:shd w:val="clear" w:color="auto" w:fill="CCFFFF"/>
          </w:tcPr>
          <w:p w:rsidR="00051FB9" w:rsidRDefault="008913B8">
            <w:pPr>
              <w:spacing w:before="60" w:after="60"/>
              <w:jc w:val="center"/>
              <w:rPr>
                <w:lang w:eastAsia="zh-CN"/>
              </w:rPr>
            </w:pPr>
            <w:r>
              <w:rPr>
                <w:lang w:eastAsia="zh-CN"/>
              </w:rPr>
              <w:t>C</w:t>
            </w:r>
            <w:r>
              <w:rPr>
                <w:rFonts w:hint="eastAsia"/>
                <w:lang w:eastAsia="zh-CN"/>
              </w:rPr>
              <w:t>ore RF</w:t>
            </w:r>
          </w:p>
          <w:p w:rsidR="00051FB9" w:rsidRDefault="008913B8">
            <w:pPr>
              <w:spacing w:before="60" w:after="60"/>
              <w:jc w:val="center"/>
            </w:pPr>
            <w:r>
              <w:t>0.5</w:t>
            </w:r>
          </w:p>
        </w:tc>
        <w:tc>
          <w:tcPr>
            <w:tcW w:w="7100" w:type="dxa"/>
            <w:tcBorders>
              <w:top w:val="single" w:sz="4" w:space="0" w:color="auto"/>
              <w:left w:val="single" w:sz="4" w:space="0" w:color="auto"/>
              <w:right w:val="single" w:sz="4" w:space="0" w:color="auto"/>
            </w:tcBorders>
            <w:shd w:val="clear" w:color="auto" w:fill="CCFFFF"/>
          </w:tcPr>
          <w:p w:rsidR="00051FB9" w:rsidRDefault="008913B8">
            <w:pPr>
              <w:widowControl w:val="0"/>
              <w:numPr>
                <w:ilvl w:val="0"/>
                <w:numId w:val="7"/>
              </w:numPr>
              <w:spacing w:after="0"/>
              <w:jc w:val="both"/>
              <w:rPr>
                <w:rFonts w:eastAsia="MS Mincho"/>
              </w:rPr>
            </w:pPr>
            <w:r>
              <w:rPr>
                <w:lang w:eastAsia="zh-CN"/>
              </w:rPr>
              <w:t>F</w:t>
            </w:r>
            <w:r>
              <w:rPr>
                <w:rFonts w:hint="eastAsia"/>
                <w:lang w:eastAsia="zh-CN"/>
              </w:rPr>
              <w:t xml:space="preserve">urther discussion the </w:t>
            </w:r>
            <w:r>
              <w:rPr>
                <w:rFonts w:eastAsia="MS Mincho" w:hint="eastAsia"/>
              </w:rPr>
              <w:t>results of coexistence simulation</w:t>
            </w:r>
          </w:p>
          <w:p w:rsidR="00051FB9" w:rsidRDefault="008913B8">
            <w:pPr>
              <w:widowControl w:val="0"/>
              <w:numPr>
                <w:ilvl w:val="0"/>
                <w:numId w:val="7"/>
              </w:numPr>
              <w:spacing w:after="0"/>
              <w:jc w:val="both"/>
              <w:rPr>
                <w:lang w:eastAsia="zh-CN"/>
              </w:rPr>
            </w:pPr>
            <w:r>
              <w:rPr>
                <w:rFonts w:hint="eastAsia"/>
                <w:lang w:eastAsia="zh-CN"/>
              </w:rPr>
              <w:t>D</w:t>
            </w:r>
            <w:r>
              <w:rPr>
                <w:rFonts w:eastAsia="MS Mincho"/>
              </w:rPr>
              <w:t xml:space="preserve">iscussion on </w:t>
            </w:r>
            <w:r>
              <w:rPr>
                <w:rFonts w:hint="eastAsia"/>
                <w:lang w:eastAsia="zh-CN"/>
              </w:rPr>
              <w:t xml:space="preserve">ATG BS and ATG CPE RF core requirements </w:t>
            </w:r>
            <w:r>
              <w:rPr>
                <w:rFonts w:eastAsia="MS Mincho"/>
              </w:rPr>
              <w:t xml:space="preserve">for </w:t>
            </w:r>
            <w:r>
              <w:rPr>
                <w:rFonts w:hint="eastAsia"/>
                <w:lang w:eastAsia="zh-CN"/>
              </w:rPr>
              <w:t>ATG</w:t>
            </w:r>
          </w:p>
          <w:p w:rsidR="00051FB9" w:rsidRDefault="00051FB9">
            <w:pPr>
              <w:widowControl w:val="0"/>
              <w:spacing w:after="0"/>
              <w:ind w:left="420"/>
              <w:jc w:val="both"/>
              <w:rPr>
                <w:rFonts w:eastAsia="MS Mincho"/>
              </w:rPr>
            </w:pPr>
          </w:p>
        </w:tc>
      </w:tr>
      <w:tr w:rsidR="00051FB9">
        <w:trPr>
          <w:trHeight w:val="194"/>
        </w:trPr>
        <w:tc>
          <w:tcPr>
            <w:tcW w:w="1028" w:type="dxa"/>
            <w:vMerge/>
            <w:tcBorders>
              <w:left w:val="single" w:sz="4" w:space="0" w:color="auto"/>
              <w:right w:val="single" w:sz="4" w:space="0" w:color="auto"/>
            </w:tcBorders>
            <w:shd w:val="clear" w:color="auto" w:fill="CCFFFF"/>
          </w:tcPr>
          <w:p w:rsidR="00051FB9" w:rsidRDefault="00051FB9">
            <w:pPr>
              <w:spacing w:before="60" w:after="60"/>
            </w:pPr>
          </w:p>
        </w:tc>
        <w:tc>
          <w:tcPr>
            <w:tcW w:w="928" w:type="dxa"/>
            <w:vMerge/>
            <w:tcBorders>
              <w:left w:val="single" w:sz="4" w:space="0" w:color="auto"/>
              <w:right w:val="single" w:sz="4" w:space="0" w:color="auto"/>
            </w:tcBorders>
            <w:shd w:val="clear" w:color="auto" w:fill="CCFFFF"/>
          </w:tcPr>
          <w:p w:rsidR="00051FB9" w:rsidRDefault="00051FB9">
            <w:pPr>
              <w:spacing w:before="60" w:after="60"/>
            </w:pPr>
          </w:p>
        </w:tc>
        <w:tc>
          <w:tcPr>
            <w:tcW w:w="720" w:type="dxa"/>
            <w:tcBorders>
              <w:top w:val="single" w:sz="4" w:space="0" w:color="auto"/>
              <w:left w:val="single" w:sz="4" w:space="0" w:color="auto"/>
              <w:bottom w:val="single" w:sz="4" w:space="0" w:color="auto"/>
              <w:right w:val="single" w:sz="4" w:space="0" w:color="auto"/>
            </w:tcBorders>
            <w:shd w:val="clear" w:color="auto" w:fill="CCFFFF"/>
          </w:tcPr>
          <w:p w:rsidR="00051FB9" w:rsidRDefault="008913B8">
            <w:pPr>
              <w:spacing w:before="60" w:after="60"/>
              <w:jc w:val="center"/>
              <w:rPr>
                <w:lang w:eastAsia="zh-CN"/>
              </w:rPr>
            </w:pPr>
            <w:r>
              <w:rPr>
                <w:rFonts w:hint="eastAsia"/>
                <w:lang w:eastAsia="zh-CN"/>
              </w:rPr>
              <w:t>Core RD 0.5</w:t>
            </w:r>
          </w:p>
        </w:tc>
        <w:tc>
          <w:tcPr>
            <w:tcW w:w="7100" w:type="dxa"/>
            <w:tcBorders>
              <w:left w:val="single" w:sz="4" w:space="0" w:color="auto"/>
              <w:bottom w:val="single" w:sz="4" w:space="0" w:color="auto"/>
              <w:right w:val="single" w:sz="4" w:space="0" w:color="auto"/>
            </w:tcBorders>
            <w:shd w:val="clear" w:color="auto" w:fill="CCFFFF"/>
          </w:tcPr>
          <w:p w:rsidR="00051FB9" w:rsidRDefault="008913B8">
            <w:pPr>
              <w:widowControl w:val="0"/>
              <w:numPr>
                <w:ilvl w:val="0"/>
                <w:numId w:val="7"/>
              </w:numPr>
              <w:spacing w:after="0"/>
              <w:jc w:val="both"/>
              <w:rPr>
                <w:rFonts w:eastAsia="MS Mincho"/>
              </w:rPr>
            </w:pPr>
            <w:r>
              <w:rPr>
                <w:rFonts w:eastAsia="MS Mincho"/>
              </w:rPr>
              <w:t>Further discuss the RRM core requirements for ATG</w:t>
            </w:r>
          </w:p>
          <w:p w:rsidR="00051FB9" w:rsidRDefault="008913B8">
            <w:pPr>
              <w:widowControl w:val="0"/>
              <w:numPr>
                <w:ilvl w:val="0"/>
                <w:numId w:val="7"/>
              </w:numPr>
              <w:spacing w:after="0"/>
              <w:jc w:val="both"/>
              <w:rPr>
                <w:rFonts w:eastAsia="MS Mincho"/>
              </w:rPr>
            </w:pPr>
            <w:r>
              <w:rPr>
                <w:rFonts w:eastAsia="MS Mincho"/>
                <w:lang w:val="en-US"/>
              </w:rPr>
              <w:t xml:space="preserve">Start drafting CRs provided there is sufficient progress  </w:t>
            </w:r>
          </w:p>
        </w:tc>
      </w:tr>
      <w:tr w:rsidR="00051FB9">
        <w:trPr>
          <w:trHeight w:val="194"/>
        </w:trPr>
        <w:tc>
          <w:tcPr>
            <w:tcW w:w="1028" w:type="dxa"/>
            <w:vMerge/>
            <w:tcBorders>
              <w:left w:val="single" w:sz="4" w:space="0" w:color="auto"/>
              <w:bottom w:val="single" w:sz="4" w:space="0" w:color="auto"/>
              <w:right w:val="single" w:sz="4" w:space="0" w:color="auto"/>
            </w:tcBorders>
            <w:shd w:val="clear" w:color="auto" w:fill="CCFFFF"/>
          </w:tcPr>
          <w:p w:rsidR="00051FB9" w:rsidRDefault="00051FB9">
            <w:pPr>
              <w:spacing w:before="60" w:after="60"/>
            </w:pPr>
          </w:p>
        </w:tc>
        <w:tc>
          <w:tcPr>
            <w:tcW w:w="928" w:type="dxa"/>
            <w:vMerge/>
            <w:tcBorders>
              <w:left w:val="single" w:sz="4" w:space="0" w:color="auto"/>
              <w:bottom w:val="single" w:sz="4" w:space="0" w:color="auto"/>
              <w:right w:val="single" w:sz="4" w:space="0" w:color="auto"/>
            </w:tcBorders>
            <w:shd w:val="clear" w:color="auto" w:fill="CCFFFF"/>
          </w:tcPr>
          <w:p w:rsidR="00051FB9" w:rsidRDefault="00051FB9">
            <w:pPr>
              <w:spacing w:before="60" w:after="60"/>
            </w:pPr>
          </w:p>
        </w:tc>
        <w:tc>
          <w:tcPr>
            <w:tcW w:w="720" w:type="dxa"/>
            <w:tcBorders>
              <w:top w:val="single" w:sz="4" w:space="0" w:color="auto"/>
              <w:left w:val="single" w:sz="4" w:space="0" w:color="auto"/>
              <w:bottom w:val="single" w:sz="4" w:space="0" w:color="auto"/>
              <w:right w:val="single" w:sz="4" w:space="0" w:color="auto"/>
            </w:tcBorders>
            <w:shd w:val="clear" w:color="auto" w:fill="CCFFFF"/>
          </w:tcPr>
          <w:p w:rsidR="00051FB9" w:rsidRDefault="008913B8">
            <w:pPr>
              <w:spacing w:before="60" w:after="60"/>
              <w:jc w:val="center"/>
              <w:rPr>
                <w:lang w:eastAsia="zh-CN"/>
              </w:rPr>
            </w:pPr>
            <w:r>
              <w:rPr>
                <w:rFonts w:hint="eastAsia"/>
                <w:lang w:eastAsia="zh-CN"/>
              </w:rPr>
              <w:t>Perf</w:t>
            </w:r>
          </w:p>
          <w:p w:rsidR="00051FB9" w:rsidRDefault="008913B8">
            <w:pPr>
              <w:spacing w:before="60" w:after="60"/>
              <w:jc w:val="center"/>
              <w:rPr>
                <w:lang w:eastAsia="zh-CN"/>
              </w:rPr>
            </w:pPr>
            <w:r>
              <w:rPr>
                <w:rFonts w:hint="eastAsia"/>
                <w:lang w:eastAsia="zh-CN"/>
              </w:rPr>
              <w:t>RD</w:t>
            </w:r>
          </w:p>
          <w:p w:rsidR="00051FB9" w:rsidRDefault="008913B8">
            <w:pPr>
              <w:spacing w:before="60" w:after="60"/>
              <w:jc w:val="center"/>
              <w:rPr>
                <w:lang w:eastAsia="zh-CN"/>
              </w:rPr>
            </w:pPr>
            <w:r>
              <w:rPr>
                <w:rFonts w:hint="eastAsia"/>
                <w:lang w:eastAsia="zh-CN"/>
              </w:rPr>
              <w:t>0.25</w:t>
            </w:r>
          </w:p>
        </w:tc>
        <w:tc>
          <w:tcPr>
            <w:tcW w:w="7100" w:type="dxa"/>
            <w:tcBorders>
              <w:left w:val="single" w:sz="4" w:space="0" w:color="auto"/>
              <w:bottom w:val="single" w:sz="4" w:space="0" w:color="auto"/>
              <w:right w:val="single" w:sz="4" w:space="0" w:color="auto"/>
            </w:tcBorders>
            <w:shd w:val="clear" w:color="auto" w:fill="CCFFFF"/>
          </w:tcPr>
          <w:p w:rsidR="00051FB9" w:rsidRDefault="008913B8">
            <w:pPr>
              <w:widowControl w:val="0"/>
              <w:numPr>
                <w:ilvl w:val="0"/>
                <w:numId w:val="7"/>
              </w:numPr>
              <w:spacing w:after="0"/>
              <w:jc w:val="both"/>
              <w:rPr>
                <w:lang w:eastAsia="zh-CN"/>
              </w:rPr>
            </w:pPr>
            <w:r>
              <w:rPr>
                <w:rFonts w:hint="eastAsia"/>
                <w:lang w:eastAsia="zh-CN"/>
              </w:rPr>
              <w:t>F</w:t>
            </w:r>
            <w:r>
              <w:rPr>
                <w:lang w:eastAsia="zh-CN"/>
              </w:rPr>
              <w:t>or RRM perf</w:t>
            </w:r>
          </w:p>
          <w:p w:rsidR="00051FB9" w:rsidRDefault="008913B8">
            <w:pPr>
              <w:widowControl w:val="0"/>
              <w:numPr>
                <w:ilvl w:val="1"/>
                <w:numId w:val="7"/>
              </w:numPr>
              <w:spacing w:after="0"/>
              <w:jc w:val="both"/>
            </w:pPr>
            <w:r>
              <w:t>Discuss RRM test cases and related parameters (if needed)</w:t>
            </w:r>
          </w:p>
          <w:p w:rsidR="00051FB9" w:rsidRDefault="008913B8">
            <w:pPr>
              <w:widowControl w:val="0"/>
              <w:numPr>
                <w:ilvl w:val="0"/>
                <w:numId w:val="7"/>
              </w:numPr>
              <w:spacing w:after="0"/>
              <w:jc w:val="both"/>
              <w:rPr>
                <w:rFonts w:eastAsia="MS Mincho"/>
                <w:lang w:val="en-US"/>
              </w:rPr>
            </w:pPr>
            <w:r>
              <w:rPr>
                <w:rFonts w:eastAsia="MS Mincho" w:hint="eastAsia"/>
                <w:lang w:val="en-US"/>
              </w:rPr>
              <w:t>F</w:t>
            </w:r>
            <w:r>
              <w:rPr>
                <w:rFonts w:eastAsia="MS Mincho"/>
                <w:lang w:val="en-US"/>
              </w:rPr>
              <w:t>or Demod perf</w:t>
            </w:r>
          </w:p>
          <w:p w:rsidR="00051FB9" w:rsidRDefault="008913B8">
            <w:pPr>
              <w:widowControl w:val="0"/>
              <w:numPr>
                <w:ilvl w:val="1"/>
                <w:numId w:val="7"/>
              </w:numPr>
              <w:spacing w:after="0"/>
              <w:jc w:val="both"/>
              <w:rPr>
                <w:rFonts w:eastAsia="MS Mincho"/>
              </w:rPr>
            </w:pPr>
            <w:r>
              <w:rPr>
                <w:rFonts w:eastAsia="MS Mincho"/>
                <w:lang w:val="en-US"/>
              </w:rPr>
              <w:t>Decide the test case list, further discuss the test parameters for UE demod and BS demod</w:t>
            </w:r>
          </w:p>
          <w:p w:rsidR="00051FB9" w:rsidRDefault="008913B8">
            <w:pPr>
              <w:widowControl w:val="0"/>
              <w:numPr>
                <w:ilvl w:val="1"/>
                <w:numId w:val="7"/>
              </w:numPr>
              <w:spacing w:after="0"/>
              <w:jc w:val="both"/>
              <w:rPr>
                <w:rFonts w:eastAsia="MS Mincho"/>
              </w:rPr>
            </w:pPr>
            <w:r>
              <w:rPr>
                <w:rFonts w:hint="eastAsia"/>
                <w:lang w:val="en-US" w:eastAsia="zh-CN"/>
              </w:rPr>
              <w:t>D</w:t>
            </w:r>
            <w:r>
              <w:rPr>
                <w:lang w:val="en-US" w:eastAsia="zh-CN"/>
              </w:rPr>
              <w:t>ecide the simulation assumption</w:t>
            </w:r>
          </w:p>
        </w:tc>
      </w:tr>
      <w:tr w:rsidR="00051FB9">
        <w:trPr>
          <w:trHeight w:val="195"/>
        </w:trPr>
        <w:tc>
          <w:tcPr>
            <w:tcW w:w="1028" w:type="dxa"/>
            <w:vMerge w:val="restart"/>
            <w:tcBorders>
              <w:top w:val="single" w:sz="4" w:space="0" w:color="auto"/>
              <w:left w:val="single" w:sz="4" w:space="0" w:color="auto"/>
              <w:right w:val="single" w:sz="4" w:space="0" w:color="auto"/>
            </w:tcBorders>
            <w:shd w:val="clear" w:color="auto" w:fill="CCFFFF"/>
          </w:tcPr>
          <w:p w:rsidR="00051FB9" w:rsidRDefault="008913B8">
            <w:pPr>
              <w:spacing w:before="60" w:after="60"/>
            </w:pPr>
            <w:r>
              <w:t>RAN4</w:t>
            </w:r>
          </w:p>
        </w:tc>
        <w:tc>
          <w:tcPr>
            <w:tcW w:w="928" w:type="dxa"/>
            <w:vMerge w:val="restart"/>
            <w:tcBorders>
              <w:top w:val="single" w:sz="4" w:space="0" w:color="auto"/>
              <w:left w:val="single" w:sz="4" w:space="0" w:color="auto"/>
              <w:right w:val="single" w:sz="4" w:space="0" w:color="auto"/>
            </w:tcBorders>
            <w:shd w:val="clear" w:color="auto" w:fill="CCFFFF"/>
          </w:tcPr>
          <w:p w:rsidR="00051FB9" w:rsidRDefault="008913B8">
            <w:pPr>
              <w:spacing w:before="60" w:after="60"/>
            </w:pPr>
            <w:r>
              <w:t>#107</w:t>
            </w:r>
          </w:p>
        </w:tc>
        <w:tc>
          <w:tcPr>
            <w:tcW w:w="720" w:type="dxa"/>
            <w:tcBorders>
              <w:top w:val="single" w:sz="4" w:space="0" w:color="auto"/>
              <w:left w:val="single" w:sz="4" w:space="0" w:color="auto"/>
              <w:bottom w:val="single" w:sz="4" w:space="0" w:color="auto"/>
              <w:right w:val="single" w:sz="4" w:space="0" w:color="auto"/>
            </w:tcBorders>
            <w:shd w:val="clear" w:color="auto" w:fill="CCFFFF"/>
          </w:tcPr>
          <w:p w:rsidR="00051FB9" w:rsidRDefault="008913B8">
            <w:pPr>
              <w:spacing w:before="60" w:after="60"/>
              <w:jc w:val="center"/>
              <w:rPr>
                <w:lang w:eastAsia="zh-CN"/>
              </w:rPr>
            </w:pPr>
            <w:r>
              <w:rPr>
                <w:lang w:eastAsia="zh-CN"/>
              </w:rPr>
              <w:t>C</w:t>
            </w:r>
            <w:r>
              <w:rPr>
                <w:rFonts w:hint="eastAsia"/>
                <w:lang w:eastAsia="zh-CN"/>
              </w:rPr>
              <w:t>ore RF 0.25</w:t>
            </w:r>
          </w:p>
        </w:tc>
        <w:tc>
          <w:tcPr>
            <w:tcW w:w="7100" w:type="dxa"/>
            <w:tcBorders>
              <w:top w:val="single" w:sz="4" w:space="0" w:color="auto"/>
              <w:left w:val="single" w:sz="4" w:space="0" w:color="auto"/>
              <w:right w:val="single" w:sz="4" w:space="0" w:color="auto"/>
            </w:tcBorders>
            <w:shd w:val="clear" w:color="auto" w:fill="CCFFFF"/>
          </w:tcPr>
          <w:p w:rsidR="00051FB9" w:rsidRDefault="008913B8">
            <w:pPr>
              <w:widowControl w:val="0"/>
              <w:numPr>
                <w:ilvl w:val="0"/>
                <w:numId w:val="7"/>
              </w:numPr>
              <w:spacing w:after="0"/>
              <w:jc w:val="both"/>
              <w:rPr>
                <w:rFonts w:eastAsia="MS Mincho"/>
              </w:rPr>
            </w:pPr>
            <w:r>
              <w:rPr>
                <w:rFonts w:hint="eastAsia"/>
                <w:lang w:eastAsia="zh-CN"/>
              </w:rPr>
              <w:t xml:space="preserve">Agree on the </w:t>
            </w:r>
            <w:r>
              <w:rPr>
                <w:rFonts w:eastAsia="MS Mincho" w:hint="eastAsia"/>
              </w:rPr>
              <w:t>results of coexistence simulation</w:t>
            </w:r>
          </w:p>
          <w:p w:rsidR="00051FB9" w:rsidRDefault="008913B8">
            <w:pPr>
              <w:widowControl w:val="0"/>
              <w:numPr>
                <w:ilvl w:val="0"/>
                <w:numId w:val="7"/>
              </w:numPr>
              <w:spacing w:after="0"/>
              <w:jc w:val="both"/>
              <w:rPr>
                <w:lang w:eastAsia="zh-CN"/>
              </w:rPr>
            </w:pPr>
            <w:r>
              <w:rPr>
                <w:lang w:eastAsia="zh-CN"/>
              </w:rPr>
              <w:t>F</w:t>
            </w:r>
            <w:r>
              <w:rPr>
                <w:rFonts w:hint="eastAsia"/>
                <w:lang w:eastAsia="zh-CN"/>
              </w:rPr>
              <w:t>urther d</w:t>
            </w:r>
            <w:r>
              <w:rPr>
                <w:rFonts w:eastAsia="MS Mincho"/>
              </w:rPr>
              <w:t xml:space="preserve">iscussion on </w:t>
            </w:r>
            <w:r>
              <w:rPr>
                <w:rFonts w:hint="eastAsia"/>
                <w:lang w:eastAsia="zh-CN"/>
              </w:rPr>
              <w:t xml:space="preserve">ATG BS and ATG CPE RF core requirements </w:t>
            </w:r>
            <w:r>
              <w:rPr>
                <w:rFonts w:eastAsia="MS Mincho"/>
              </w:rPr>
              <w:t xml:space="preserve">for </w:t>
            </w:r>
            <w:r>
              <w:rPr>
                <w:rFonts w:hint="eastAsia"/>
                <w:lang w:eastAsia="zh-CN"/>
              </w:rPr>
              <w:t>ATG</w:t>
            </w:r>
          </w:p>
        </w:tc>
      </w:tr>
      <w:tr w:rsidR="00051FB9">
        <w:trPr>
          <w:trHeight w:val="194"/>
        </w:trPr>
        <w:tc>
          <w:tcPr>
            <w:tcW w:w="1028" w:type="dxa"/>
            <w:vMerge/>
            <w:tcBorders>
              <w:left w:val="single" w:sz="4" w:space="0" w:color="auto"/>
              <w:right w:val="single" w:sz="4" w:space="0" w:color="auto"/>
            </w:tcBorders>
            <w:shd w:val="clear" w:color="auto" w:fill="CCFFFF"/>
          </w:tcPr>
          <w:p w:rsidR="00051FB9" w:rsidRDefault="00051FB9">
            <w:pPr>
              <w:spacing w:before="60" w:after="60"/>
            </w:pPr>
          </w:p>
        </w:tc>
        <w:tc>
          <w:tcPr>
            <w:tcW w:w="928" w:type="dxa"/>
            <w:vMerge/>
            <w:tcBorders>
              <w:left w:val="single" w:sz="4" w:space="0" w:color="auto"/>
              <w:right w:val="single" w:sz="4" w:space="0" w:color="auto"/>
            </w:tcBorders>
            <w:shd w:val="clear" w:color="auto" w:fill="CCFFFF"/>
          </w:tcPr>
          <w:p w:rsidR="00051FB9" w:rsidRDefault="00051FB9">
            <w:pPr>
              <w:spacing w:before="60" w:after="60"/>
            </w:pPr>
          </w:p>
        </w:tc>
        <w:tc>
          <w:tcPr>
            <w:tcW w:w="720" w:type="dxa"/>
            <w:tcBorders>
              <w:top w:val="single" w:sz="4" w:space="0" w:color="auto"/>
              <w:left w:val="single" w:sz="4" w:space="0" w:color="auto"/>
              <w:bottom w:val="single" w:sz="4" w:space="0" w:color="auto"/>
              <w:right w:val="single" w:sz="4" w:space="0" w:color="auto"/>
            </w:tcBorders>
            <w:shd w:val="clear" w:color="auto" w:fill="CCFFFF"/>
          </w:tcPr>
          <w:p w:rsidR="00051FB9" w:rsidRDefault="008913B8">
            <w:pPr>
              <w:spacing w:before="60" w:after="60"/>
              <w:jc w:val="center"/>
              <w:rPr>
                <w:lang w:eastAsia="zh-CN"/>
              </w:rPr>
            </w:pPr>
            <w:r>
              <w:rPr>
                <w:rFonts w:hint="eastAsia"/>
                <w:lang w:eastAsia="zh-CN"/>
              </w:rPr>
              <w:t>Core RD 0.25</w:t>
            </w:r>
          </w:p>
        </w:tc>
        <w:tc>
          <w:tcPr>
            <w:tcW w:w="7100" w:type="dxa"/>
            <w:tcBorders>
              <w:left w:val="single" w:sz="4" w:space="0" w:color="auto"/>
              <w:bottom w:val="single" w:sz="4" w:space="0" w:color="auto"/>
              <w:right w:val="single" w:sz="4" w:space="0" w:color="auto"/>
            </w:tcBorders>
            <w:shd w:val="clear" w:color="auto" w:fill="CCFFFF"/>
          </w:tcPr>
          <w:p w:rsidR="00051FB9" w:rsidRDefault="008913B8">
            <w:pPr>
              <w:widowControl w:val="0"/>
              <w:numPr>
                <w:ilvl w:val="0"/>
                <w:numId w:val="7"/>
              </w:numPr>
              <w:spacing w:after="0"/>
              <w:jc w:val="both"/>
              <w:rPr>
                <w:rFonts w:eastAsia="MS Mincho"/>
              </w:rPr>
            </w:pPr>
            <w:r>
              <w:rPr>
                <w:rFonts w:eastAsia="MS Mincho"/>
              </w:rPr>
              <w:t>Address all remaining issues</w:t>
            </w:r>
          </w:p>
          <w:p w:rsidR="00051FB9" w:rsidRDefault="008913B8">
            <w:pPr>
              <w:widowControl w:val="0"/>
              <w:numPr>
                <w:ilvl w:val="0"/>
                <w:numId w:val="7"/>
              </w:numPr>
              <w:spacing w:after="0"/>
              <w:jc w:val="both"/>
              <w:rPr>
                <w:rFonts w:eastAsia="MS Mincho"/>
              </w:rPr>
            </w:pPr>
            <w:r>
              <w:rPr>
                <w:rFonts w:eastAsia="MS Mincho" w:hint="eastAsia"/>
              </w:rPr>
              <w:t>A</w:t>
            </w:r>
            <w:r>
              <w:rPr>
                <w:rFonts w:eastAsia="MS Mincho"/>
              </w:rPr>
              <w:t>gree the RRM core requirements for ATG</w:t>
            </w:r>
          </w:p>
          <w:p w:rsidR="00051FB9" w:rsidRDefault="008913B8">
            <w:pPr>
              <w:widowControl w:val="0"/>
              <w:numPr>
                <w:ilvl w:val="0"/>
                <w:numId w:val="7"/>
              </w:numPr>
              <w:spacing w:after="0"/>
              <w:jc w:val="both"/>
              <w:rPr>
                <w:rFonts w:eastAsia="MS Mincho"/>
              </w:rPr>
            </w:pPr>
            <w:r>
              <w:rPr>
                <w:rFonts w:eastAsia="MS Mincho"/>
              </w:rPr>
              <w:t>Further drafting CRs based on progress</w:t>
            </w:r>
          </w:p>
        </w:tc>
      </w:tr>
      <w:tr w:rsidR="00051FB9">
        <w:trPr>
          <w:trHeight w:val="194"/>
        </w:trPr>
        <w:tc>
          <w:tcPr>
            <w:tcW w:w="1028" w:type="dxa"/>
            <w:vMerge/>
            <w:tcBorders>
              <w:left w:val="single" w:sz="4" w:space="0" w:color="auto"/>
              <w:bottom w:val="single" w:sz="4" w:space="0" w:color="auto"/>
              <w:right w:val="single" w:sz="4" w:space="0" w:color="auto"/>
            </w:tcBorders>
            <w:shd w:val="clear" w:color="auto" w:fill="CCFFFF"/>
          </w:tcPr>
          <w:p w:rsidR="00051FB9" w:rsidRDefault="00051FB9">
            <w:pPr>
              <w:spacing w:before="60" w:after="60"/>
            </w:pPr>
          </w:p>
        </w:tc>
        <w:tc>
          <w:tcPr>
            <w:tcW w:w="928" w:type="dxa"/>
            <w:vMerge/>
            <w:tcBorders>
              <w:left w:val="single" w:sz="4" w:space="0" w:color="auto"/>
              <w:bottom w:val="single" w:sz="4" w:space="0" w:color="auto"/>
              <w:right w:val="single" w:sz="4" w:space="0" w:color="auto"/>
            </w:tcBorders>
            <w:shd w:val="clear" w:color="auto" w:fill="CCFFFF"/>
          </w:tcPr>
          <w:p w:rsidR="00051FB9" w:rsidRDefault="00051FB9">
            <w:pPr>
              <w:spacing w:before="60" w:after="60"/>
            </w:pPr>
          </w:p>
        </w:tc>
        <w:tc>
          <w:tcPr>
            <w:tcW w:w="720" w:type="dxa"/>
            <w:tcBorders>
              <w:top w:val="single" w:sz="4" w:space="0" w:color="auto"/>
              <w:left w:val="single" w:sz="4" w:space="0" w:color="auto"/>
              <w:bottom w:val="single" w:sz="4" w:space="0" w:color="auto"/>
              <w:right w:val="single" w:sz="4" w:space="0" w:color="auto"/>
            </w:tcBorders>
            <w:shd w:val="clear" w:color="auto" w:fill="CCFFFF"/>
          </w:tcPr>
          <w:p w:rsidR="00051FB9" w:rsidRDefault="008913B8">
            <w:pPr>
              <w:spacing w:before="60" w:after="60"/>
              <w:jc w:val="center"/>
              <w:rPr>
                <w:lang w:eastAsia="zh-CN"/>
              </w:rPr>
            </w:pPr>
            <w:r>
              <w:rPr>
                <w:rFonts w:hint="eastAsia"/>
                <w:lang w:eastAsia="zh-CN"/>
              </w:rPr>
              <w:t>Perf</w:t>
            </w:r>
          </w:p>
          <w:p w:rsidR="00051FB9" w:rsidRDefault="008913B8">
            <w:pPr>
              <w:spacing w:before="60" w:after="60"/>
              <w:jc w:val="center"/>
              <w:rPr>
                <w:lang w:eastAsia="zh-CN"/>
              </w:rPr>
            </w:pPr>
            <w:r>
              <w:rPr>
                <w:rFonts w:hint="eastAsia"/>
                <w:lang w:eastAsia="zh-CN"/>
              </w:rPr>
              <w:t>RD</w:t>
            </w:r>
          </w:p>
          <w:p w:rsidR="00051FB9" w:rsidRDefault="008913B8">
            <w:pPr>
              <w:spacing w:before="60" w:after="60"/>
              <w:jc w:val="center"/>
              <w:rPr>
                <w:lang w:eastAsia="zh-CN"/>
              </w:rPr>
            </w:pPr>
            <w:r>
              <w:rPr>
                <w:rFonts w:hint="eastAsia"/>
                <w:lang w:eastAsia="zh-CN"/>
              </w:rPr>
              <w:t>0.5</w:t>
            </w:r>
          </w:p>
        </w:tc>
        <w:tc>
          <w:tcPr>
            <w:tcW w:w="7100" w:type="dxa"/>
            <w:tcBorders>
              <w:left w:val="single" w:sz="4" w:space="0" w:color="auto"/>
              <w:bottom w:val="single" w:sz="4" w:space="0" w:color="auto"/>
              <w:right w:val="single" w:sz="4" w:space="0" w:color="auto"/>
            </w:tcBorders>
            <w:shd w:val="clear" w:color="auto" w:fill="CCFFFF"/>
          </w:tcPr>
          <w:p w:rsidR="00051FB9" w:rsidRDefault="008913B8">
            <w:pPr>
              <w:widowControl w:val="0"/>
              <w:numPr>
                <w:ilvl w:val="0"/>
                <w:numId w:val="7"/>
              </w:numPr>
              <w:spacing w:after="0"/>
              <w:jc w:val="both"/>
              <w:rPr>
                <w:lang w:eastAsia="zh-CN"/>
              </w:rPr>
            </w:pPr>
            <w:r>
              <w:rPr>
                <w:rFonts w:hint="eastAsia"/>
                <w:lang w:eastAsia="zh-CN"/>
              </w:rPr>
              <w:t>F</w:t>
            </w:r>
            <w:r>
              <w:rPr>
                <w:lang w:eastAsia="zh-CN"/>
              </w:rPr>
              <w:t>or RRM perf</w:t>
            </w:r>
          </w:p>
          <w:p w:rsidR="00051FB9" w:rsidRDefault="008913B8">
            <w:pPr>
              <w:widowControl w:val="0"/>
              <w:numPr>
                <w:ilvl w:val="1"/>
                <w:numId w:val="7"/>
              </w:numPr>
              <w:spacing w:after="0"/>
              <w:jc w:val="both"/>
            </w:pPr>
            <w:r>
              <w:rPr>
                <w:rFonts w:eastAsia="MS Mincho"/>
                <w:lang w:val="en-US"/>
              </w:rPr>
              <w:t xml:space="preserve">Decide the test case list, </w:t>
            </w:r>
            <w:r>
              <w:t>further discuss RRM test case related parameters (if needed)</w:t>
            </w:r>
          </w:p>
          <w:p w:rsidR="00051FB9" w:rsidRDefault="008913B8">
            <w:pPr>
              <w:widowControl w:val="0"/>
              <w:numPr>
                <w:ilvl w:val="0"/>
                <w:numId w:val="7"/>
              </w:numPr>
              <w:spacing w:after="0"/>
              <w:jc w:val="both"/>
              <w:rPr>
                <w:rFonts w:eastAsia="MS Mincho"/>
                <w:lang w:val="en-US"/>
              </w:rPr>
            </w:pPr>
            <w:r>
              <w:rPr>
                <w:rFonts w:eastAsia="MS Mincho" w:hint="eastAsia"/>
                <w:lang w:val="en-US"/>
              </w:rPr>
              <w:t>F</w:t>
            </w:r>
            <w:r>
              <w:rPr>
                <w:rFonts w:eastAsia="MS Mincho"/>
                <w:lang w:val="en-US"/>
              </w:rPr>
              <w:t>or Demod perf</w:t>
            </w:r>
          </w:p>
          <w:p w:rsidR="00051FB9" w:rsidRDefault="008913B8">
            <w:pPr>
              <w:widowControl w:val="0"/>
              <w:numPr>
                <w:ilvl w:val="1"/>
                <w:numId w:val="7"/>
              </w:numPr>
              <w:spacing w:after="0"/>
              <w:jc w:val="both"/>
              <w:rPr>
                <w:rFonts w:eastAsia="MS Mincho"/>
              </w:rPr>
            </w:pPr>
            <w:r>
              <w:rPr>
                <w:rFonts w:eastAsia="MS Mincho"/>
                <w:lang w:val="en-US"/>
              </w:rPr>
              <w:t>Further discuss the test parameters for UE demod and BS demod</w:t>
            </w:r>
          </w:p>
          <w:p w:rsidR="00051FB9" w:rsidRDefault="008913B8">
            <w:pPr>
              <w:widowControl w:val="0"/>
              <w:numPr>
                <w:ilvl w:val="1"/>
                <w:numId w:val="7"/>
              </w:numPr>
              <w:spacing w:after="0"/>
              <w:jc w:val="both"/>
              <w:rPr>
                <w:rFonts w:eastAsia="MS Mincho"/>
              </w:rPr>
            </w:pPr>
            <w:r>
              <w:rPr>
                <w:lang w:val="en-US" w:eastAsia="zh-CN"/>
              </w:rPr>
              <w:t>Simulation results collection</w:t>
            </w:r>
          </w:p>
        </w:tc>
      </w:tr>
      <w:tr w:rsidR="00051FB9">
        <w:trPr>
          <w:trHeight w:val="195"/>
        </w:trPr>
        <w:tc>
          <w:tcPr>
            <w:tcW w:w="1028" w:type="dxa"/>
            <w:vMerge w:val="restart"/>
            <w:tcBorders>
              <w:top w:val="single" w:sz="4" w:space="0" w:color="auto"/>
              <w:left w:val="single" w:sz="4" w:space="0" w:color="auto"/>
              <w:right w:val="single" w:sz="4" w:space="0" w:color="auto"/>
            </w:tcBorders>
            <w:shd w:val="clear" w:color="auto" w:fill="CCFFFF"/>
          </w:tcPr>
          <w:p w:rsidR="00051FB9" w:rsidRDefault="008913B8">
            <w:pPr>
              <w:spacing w:before="60" w:after="60"/>
            </w:pPr>
            <w:r>
              <w:t>RAN4</w:t>
            </w:r>
          </w:p>
        </w:tc>
        <w:tc>
          <w:tcPr>
            <w:tcW w:w="928" w:type="dxa"/>
            <w:vMerge w:val="restart"/>
            <w:tcBorders>
              <w:top w:val="single" w:sz="4" w:space="0" w:color="auto"/>
              <w:left w:val="single" w:sz="4" w:space="0" w:color="auto"/>
              <w:right w:val="single" w:sz="4" w:space="0" w:color="auto"/>
            </w:tcBorders>
            <w:shd w:val="clear" w:color="auto" w:fill="CCFFFF"/>
          </w:tcPr>
          <w:p w:rsidR="00051FB9" w:rsidRDefault="008913B8">
            <w:pPr>
              <w:spacing w:before="60" w:after="60"/>
            </w:pPr>
            <w:r>
              <w:t>#108</w:t>
            </w:r>
          </w:p>
        </w:tc>
        <w:tc>
          <w:tcPr>
            <w:tcW w:w="720" w:type="dxa"/>
            <w:tcBorders>
              <w:top w:val="single" w:sz="4" w:space="0" w:color="auto"/>
              <w:left w:val="single" w:sz="4" w:space="0" w:color="auto"/>
              <w:bottom w:val="single" w:sz="4" w:space="0" w:color="auto"/>
              <w:right w:val="single" w:sz="4" w:space="0" w:color="auto"/>
            </w:tcBorders>
            <w:shd w:val="clear" w:color="auto" w:fill="CCFFFF"/>
          </w:tcPr>
          <w:p w:rsidR="00051FB9" w:rsidRDefault="008913B8">
            <w:pPr>
              <w:spacing w:before="60" w:after="60"/>
              <w:jc w:val="center"/>
              <w:rPr>
                <w:lang w:eastAsia="zh-CN"/>
              </w:rPr>
            </w:pPr>
            <w:r>
              <w:rPr>
                <w:lang w:eastAsia="zh-CN"/>
              </w:rPr>
              <w:t>C</w:t>
            </w:r>
            <w:r>
              <w:rPr>
                <w:rFonts w:hint="eastAsia"/>
                <w:lang w:eastAsia="zh-CN"/>
              </w:rPr>
              <w:t xml:space="preserve">ore RF </w:t>
            </w:r>
          </w:p>
          <w:p w:rsidR="00051FB9" w:rsidRDefault="008913B8">
            <w:pPr>
              <w:spacing w:before="60" w:after="60"/>
              <w:jc w:val="center"/>
              <w:rPr>
                <w:lang w:eastAsia="zh-CN"/>
              </w:rPr>
            </w:pPr>
            <w:r>
              <w:rPr>
                <w:rFonts w:hint="eastAsia"/>
                <w:lang w:eastAsia="zh-CN"/>
              </w:rPr>
              <w:t>1</w:t>
            </w:r>
          </w:p>
        </w:tc>
        <w:tc>
          <w:tcPr>
            <w:tcW w:w="7100" w:type="dxa"/>
            <w:tcBorders>
              <w:top w:val="single" w:sz="4" w:space="0" w:color="auto"/>
              <w:left w:val="single" w:sz="4" w:space="0" w:color="auto"/>
              <w:right w:val="single" w:sz="4" w:space="0" w:color="auto"/>
            </w:tcBorders>
            <w:shd w:val="clear" w:color="auto" w:fill="CCFFFF"/>
          </w:tcPr>
          <w:p w:rsidR="00051FB9" w:rsidRDefault="008913B8">
            <w:pPr>
              <w:widowControl w:val="0"/>
              <w:numPr>
                <w:ilvl w:val="0"/>
                <w:numId w:val="7"/>
              </w:numPr>
              <w:spacing w:after="0"/>
              <w:jc w:val="both"/>
              <w:rPr>
                <w:rFonts w:eastAsia="MS Mincho"/>
              </w:rPr>
            </w:pPr>
            <w:r>
              <w:rPr>
                <w:rFonts w:hint="eastAsia"/>
                <w:lang w:eastAsia="zh-CN"/>
              </w:rPr>
              <w:t>Discussion on</w:t>
            </w:r>
            <w:r>
              <w:rPr>
                <w:rFonts w:eastAsia="MS Mincho"/>
              </w:rPr>
              <w:t xml:space="preserve"> </w:t>
            </w:r>
            <w:r>
              <w:rPr>
                <w:rFonts w:hint="eastAsia"/>
                <w:lang w:eastAsia="zh-CN"/>
              </w:rPr>
              <w:t xml:space="preserve">the </w:t>
            </w:r>
            <w:r>
              <w:rPr>
                <w:rFonts w:eastAsia="MS Mincho"/>
              </w:rPr>
              <w:t>core requirements for coexistence between ATG and IMT terrestrial network</w:t>
            </w:r>
          </w:p>
          <w:p w:rsidR="00051FB9" w:rsidRDefault="008913B8">
            <w:pPr>
              <w:widowControl w:val="0"/>
              <w:numPr>
                <w:ilvl w:val="0"/>
                <w:numId w:val="7"/>
              </w:numPr>
              <w:spacing w:after="0"/>
              <w:jc w:val="both"/>
              <w:rPr>
                <w:lang w:eastAsia="zh-CN"/>
              </w:rPr>
            </w:pPr>
            <w:r>
              <w:rPr>
                <w:lang w:eastAsia="zh-CN"/>
              </w:rPr>
              <w:t>F</w:t>
            </w:r>
            <w:r>
              <w:rPr>
                <w:rFonts w:hint="eastAsia"/>
                <w:lang w:eastAsia="zh-CN"/>
              </w:rPr>
              <w:t>urther d</w:t>
            </w:r>
            <w:r>
              <w:rPr>
                <w:rFonts w:eastAsia="MS Mincho"/>
              </w:rPr>
              <w:t xml:space="preserve">iscussion on </w:t>
            </w:r>
            <w:r>
              <w:rPr>
                <w:rFonts w:hint="eastAsia"/>
                <w:lang w:eastAsia="zh-CN"/>
              </w:rPr>
              <w:t>ATG BS RF core requirements</w:t>
            </w:r>
          </w:p>
          <w:p w:rsidR="00051FB9" w:rsidRDefault="008913B8">
            <w:pPr>
              <w:widowControl w:val="0"/>
              <w:numPr>
                <w:ilvl w:val="0"/>
                <w:numId w:val="7"/>
              </w:numPr>
              <w:spacing w:after="0"/>
              <w:jc w:val="both"/>
              <w:rPr>
                <w:lang w:eastAsia="zh-CN"/>
              </w:rPr>
            </w:pPr>
            <w:r>
              <w:rPr>
                <w:lang w:eastAsia="zh-CN"/>
              </w:rPr>
              <w:t>F</w:t>
            </w:r>
            <w:r>
              <w:rPr>
                <w:rFonts w:hint="eastAsia"/>
                <w:lang w:eastAsia="zh-CN"/>
              </w:rPr>
              <w:t>urther d</w:t>
            </w:r>
            <w:r>
              <w:rPr>
                <w:rFonts w:eastAsia="MS Mincho"/>
              </w:rPr>
              <w:t>iscussion</w:t>
            </w:r>
            <w:r>
              <w:rPr>
                <w:rFonts w:hint="eastAsia"/>
                <w:lang w:eastAsia="zh-CN"/>
              </w:rPr>
              <w:t xml:space="preserve"> on ATG CPE RF core requirements</w:t>
            </w:r>
          </w:p>
        </w:tc>
      </w:tr>
      <w:tr w:rsidR="00051FB9">
        <w:trPr>
          <w:trHeight w:val="194"/>
        </w:trPr>
        <w:tc>
          <w:tcPr>
            <w:tcW w:w="1028" w:type="dxa"/>
            <w:vMerge/>
            <w:tcBorders>
              <w:left w:val="single" w:sz="4" w:space="0" w:color="auto"/>
              <w:right w:val="single" w:sz="4" w:space="0" w:color="auto"/>
            </w:tcBorders>
            <w:shd w:val="clear" w:color="auto" w:fill="CCFFFF"/>
          </w:tcPr>
          <w:p w:rsidR="00051FB9" w:rsidRDefault="00051FB9">
            <w:pPr>
              <w:spacing w:before="60" w:after="60"/>
            </w:pPr>
          </w:p>
        </w:tc>
        <w:tc>
          <w:tcPr>
            <w:tcW w:w="928" w:type="dxa"/>
            <w:vMerge/>
            <w:tcBorders>
              <w:left w:val="single" w:sz="4" w:space="0" w:color="auto"/>
              <w:right w:val="single" w:sz="4" w:space="0" w:color="auto"/>
            </w:tcBorders>
            <w:shd w:val="clear" w:color="auto" w:fill="CCFFFF"/>
          </w:tcPr>
          <w:p w:rsidR="00051FB9" w:rsidRDefault="00051FB9">
            <w:pPr>
              <w:spacing w:before="60" w:after="60"/>
            </w:pPr>
          </w:p>
        </w:tc>
        <w:tc>
          <w:tcPr>
            <w:tcW w:w="720" w:type="dxa"/>
            <w:tcBorders>
              <w:top w:val="single" w:sz="4" w:space="0" w:color="auto"/>
              <w:left w:val="single" w:sz="4" w:space="0" w:color="auto"/>
              <w:bottom w:val="single" w:sz="4" w:space="0" w:color="auto"/>
              <w:right w:val="single" w:sz="4" w:space="0" w:color="auto"/>
            </w:tcBorders>
            <w:shd w:val="clear" w:color="auto" w:fill="CCFFFF"/>
          </w:tcPr>
          <w:p w:rsidR="00051FB9" w:rsidRDefault="008913B8">
            <w:pPr>
              <w:spacing w:before="60" w:after="60"/>
              <w:jc w:val="center"/>
              <w:rPr>
                <w:lang w:eastAsia="zh-CN"/>
              </w:rPr>
            </w:pPr>
            <w:r>
              <w:rPr>
                <w:rFonts w:hint="eastAsia"/>
                <w:lang w:eastAsia="zh-CN"/>
              </w:rPr>
              <w:t>Core RD 0.25</w:t>
            </w:r>
          </w:p>
        </w:tc>
        <w:tc>
          <w:tcPr>
            <w:tcW w:w="7100" w:type="dxa"/>
            <w:tcBorders>
              <w:left w:val="single" w:sz="4" w:space="0" w:color="auto"/>
              <w:bottom w:val="single" w:sz="4" w:space="0" w:color="auto"/>
              <w:right w:val="single" w:sz="4" w:space="0" w:color="auto"/>
            </w:tcBorders>
            <w:shd w:val="clear" w:color="auto" w:fill="CCFFFF"/>
          </w:tcPr>
          <w:p w:rsidR="00051FB9" w:rsidRDefault="008913B8">
            <w:pPr>
              <w:widowControl w:val="0"/>
              <w:numPr>
                <w:ilvl w:val="0"/>
                <w:numId w:val="7"/>
              </w:numPr>
              <w:spacing w:after="0"/>
              <w:jc w:val="both"/>
              <w:rPr>
                <w:rFonts w:eastAsia="MS Mincho"/>
              </w:rPr>
            </w:pPr>
            <w:r>
              <w:rPr>
                <w:rFonts w:eastAsia="MS Mincho"/>
              </w:rPr>
              <w:t>Endorse CRs</w:t>
            </w:r>
          </w:p>
        </w:tc>
      </w:tr>
      <w:tr w:rsidR="00051FB9">
        <w:trPr>
          <w:trHeight w:val="194"/>
        </w:trPr>
        <w:tc>
          <w:tcPr>
            <w:tcW w:w="1028" w:type="dxa"/>
            <w:vMerge/>
            <w:tcBorders>
              <w:left w:val="single" w:sz="4" w:space="0" w:color="auto"/>
              <w:bottom w:val="single" w:sz="4" w:space="0" w:color="auto"/>
              <w:right w:val="single" w:sz="4" w:space="0" w:color="auto"/>
            </w:tcBorders>
            <w:shd w:val="clear" w:color="auto" w:fill="CCFFFF"/>
          </w:tcPr>
          <w:p w:rsidR="00051FB9" w:rsidRDefault="00051FB9">
            <w:pPr>
              <w:spacing w:before="60" w:after="60"/>
            </w:pPr>
          </w:p>
        </w:tc>
        <w:tc>
          <w:tcPr>
            <w:tcW w:w="928" w:type="dxa"/>
            <w:vMerge/>
            <w:tcBorders>
              <w:left w:val="single" w:sz="4" w:space="0" w:color="auto"/>
              <w:bottom w:val="single" w:sz="4" w:space="0" w:color="auto"/>
              <w:right w:val="single" w:sz="4" w:space="0" w:color="auto"/>
            </w:tcBorders>
            <w:shd w:val="clear" w:color="auto" w:fill="CCFFFF"/>
          </w:tcPr>
          <w:p w:rsidR="00051FB9" w:rsidRDefault="00051FB9">
            <w:pPr>
              <w:spacing w:before="60" w:after="60"/>
            </w:pPr>
          </w:p>
        </w:tc>
        <w:tc>
          <w:tcPr>
            <w:tcW w:w="720" w:type="dxa"/>
            <w:tcBorders>
              <w:top w:val="single" w:sz="4" w:space="0" w:color="auto"/>
              <w:left w:val="single" w:sz="4" w:space="0" w:color="auto"/>
              <w:bottom w:val="single" w:sz="4" w:space="0" w:color="auto"/>
              <w:right w:val="single" w:sz="4" w:space="0" w:color="auto"/>
            </w:tcBorders>
            <w:shd w:val="clear" w:color="auto" w:fill="CCFFFF"/>
          </w:tcPr>
          <w:p w:rsidR="00051FB9" w:rsidRDefault="008913B8">
            <w:pPr>
              <w:spacing w:before="60" w:after="60"/>
              <w:jc w:val="center"/>
              <w:rPr>
                <w:lang w:eastAsia="zh-CN"/>
              </w:rPr>
            </w:pPr>
            <w:r>
              <w:rPr>
                <w:rFonts w:hint="eastAsia"/>
                <w:lang w:eastAsia="zh-CN"/>
              </w:rPr>
              <w:t>Perf</w:t>
            </w:r>
          </w:p>
          <w:p w:rsidR="00051FB9" w:rsidRDefault="008913B8">
            <w:pPr>
              <w:spacing w:before="60" w:after="60"/>
              <w:jc w:val="center"/>
              <w:rPr>
                <w:lang w:eastAsia="zh-CN"/>
              </w:rPr>
            </w:pPr>
            <w:r>
              <w:rPr>
                <w:rFonts w:hint="eastAsia"/>
                <w:lang w:eastAsia="zh-CN"/>
              </w:rPr>
              <w:t>RD</w:t>
            </w:r>
          </w:p>
          <w:p w:rsidR="00051FB9" w:rsidRDefault="008913B8">
            <w:pPr>
              <w:spacing w:before="60" w:after="60"/>
              <w:jc w:val="center"/>
              <w:rPr>
                <w:lang w:eastAsia="zh-CN"/>
              </w:rPr>
            </w:pPr>
            <w:r>
              <w:rPr>
                <w:rFonts w:hint="eastAsia"/>
                <w:lang w:eastAsia="zh-CN"/>
              </w:rPr>
              <w:t>0.25</w:t>
            </w:r>
          </w:p>
        </w:tc>
        <w:tc>
          <w:tcPr>
            <w:tcW w:w="7100" w:type="dxa"/>
            <w:tcBorders>
              <w:left w:val="single" w:sz="4" w:space="0" w:color="auto"/>
              <w:bottom w:val="single" w:sz="4" w:space="0" w:color="auto"/>
              <w:right w:val="single" w:sz="4" w:space="0" w:color="auto"/>
            </w:tcBorders>
            <w:shd w:val="clear" w:color="auto" w:fill="CCFFFF"/>
          </w:tcPr>
          <w:p w:rsidR="00051FB9" w:rsidRDefault="008913B8">
            <w:pPr>
              <w:widowControl w:val="0"/>
              <w:numPr>
                <w:ilvl w:val="0"/>
                <w:numId w:val="7"/>
              </w:numPr>
              <w:spacing w:after="0"/>
              <w:jc w:val="both"/>
              <w:rPr>
                <w:lang w:eastAsia="zh-CN"/>
              </w:rPr>
            </w:pPr>
            <w:r>
              <w:rPr>
                <w:rFonts w:hint="eastAsia"/>
                <w:lang w:eastAsia="zh-CN"/>
              </w:rPr>
              <w:t>F</w:t>
            </w:r>
            <w:r>
              <w:rPr>
                <w:lang w:eastAsia="zh-CN"/>
              </w:rPr>
              <w:t>or RRM perf</w:t>
            </w:r>
          </w:p>
          <w:p w:rsidR="00051FB9" w:rsidRDefault="008913B8">
            <w:pPr>
              <w:widowControl w:val="0"/>
              <w:numPr>
                <w:ilvl w:val="1"/>
                <w:numId w:val="7"/>
              </w:numPr>
              <w:spacing w:after="0"/>
              <w:jc w:val="both"/>
            </w:pPr>
            <w:r>
              <w:rPr>
                <w:rFonts w:eastAsia="MS Mincho"/>
                <w:lang w:val="en-US"/>
              </w:rPr>
              <w:t>F</w:t>
            </w:r>
            <w:r>
              <w:t>urther discuss RRM test case related parameters and test requirements (if needed)</w:t>
            </w:r>
          </w:p>
          <w:p w:rsidR="00051FB9" w:rsidRDefault="008913B8">
            <w:pPr>
              <w:widowControl w:val="0"/>
              <w:numPr>
                <w:ilvl w:val="1"/>
                <w:numId w:val="7"/>
              </w:numPr>
              <w:spacing w:after="0"/>
              <w:jc w:val="both"/>
            </w:pPr>
            <w:r>
              <w:rPr>
                <w:rFonts w:eastAsia="MS Mincho" w:hint="eastAsia"/>
                <w:lang w:val="en-US"/>
              </w:rPr>
              <w:t>Discussion on CR work split</w:t>
            </w:r>
          </w:p>
          <w:p w:rsidR="00051FB9" w:rsidRDefault="008913B8">
            <w:pPr>
              <w:widowControl w:val="0"/>
              <w:numPr>
                <w:ilvl w:val="0"/>
                <w:numId w:val="7"/>
              </w:numPr>
              <w:spacing w:after="0"/>
              <w:jc w:val="both"/>
              <w:rPr>
                <w:rFonts w:eastAsia="MS Mincho"/>
                <w:lang w:val="en-US"/>
              </w:rPr>
            </w:pPr>
            <w:r>
              <w:rPr>
                <w:rFonts w:eastAsia="MS Mincho" w:hint="eastAsia"/>
                <w:lang w:val="en-US"/>
              </w:rPr>
              <w:t>F</w:t>
            </w:r>
            <w:r>
              <w:rPr>
                <w:rFonts w:eastAsia="MS Mincho"/>
                <w:lang w:val="en-US"/>
              </w:rPr>
              <w:t>or Demod perf</w:t>
            </w:r>
          </w:p>
          <w:p w:rsidR="00051FB9" w:rsidRDefault="008913B8">
            <w:pPr>
              <w:widowControl w:val="0"/>
              <w:numPr>
                <w:ilvl w:val="1"/>
                <w:numId w:val="7"/>
              </w:numPr>
              <w:spacing w:after="0"/>
              <w:jc w:val="both"/>
              <w:rPr>
                <w:rFonts w:eastAsia="MS Mincho"/>
              </w:rPr>
            </w:pPr>
            <w:r>
              <w:rPr>
                <w:rFonts w:eastAsia="MS Mincho"/>
                <w:lang w:val="en-US"/>
              </w:rPr>
              <w:t>Further discuss the test parameters and test setups for UE demod and BS demod</w:t>
            </w:r>
          </w:p>
          <w:p w:rsidR="00051FB9" w:rsidRDefault="008913B8">
            <w:pPr>
              <w:widowControl w:val="0"/>
              <w:numPr>
                <w:ilvl w:val="1"/>
                <w:numId w:val="7"/>
              </w:numPr>
              <w:spacing w:after="0"/>
              <w:jc w:val="both"/>
              <w:rPr>
                <w:rFonts w:eastAsia="MS Mincho"/>
              </w:rPr>
            </w:pPr>
            <w:r>
              <w:rPr>
                <w:rFonts w:eastAsia="MS Mincho"/>
              </w:rPr>
              <w:t>Simulation results collection</w:t>
            </w:r>
          </w:p>
          <w:p w:rsidR="00051FB9" w:rsidRDefault="008913B8">
            <w:pPr>
              <w:widowControl w:val="0"/>
              <w:numPr>
                <w:ilvl w:val="1"/>
                <w:numId w:val="7"/>
              </w:numPr>
              <w:spacing w:after="0"/>
              <w:jc w:val="both"/>
              <w:rPr>
                <w:rFonts w:eastAsia="MS Mincho"/>
              </w:rPr>
            </w:pPr>
            <w:r>
              <w:rPr>
                <w:rFonts w:eastAsia="MS Mincho" w:hint="eastAsia"/>
                <w:lang w:val="en-US"/>
              </w:rPr>
              <w:t>Discussion on CR work split</w:t>
            </w:r>
          </w:p>
        </w:tc>
      </w:tr>
      <w:tr w:rsidR="00051FB9">
        <w:trPr>
          <w:trHeight w:val="195"/>
        </w:trPr>
        <w:tc>
          <w:tcPr>
            <w:tcW w:w="1028" w:type="dxa"/>
            <w:vMerge w:val="restart"/>
            <w:tcBorders>
              <w:top w:val="single" w:sz="4" w:space="0" w:color="auto"/>
              <w:left w:val="single" w:sz="4" w:space="0" w:color="auto"/>
              <w:right w:val="single" w:sz="4" w:space="0" w:color="auto"/>
            </w:tcBorders>
            <w:shd w:val="clear" w:color="auto" w:fill="CCFFFF"/>
          </w:tcPr>
          <w:p w:rsidR="00051FB9" w:rsidRDefault="008913B8">
            <w:pPr>
              <w:spacing w:before="60" w:after="60"/>
            </w:pPr>
            <w:r>
              <w:t>RAN4</w:t>
            </w:r>
          </w:p>
        </w:tc>
        <w:tc>
          <w:tcPr>
            <w:tcW w:w="928" w:type="dxa"/>
            <w:vMerge w:val="restart"/>
            <w:tcBorders>
              <w:top w:val="single" w:sz="4" w:space="0" w:color="auto"/>
              <w:left w:val="single" w:sz="4" w:space="0" w:color="auto"/>
              <w:right w:val="single" w:sz="4" w:space="0" w:color="auto"/>
            </w:tcBorders>
            <w:shd w:val="clear" w:color="auto" w:fill="CCFFFF"/>
          </w:tcPr>
          <w:p w:rsidR="00051FB9" w:rsidRDefault="008913B8">
            <w:pPr>
              <w:spacing w:before="60" w:after="60"/>
            </w:pPr>
            <w:r>
              <w:t>#108bis</w:t>
            </w:r>
          </w:p>
        </w:tc>
        <w:tc>
          <w:tcPr>
            <w:tcW w:w="720" w:type="dxa"/>
            <w:tcBorders>
              <w:top w:val="single" w:sz="4" w:space="0" w:color="auto"/>
              <w:left w:val="single" w:sz="4" w:space="0" w:color="auto"/>
              <w:bottom w:val="single" w:sz="4" w:space="0" w:color="auto"/>
              <w:right w:val="single" w:sz="4" w:space="0" w:color="auto"/>
            </w:tcBorders>
            <w:shd w:val="clear" w:color="auto" w:fill="CCFFFF"/>
          </w:tcPr>
          <w:p w:rsidR="00051FB9" w:rsidRDefault="008913B8">
            <w:pPr>
              <w:spacing w:before="60" w:after="60"/>
              <w:jc w:val="center"/>
              <w:rPr>
                <w:lang w:eastAsia="zh-CN"/>
              </w:rPr>
            </w:pPr>
            <w:r>
              <w:rPr>
                <w:lang w:eastAsia="zh-CN"/>
              </w:rPr>
              <w:t>C</w:t>
            </w:r>
            <w:r>
              <w:rPr>
                <w:rFonts w:hint="eastAsia"/>
                <w:lang w:eastAsia="zh-CN"/>
              </w:rPr>
              <w:t>ore RF</w:t>
            </w:r>
          </w:p>
          <w:p w:rsidR="00051FB9" w:rsidRDefault="008913B8">
            <w:pPr>
              <w:spacing w:before="60" w:after="60"/>
              <w:jc w:val="center"/>
              <w:rPr>
                <w:color w:val="FF0000"/>
                <w:lang w:eastAsia="zh-CN"/>
              </w:rPr>
            </w:pPr>
            <w:r>
              <w:rPr>
                <w:rFonts w:hint="eastAsia"/>
                <w:lang w:eastAsia="zh-CN"/>
              </w:rPr>
              <w:t>1</w:t>
            </w:r>
          </w:p>
        </w:tc>
        <w:tc>
          <w:tcPr>
            <w:tcW w:w="7100" w:type="dxa"/>
            <w:tcBorders>
              <w:top w:val="single" w:sz="4" w:space="0" w:color="auto"/>
              <w:left w:val="single" w:sz="4" w:space="0" w:color="auto"/>
              <w:right w:val="single" w:sz="4" w:space="0" w:color="auto"/>
            </w:tcBorders>
            <w:shd w:val="clear" w:color="auto" w:fill="CCFFFF"/>
          </w:tcPr>
          <w:p w:rsidR="00051FB9" w:rsidRDefault="008913B8">
            <w:pPr>
              <w:widowControl w:val="0"/>
              <w:numPr>
                <w:ilvl w:val="0"/>
                <w:numId w:val="7"/>
              </w:numPr>
              <w:spacing w:after="0"/>
              <w:jc w:val="both"/>
              <w:rPr>
                <w:rFonts w:eastAsia="MS Mincho"/>
              </w:rPr>
            </w:pPr>
            <w:r>
              <w:rPr>
                <w:rFonts w:hint="eastAsia"/>
                <w:lang w:eastAsia="zh-CN"/>
              </w:rPr>
              <w:t>Agree on</w:t>
            </w:r>
            <w:r>
              <w:rPr>
                <w:rFonts w:eastAsia="MS Mincho"/>
              </w:rPr>
              <w:t xml:space="preserve"> </w:t>
            </w:r>
            <w:r>
              <w:rPr>
                <w:rFonts w:hint="eastAsia"/>
                <w:lang w:eastAsia="zh-CN"/>
              </w:rPr>
              <w:t xml:space="preserve">the </w:t>
            </w:r>
            <w:r>
              <w:rPr>
                <w:rFonts w:eastAsia="MS Mincho"/>
              </w:rPr>
              <w:t>core requirements for coexistence between ATG and IMT terrestrial network</w:t>
            </w:r>
          </w:p>
          <w:p w:rsidR="00051FB9" w:rsidRDefault="008913B8">
            <w:pPr>
              <w:widowControl w:val="0"/>
              <w:numPr>
                <w:ilvl w:val="0"/>
                <w:numId w:val="7"/>
              </w:numPr>
              <w:spacing w:after="0"/>
              <w:jc w:val="both"/>
              <w:rPr>
                <w:rFonts w:eastAsia="MS Mincho"/>
              </w:rPr>
            </w:pPr>
            <w:r>
              <w:rPr>
                <w:rFonts w:hint="eastAsia"/>
                <w:lang w:eastAsia="zh-CN"/>
              </w:rPr>
              <w:t>Agree on the</w:t>
            </w:r>
            <w:r>
              <w:rPr>
                <w:rFonts w:eastAsia="MS Mincho"/>
              </w:rPr>
              <w:t xml:space="preserve"> RF requirements for ATG </w:t>
            </w:r>
            <w:r>
              <w:rPr>
                <w:rFonts w:hint="eastAsia"/>
                <w:lang w:eastAsia="zh-CN"/>
              </w:rPr>
              <w:t>CPE</w:t>
            </w:r>
          </w:p>
          <w:p w:rsidR="00051FB9" w:rsidRDefault="008913B8">
            <w:pPr>
              <w:widowControl w:val="0"/>
              <w:numPr>
                <w:ilvl w:val="0"/>
                <w:numId w:val="7"/>
              </w:numPr>
              <w:spacing w:after="0"/>
              <w:jc w:val="both"/>
              <w:rPr>
                <w:rFonts w:eastAsia="MS Mincho"/>
              </w:rPr>
            </w:pPr>
            <w:r>
              <w:rPr>
                <w:rFonts w:eastAsia="MS Mincho" w:hint="eastAsia"/>
              </w:rPr>
              <w:t xml:space="preserve">Agree on the RF requirements for ATG </w:t>
            </w:r>
            <w:r>
              <w:rPr>
                <w:rFonts w:eastAsia="MS Mincho"/>
              </w:rPr>
              <w:t>BS</w:t>
            </w:r>
          </w:p>
          <w:p w:rsidR="00051FB9" w:rsidRDefault="008913B8">
            <w:pPr>
              <w:widowControl w:val="0"/>
              <w:numPr>
                <w:ilvl w:val="0"/>
                <w:numId w:val="7"/>
              </w:numPr>
              <w:spacing w:after="0"/>
              <w:jc w:val="both"/>
              <w:rPr>
                <w:rFonts w:eastAsia="MS Mincho"/>
              </w:rPr>
            </w:pPr>
            <w:r>
              <w:rPr>
                <w:rFonts w:eastAsia="MS Mincho" w:hint="eastAsia"/>
              </w:rPr>
              <w:t>D</w:t>
            </w:r>
            <w:r>
              <w:rPr>
                <w:rFonts w:eastAsia="MS Mincho"/>
              </w:rPr>
              <w:t>rafting CRs</w:t>
            </w:r>
          </w:p>
          <w:p w:rsidR="00051FB9" w:rsidRDefault="00051FB9">
            <w:pPr>
              <w:widowControl w:val="0"/>
              <w:numPr>
                <w:ilvl w:val="0"/>
                <w:numId w:val="7"/>
              </w:numPr>
              <w:spacing w:after="0"/>
              <w:jc w:val="both"/>
              <w:rPr>
                <w:rFonts w:eastAsia="MS Mincho"/>
              </w:rPr>
            </w:pPr>
          </w:p>
        </w:tc>
      </w:tr>
      <w:tr w:rsidR="00051FB9">
        <w:trPr>
          <w:trHeight w:val="194"/>
        </w:trPr>
        <w:tc>
          <w:tcPr>
            <w:tcW w:w="1028" w:type="dxa"/>
            <w:vMerge/>
            <w:tcBorders>
              <w:left w:val="single" w:sz="4" w:space="0" w:color="auto"/>
              <w:right w:val="single" w:sz="4" w:space="0" w:color="auto"/>
            </w:tcBorders>
            <w:shd w:val="clear" w:color="auto" w:fill="CCFFFF"/>
          </w:tcPr>
          <w:p w:rsidR="00051FB9" w:rsidRDefault="00051FB9">
            <w:pPr>
              <w:spacing w:before="60" w:after="60"/>
            </w:pPr>
          </w:p>
        </w:tc>
        <w:tc>
          <w:tcPr>
            <w:tcW w:w="928" w:type="dxa"/>
            <w:vMerge/>
            <w:tcBorders>
              <w:left w:val="single" w:sz="4" w:space="0" w:color="auto"/>
              <w:right w:val="single" w:sz="4" w:space="0" w:color="auto"/>
            </w:tcBorders>
            <w:shd w:val="clear" w:color="auto" w:fill="CCFFFF"/>
          </w:tcPr>
          <w:p w:rsidR="00051FB9" w:rsidRDefault="00051FB9">
            <w:pPr>
              <w:spacing w:before="60" w:after="60"/>
            </w:pPr>
          </w:p>
        </w:tc>
        <w:tc>
          <w:tcPr>
            <w:tcW w:w="720" w:type="dxa"/>
            <w:tcBorders>
              <w:top w:val="single" w:sz="4" w:space="0" w:color="auto"/>
              <w:left w:val="single" w:sz="4" w:space="0" w:color="auto"/>
              <w:bottom w:val="single" w:sz="4" w:space="0" w:color="auto"/>
              <w:right w:val="single" w:sz="4" w:space="0" w:color="auto"/>
            </w:tcBorders>
            <w:shd w:val="clear" w:color="auto" w:fill="CCFFFF"/>
          </w:tcPr>
          <w:p w:rsidR="00051FB9" w:rsidRDefault="008913B8">
            <w:pPr>
              <w:spacing w:before="60" w:after="60"/>
              <w:jc w:val="center"/>
              <w:rPr>
                <w:lang w:eastAsia="zh-CN"/>
              </w:rPr>
            </w:pPr>
            <w:r>
              <w:rPr>
                <w:rFonts w:hint="eastAsia"/>
                <w:lang w:eastAsia="zh-CN"/>
              </w:rPr>
              <w:t>Pref</w:t>
            </w:r>
          </w:p>
          <w:p w:rsidR="00051FB9" w:rsidRDefault="008913B8">
            <w:pPr>
              <w:spacing w:before="60" w:after="60"/>
              <w:jc w:val="center"/>
              <w:rPr>
                <w:lang w:eastAsia="zh-CN"/>
              </w:rPr>
            </w:pPr>
            <w:r>
              <w:rPr>
                <w:rFonts w:hint="eastAsia"/>
                <w:lang w:eastAsia="zh-CN"/>
              </w:rPr>
              <w:t>RF</w:t>
            </w:r>
          </w:p>
          <w:p w:rsidR="00051FB9" w:rsidRDefault="008913B8">
            <w:pPr>
              <w:spacing w:before="60" w:after="60"/>
              <w:jc w:val="center"/>
              <w:rPr>
                <w:lang w:eastAsia="zh-CN"/>
              </w:rPr>
            </w:pPr>
            <w:r>
              <w:rPr>
                <w:rFonts w:hint="eastAsia"/>
                <w:lang w:eastAsia="zh-CN"/>
              </w:rPr>
              <w:t>0.5</w:t>
            </w:r>
          </w:p>
        </w:tc>
        <w:tc>
          <w:tcPr>
            <w:tcW w:w="7100" w:type="dxa"/>
            <w:tcBorders>
              <w:left w:val="single" w:sz="4" w:space="0" w:color="auto"/>
              <w:bottom w:val="single" w:sz="4" w:space="0" w:color="auto"/>
              <w:right w:val="single" w:sz="4" w:space="0" w:color="auto"/>
            </w:tcBorders>
            <w:shd w:val="clear" w:color="auto" w:fill="CCFFFF"/>
          </w:tcPr>
          <w:p w:rsidR="00051FB9" w:rsidRDefault="008913B8">
            <w:pPr>
              <w:widowControl w:val="0"/>
              <w:numPr>
                <w:ilvl w:val="0"/>
                <w:numId w:val="7"/>
              </w:numPr>
              <w:spacing w:after="0"/>
              <w:jc w:val="both"/>
              <w:rPr>
                <w:rFonts w:eastAsia="MS Mincho"/>
              </w:rPr>
            </w:pPr>
            <w:r>
              <w:rPr>
                <w:rFonts w:eastAsia="MS Mincho" w:hint="eastAsia"/>
              </w:rPr>
              <w:t>D</w:t>
            </w:r>
            <w:r>
              <w:rPr>
                <w:rFonts w:eastAsia="MS Mincho"/>
              </w:rPr>
              <w:t>rafting CRs</w:t>
            </w:r>
          </w:p>
          <w:p w:rsidR="00051FB9" w:rsidRDefault="00051FB9">
            <w:pPr>
              <w:widowControl w:val="0"/>
              <w:numPr>
                <w:ilvl w:val="0"/>
                <w:numId w:val="7"/>
              </w:numPr>
              <w:spacing w:after="0"/>
              <w:jc w:val="both"/>
              <w:rPr>
                <w:rFonts w:eastAsia="MS Mincho"/>
              </w:rPr>
            </w:pPr>
          </w:p>
        </w:tc>
      </w:tr>
      <w:tr w:rsidR="00051FB9">
        <w:trPr>
          <w:trHeight w:val="194"/>
        </w:trPr>
        <w:tc>
          <w:tcPr>
            <w:tcW w:w="1028" w:type="dxa"/>
            <w:vMerge/>
            <w:tcBorders>
              <w:left w:val="single" w:sz="4" w:space="0" w:color="auto"/>
              <w:bottom w:val="single" w:sz="4" w:space="0" w:color="auto"/>
              <w:right w:val="single" w:sz="4" w:space="0" w:color="auto"/>
            </w:tcBorders>
            <w:shd w:val="clear" w:color="auto" w:fill="CCFFFF"/>
          </w:tcPr>
          <w:p w:rsidR="00051FB9" w:rsidRDefault="00051FB9">
            <w:pPr>
              <w:spacing w:before="60" w:after="60"/>
            </w:pPr>
          </w:p>
        </w:tc>
        <w:tc>
          <w:tcPr>
            <w:tcW w:w="928" w:type="dxa"/>
            <w:vMerge/>
            <w:tcBorders>
              <w:left w:val="single" w:sz="4" w:space="0" w:color="auto"/>
              <w:bottom w:val="single" w:sz="4" w:space="0" w:color="auto"/>
              <w:right w:val="single" w:sz="4" w:space="0" w:color="auto"/>
            </w:tcBorders>
            <w:shd w:val="clear" w:color="auto" w:fill="CCFFFF"/>
          </w:tcPr>
          <w:p w:rsidR="00051FB9" w:rsidRDefault="00051FB9">
            <w:pPr>
              <w:spacing w:before="60" w:after="60"/>
            </w:pPr>
          </w:p>
        </w:tc>
        <w:tc>
          <w:tcPr>
            <w:tcW w:w="720" w:type="dxa"/>
            <w:tcBorders>
              <w:top w:val="single" w:sz="4" w:space="0" w:color="auto"/>
              <w:left w:val="single" w:sz="4" w:space="0" w:color="auto"/>
              <w:bottom w:val="single" w:sz="4" w:space="0" w:color="auto"/>
              <w:right w:val="single" w:sz="4" w:space="0" w:color="auto"/>
            </w:tcBorders>
            <w:shd w:val="clear" w:color="auto" w:fill="CCFFFF"/>
          </w:tcPr>
          <w:p w:rsidR="00051FB9" w:rsidRDefault="008913B8">
            <w:pPr>
              <w:spacing w:before="60" w:after="60"/>
              <w:jc w:val="center"/>
              <w:rPr>
                <w:lang w:eastAsia="zh-CN"/>
              </w:rPr>
            </w:pPr>
            <w:r>
              <w:rPr>
                <w:rFonts w:hint="eastAsia"/>
                <w:lang w:eastAsia="zh-CN"/>
              </w:rPr>
              <w:t>Pref</w:t>
            </w:r>
          </w:p>
          <w:p w:rsidR="00051FB9" w:rsidRDefault="008913B8">
            <w:pPr>
              <w:spacing w:before="60" w:after="60"/>
              <w:jc w:val="center"/>
              <w:rPr>
                <w:lang w:eastAsia="zh-CN"/>
              </w:rPr>
            </w:pPr>
            <w:r>
              <w:rPr>
                <w:rFonts w:hint="eastAsia"/>
                <w:lang w:eastAsia="zh-CN"/>
              </w:rPr>
              <w:t>RD</w:t>
            </w:r>
          </w:p>
          <w:p w:rsidR="00051FB9" w:rsidRDefault="008913B8">
            <w:pPr>
              <w:spacing w:before="60" w:after="60"/>
              <w:jc w:val="center"/>
              <w:rPr>
                <w:lang w:eastAsia="zh-CN"/>
              </w:rPr>
            </w:pPr>
            <w:r>
              <w:rPr>
                <w:rFonts w:hint="eastAsia"/>
                <w:lang w:eastAsia="zh-CN"/>
              </w:rPr>
              <w:t>0.5</w:t>
            </w:r>
          </w:p>
        </w:tc>
        <w:tc>
          <w:tcPr>
            <w:tcW w:w="7100" w:type="dxa"/>
            <w:tcBorders>
              <w:left w:val="single" w:sz="4" w:space="0" w:color="auto"/>
              <w:bottom w:val="single" w:sz="4" w:space="0" w:color="auto"/>
              <w:right w:val="single" w:sz="4" w:space="0" w:color="auto"/>
            </w:tcBorders>
            <w:shd w:val="clear" w:color="auto" w:fill="CCFFFF"/>
          </w:tcPr>
          <w:p w:rsidR="00051FB9" w:rsidRDefault="008913B8">
            <w:pPr>
              <w:widowControl w:val="0"/>
              <w:numPr>
                <w:ilvl w:val="0"/>
                <w:numId w:val="7"/>
              </w:numPr>
              <w:spacing w:after="0"/>
              <w:jc w:val="both"/>
              <w:rPr>
                <w:lang w:eastAsia="zh-CN"/>
              </w:rPr>
            </w:pPr>
            <w:r>
              <w:rPr>
                <w:rFonts w:hint="eastAsia"/>
                <w:lang w:eastAsia="zh-CN"/>
              </w:rPr>
              <w:t>F</w:t>
            </w:r>
            <w:r>
              <w:rPr>
                <w:lang w:eastAsia="zh-CN"/>
              </w:rPr>
              <w:t>or RRM perf</w:t>
            </w:r>
          </w:p>
          <w:p w:rsidR="00051FB9" w:rsidRDefault="008913B8">
            <w:pPr>
              <w:widowControl w:val="0"/>
              <w:numPr>
                <w:ilvl w:val="1"/>
                <w:numId w:val="7"/>
              </w:numPr>
              <w:spacing w:after="0"/>
              <w:jc w:val="both"/>
            </w:pPr>
            <w:r>
              <w:rPr>
                <w:rFonts w:eastAsia="MS Mincho"/>
                <w:lang w:val="en-US"/>
              </w:rPr>
              <w:t>F</w:t>
            </w:r>
            <w:r>
              <w:t>urther discuss remaining issues</w:t>
            </w:r>
          </w:p>
          <w:p w:rsidR="00051FB9" w:rsidRDefault="008913B8">
            <w:pPr>
              <w:widowControl w:val="0"/>
              <w:numPr>
                <w:ilvl w:val="1"/>
                <w:numId w:val="7"/>
              </w:numPr>
              <w:spacing w:after="0"/>
              <w:jc w:val="both"/>
            </w:pPr>
            <w:r>
              <w:rPr>
                <w:rFonts w:hint="eastAsia"/>
                <w:lang w:eastAsia="zh-CN"/>
              </w:rPr>
              <w:t>P</w:t>
            </w:r>
            <w:r>
              <w:rPr>
                <w:lang w:eastAsia="zh-CN"/>
              </w:rPr>
              <w:t>rovide draft CRs</w:t>
            </w:r>
          </w:p>
          <w:p w:rsidR="00051FB9" w:rsidRDefault="008913B8">
            <w:pPr>
              <w:widowControl w:val="0"/>
              <w:numPr>
                <w:ilvl w:val="0"/>
                <w:numId w:val="7"/>
              </w:numPr>
              <w:spacing w:after="0"/>
              <w:jc w:val="both"/>
              <w:rPr>
                <w:rFonts w:eastAsia="MS Mincho"/>
                <w:lang w:val="en-US"/>
              </w:rPr>
            </w:pPr>
            <w:r>
              <w:rPr>
                <w:rFonts w:eastAsia="MS Mincho" w:hint="eastAsia"/>
                <w:lang w:val="en-US"/>
              </w:rPr>
              <w:t>F</w:t>
            </w:r>
            <w:r>
              <w:rPr>
                <w:rFonts w:eastAsia="MS Mincho"/>
                <w:lang w:val="en-US"/>
              </w:rPr>
              <w:t>or Demod perf</w:t>
            </w:r>
          </w:p>
          <w:p w:rsidR="00051FB9" w:rsidRDefault="008913B8">
            <w:pPr>
              <w:widowControl w:val="0"/>
              <w:numPr>
                <w:ilvl w:val="1"/>
                <w:numId w:val="7"/>
              </w:numPr>
              <w:spacing w:after="0"/>
              <w:jc w:val="both"/>
              <w:rPr>
                <w:rFonts w:eastAsia="MS Mincho"/>
              </w:rPr>
            </w:pPr>
            <w:r>
              <w:rPr>
                <w:rFonts w:eastAsia="MS Mincho"/>
                <w:lang w:val="en-US"/>
              </w:rPr>
              <w:t>Further discuss the test parameters for UE demod and BS demod</w:t>
            </w:r>
          </w:p>
          <w:p w:rsidR="00051FB9" w:rsidRDefault="008913B8">
            <w:pPr>
              <w:widowControl w:val="0"/>
              <w:numPr>
                <w:ilvl w:val="1"/>
                <w:numId w:val="7"/>
              </w:numPr>
              <w:spacing w:after="0"/>
              <w:jc w:val="both"/>
              <w:rPr>
                <w:rFonts w:eastAsia="MS Mincho"/>
              </w:rPr>
            </w:pPr>
            <w:r>
              <w:rPr>
                <w:rFonts w:eastAsia="MS Mincho"/>
              </w:rPr>
              <w:t>Simulation results collection</w:t>
            </w:r>
          </w:p>
          <w:p w:rsidR="00051FB9" w:rsidRDefault="008913B8">
            <w:pPr>
              <w:widowControl w:val="0"/>
              <w:numPr>
                <w:ilvl w:val="1"/>
                <w:numId w:val="7"/>
              </w:numPr>
              <w:spacing w:after="0"/>
              <w:jc w:val="both"/>
              <w:rPr>
                <w:rFonts w:eastAsia="MS Mincho"/>
              </w:rPr>
            </w:pPr>
            <w:r>
              <w:rPr>
                <w:rFonts w:hint="eastAsia"/>
                <w:lang w:eastAsia="zh-CN"/>
              </w:rPr>
              <w:t>P</w:t>
            </w:r>
            <w:r>
              <w:rPr>
                <w:lang w:eastAsia="zh-CN"/>
              </w:rPr>
              <w:t>rovide draft CRs</w:t>
            </w:r>
          </w:p>
        </w:tc>
      </w:tr>
      <w:tr w:rsidR="00051FB9">
        <w:trPr>
          <w:trHeight w:val="195"/>
        </w:trPr>
        <w:tc>
          <w:tcPr>
            <w:tcW w:w="1028" w:type="dxa"/>
            <w:vMerge w:val="restart"/>
            <w:tcBorders>
              <w:top w:val="single" w:sz="4" w:space="0" w:color="auto"/>
              <w:left w:val="single" w:sz="4" w:space="0" w:color="auto"/>
              <w:right w:val="single" w:sz="4" w:space="0" w:color="auto"/>
            </w:tcBorders>
            <w:shd w:val="clear" w:color="auto" w:fill="CCFFFF"/>
          </w:tcPr>
          <w:p w:rsidR="00051FB9" w:rsidRDefault="008913B8">
            <w:pPr>
              <w:spacing w:before="60" w:after="60"/>
            </w:pPr>
            <w:r>
              <w:t>RAN4</w:t>
            </w:r>
          </w:p>
        </w:tc>
        <w:tc>
          <w:tcPr>
            <w:tcW w:w="928" w:type="dxa"/>
            <w:vMerge w:val="restart"/>
            <w:tcBorders>
              <w:top w:val="single" w:sz="4" w:space="0" w:color="auto"/>
              <w:left w:val="single" w:sz="4" w:space="0" w:color="auto"/>
              <w:right w:val="single" w:sz="4" w:space="0" w:color="auto"/>
            </w:tcBorders>
            <w:shd w:val="clear" w:color="auto" w:fill="CCFFFF"/>
          </w:tcPr>
          <w:p w:rsidR="00051FB9" w:rsidRDefault="008913B8">
            <w:pPr>
              <w:spacing w:before="60" w:after="60"/>
            </w:pPr>
            <w:r>
              <w:t>#109</w:t>
            </w:r>
          </w:p>
        </w:tc>
        <w:tc>
          <w:tcPr>
            <w:tcW w:w="720" w:type="dxa"/>
            <w:tcBorders>
              <w:top w:val="single" w:sz="4" w:space="0" w:color="auto"/>
              <w:left w:val="single" w:sz="4" w:space="0" w:color="auto"/>
              <w:bottom w:val="single" w:sz="4" w:space="0" w:color="auto"/>
              <w:right w:val="single" w:sz="4" w:space="0" w:color="auto"/>
            </w:tcBorders>
            <w:shd w:val="clear" w:color="auto" w:fill="CCFFFF"/>
          </w:tcPr>
          <w:p w:rsidR="00051FB9" w:rsidRDefault="008913B8">
            <w:pPr>
              <w:spacing w:before="60" w:after="60"/>
              <w:jc w:val="center"/>
              <w:rPr>
                <w:lang w:eastAsia="zh-CN"/>
              </w:rPr>
            </w:pPr>
            <w:r>
              <w:rPr>
                <w:lang w:eastAsia="zh-CN"/>
              </w:rPr>
              <w:t>C</w:t>
            </w:r>
            <w:r>
              <w:rPr>
                <w:rFonts w:hint="eastAsia"/>
                <w:lang w:eastAsia="zh-CN"/>
              </w:rPr>
              <w:t>ore RF</w:t>
            </w:r>
          </w:p>
          <w:p w:rsidR="00051FB9" w:rsidRDefault="008913B8">
            <w:pPr>
              <w:spacing w:before="60" w:after="60"/>
              <w:jc w:val="center"/>
              <w:rPr>
                <w:color w:val="FF0000"/>
                <w:lang w:eastAsia="zh-CN"/>
              </w:rPr>
            </w:pPr>
            <w:r>
              <w:rPr>
                <w:rFonts w:hint="eastAsia"/>
                <w:lang w:eastAsia="zh-CN"/>
              </w:rPr>
              <w:t>1</w:t>
            </w:r>
          </w:p>
        </w:tc>
        <w:tc>
          <w:tcPr>
            <w:tcW w:w="7100" w:type="dxa"/>
            <w:tcBorders>
              <w:top w:val="single" w:sz="4" w:space="0" w:color="auto"/>
              <w:left w:val="single" w:sz="4" w:space="0" w:color="auto"/>
              <w:right w:val="single" w:sz="4" w:space="0" w:color="auto"/>
            </w:tcBorders>
            <w:shd w:val="clear" w:color="auto" w:fill="CCFFFF"/>
          </w:tcPr>
          <w:p w:rsidR="00051FB9" w:rsidRDefault="008913B8">
            <w:pPr>
              <w:widowControl w:val="0"/>
              <w:numPr>
                <w:ilvl w:val="0"/>
                <w:numId w:val="7"/>
              </w:numPr>
              <w:spacing w:after="0"/>
              <w:jc w:val="both"/>
              <w:rPr>
                <w:rFonts w:eastAsia="MS Mincho"/>
              </w:rPr>
            </w:pPr>
            <w:r>
              <w:rPr>
                <w:rFonts w:eastAsia="MS Mincho"/>
              </w:rPr>
              <w:t xml:space="preserve">Agree on </w:t>
            </w:r>
            <w:r>
              <w:rPr>
                <w:rFonts w:hint="eastAsia"/>
                <w:lang w:eastAsia="zh-CN"/>
              </w:rPr>
              <w:t>ATG</w:t>
            </w:r>
            <w:r>
              <w:rPr>
                <w:rFonts w:eastAsia="MS Mincho"/>
              </w:rPr>
              <w:t xml:space="preserve"> specific requirements </w:t>
            </w:r>
          </w:p>
          <w:p w:rsidR="00051FB9" w:rsidRDefault="008913B8">
            <w:pPr>
              <w:widowControl w:val="0"/>
              <w:numPr>
                <w:ilvl w:val="0"/>
                <w:numId w:val="7"/>
              </w:numPr>
              <w:spacing w:after="0"/>
              <w:jc w:val="both"/>
              <w:rPr>
                <w:rFonts w:eastAsia="MS Mincho"/>
              </w:rPr>
            </w:pPr>
            <w:r>
              <w:rPr>
                <w:rFonts w:eastAsia="MS Mincho"/>
              </w:rPr>
              <w:t>Endorse CRs</w:t>
            </w:r>
          </w:p>
        </w:tc>
      </w:tr>
      <w:tr w:rsidR="00051FB9">
        <w:trPr>
          <w:trHeight w:val="194"/>
        </w:trPr>
        <w:tc>
          <w:tcPr>
            <w:tcW w:w="1028" w:type="dxa"/>
            <w:vMerge/>
            <w:tcBorders>
              <w:left w:val="single" w:sz="4" w:space="0" w:color="auto"/>
              <w:right w:val="single" w:sz="4" w:space="0" w:color="auto"/>
            </w:tcBorders>
            <w:shd w:val="clear" w:color="auto" w:fill="CCFFFF"/>
          </w:tcPr>
          <w:p w:rsidR="00051FB9" w:rsidRDefault="00051FB9">
            <w:pPr>
              <w:spacing w:before="60" w:after="60"/>
            </w:pPr>
          </w:p>
        </w:tc>
        <w:tc>
          <w:tcPr>
            <w:tcW w:w="928" w:type="dxa"/>
            <w:vMerge/>
            <w:tcBorders>
              <w:left w:val="single" w:sz="4" w:space="0" w:color="auto"/>
              <w:right w:val="single" w:sz="4" w:space="0" w:color="auto"/>
            </w:tcBorders>
            <w:shd w:val="clear" w:color="auto" w:fill="CCFFFF"/>
          </w:tcPr>
          <w:p w:rsidR="00051FB9" w:rsidRDefault="00051FB9">
            <w:pPr>
              <w:spacing w:before="60" w:after="60"/>
            </w:pPr>
          </w:p>
        </w:tc>
        <w:tc>
          <w:tcPr>
            <w:tcW w:w="720" w:type="dxa"/>
            <w:tcBorders>
              <w:top w:val="single" w:sz="4" w:space="0" w:color="auto"/>
              <w:left w:val="single" w:sz="4" w:space="0" w:color="auto"/>
              <w:bottom w:val="single" w:sz="4" w:space="0" w:color="auto"/>
              <w:right w:val="single" w:sz="4" w:space="0" w:color="auto"/>
            </w:tcBorders>
            <w:shd w:val="clear" w:color="auto" w:fill="CCFFFF"/>
          </w:tcPr>
          <w:p w:rsidR="00051FB9" w:rsidRDefault="008913B8">
            <w:pPr>
              <w:spacing w:before="60" w:after="60"/>
              <w:jc w:val="center"/>
              <w:rPr>
                <w:lang w:eastAsia="zh-CN"/>
              </w:rPr>
            </w:pPr>
            <w:r>
              <w:rPr>
                <w:rFonts w:hint="eastAsia"/>
                <w:lang w:eastAsia="zh-CN"/>
              </w:rPr>
              <w:t>Pref</w:t>
            </w:r>
          </w:p>
          <w:p w:rsidR="00051FB9" w:rsidRDefault="008913B8">
            <w:pPr>
              <w:spacing w:before="60" w:after="60"/>
              <w:jc w:val="center"/>
              <w:rPr>
                <w:lang w:eastAsia="zh-CN"/>
              </w:rPr>
            </w:pPr>
            <w:r>
              <w:rPr>
                <w:rFonts w:hint="eastAsia"/>
                <w:lang w:eastAsia="zh-CN"/>
              </w:rPr>
              <w:t>RF</w:t>
            </w:r>
          </w:p>
          <w:p w:rsidR="00051FB9" w:rsidRDefault="008913B8">
            <w:pPr>
              <w:spacing w:before="60" w:after="60"/>
              <w:jc w:val="center"/>
              <w:rPr>
                <w:lang w:eastAsia="zh-CN"/>
              </w:rPr>
            </w:pPr>
            <w:r>
              <w:rPr>
                <w:rFonts w:hint="eastAsia"/>
                <w:lang w:eastAsia="zh-CN"/>
              </w:rPr>
              <w:t>0.5</w:t>
            </w:r>
          </w:p>
        </w:tc>
        <w:tc>
          <w:tcPr>
            <w:tcW w:w="7100" w:type="dxa"/>
            <w:tcBorders>
              <w:left w:val="single" w:sz="4" w:space="0" w:color="auto"/>
              <w:bottom w:val="single" w:sz="4" w:space="0" w:color="auto"/>
              <w:right w:val="single" w:sz="4" w:space="0" w:color="auto"/>
            </w:tcBorders>
            <w:shd w:val="clear" w:color="auto" w:fill="CCFFFF"/>
          </w:tcPr>
          <w:p w:rsidR="00051FB9" w:rsidRDefault="008913B8">
            <w:pPr>
              <w:numPr>
                <w:ilvl w:val="0"/>
                <w:numId w:val="8"/>
              </w:numPr>
              <w:autoSpaceDE w:val="0"/>
              <w:autoSpaceDN w:val="0"/>
              <w:adjustRightInd w:val="0"/>
              <w:snapToGrid w:val="0"/>
              <w:spacing w:after="120"/>
              <w:jc w:val="both"/>
              <w:rPr>
                <w:lang w:eastAsia="zh-CN"/>
              </w:rPr>
            </w:pPr>
            <w:r>
              <w:rPr>
                <w:rFonts w:hint="eastAsia"/>
                <w:lang w:eastAsia="zh-CN"/>
              </w:rPr>
              <w:t>D</w:t>
            </w:r>
            <w:r>
              <w:rPr>
                <w:lang w:eastAsia="zh-CN"/>
              </w:rPr>
              <w:t>rafting CRs</w:t>
            </w:r>
          </w:p>
          <w:p w:rsidR="00051FB9" w:rsidRDefault="00051FB9">
            <w:pPr>
              <w:widowControl w:val="0"/>
              <w:numPr>
                <w:ilvl w:val="0"/>
                <w:numId w:val="7"/>
              </w:numPr>
              <w:spacing w:after="0"/>
              <w:jc w:val="both"/>
              <w:rPr>
                <w:rFonts w:eastAsia="MS Mincho"/>
              </w:rPr>
            </w:pPr>
          </w:p>
        </w:tc>
      </w:tr>
      <w:tr w:rsidR="00051FB9">
        <w:trPr>
          <w:trHeight w:val="194"/>
        </w:trPr>
        <w:tc>
          <w:tcPr>
            <w:tcW w:w="1028" w:type="dxa"/>
            <w:vMerge/>
            <w:tcBorders>
              <w:left w:val="single" w:sz="4" w:space="0" w:color="auto"/>
              <w:bottom w:val="single" w:sz="4" w:space="0" w:color="auto"/>
              <w:right w:val="single" w:sz="4" w:space="0" w:color="auto"/>
            </w:tcBorders>
            <w:shd w:val="clear" w:color="auto" w:fill="CCFFFF"/>
          </w:tcPr>
          <w:p w:rsidR="00051FB9" w:rsidRDefault="00051FB9">
            <w:pPr>
              <w:spacing w:before="60" w:after="60"/>
            </w:pPr>
          </w:p>
        </w:tc>
        <w:tc>
          <w:tcPr>
            <w:tcW w:w="928" w:type="dxa"/>
            <w:vMerge/>
            <w:tcBorders>
              <w:left w:val="single" w:sz="4" w:space="0" w:color="auto"/>
              <w:bottom w:val="single" w:sz="4" w:space="0" w:color="auto"/>
              <w:right w:val="single" w:sz="4" w:space="0" w:color="auto"/>
            </w:tcBorders>
            <w:shd w:val="clear" w:color="auto" w:fill="CCFFFF"/>
          </w:tcPr>
          <w:p w:rsidR="00051FB9" w:rsidRDefault="00051FB9">
            <w:pPr>
              <w:spacing w:before="60" w:after="60"/>
            </w:pPr>
          </w:p>
        </w:tc>
        <w:tc>
          <w:tcPr>
            <w:tcW w:w="720" w:type="dxa"/>
            <w:tcBorders>
              <w:top w:val="single" w:sz="4" w:space="0" w:color="auto"/>
              <w:left w:val="single" w:sz="4" w:space="0" w:color="auto"/>
              <w:bottom w:val="single" w:sz="4" w:space="0" w:color="auto"/>
              <w:right w:val="single" w:sz="4" w:space="0" w:color="auto"/>
            </w:tcBorders>
            <w:shd w:val="clear" w:color="auto" w:fill="CCFFFF"/>
          </w:tcPr>
          <w:p w:rsidR="00051FB9" w:rsidRDefault="008913B8">
            <w:pPr>
              <w:spacing w:before="60" w:after="60"/>
              <w:jc w:val="center"/>
              <w:rPr>
                <w:lang w:eastAsia="zh-CN"/>
              </w:rPr>
            </w:pPr>
            <w:r>
              <w:rPr>
                <w:rFonts w:hint="eastAsia"/>
                <w:lang w:eastAsia="zh-CN"/>
              </w:rPr>
              <w:t>Pref</w:t>
            </w:r>
          </w:p>
          <w:p w:rsidR="00051FB9" w:rsidRDefault="008913B8">
            <w:pPr>
              <w:spacing w:before="60" w:after="60"/>
              <w:jc w:val="center"/>
              <w:rPr>
                <w:lang w:eastAsia="zh-CN"/>
              </w:rPr>
            </w:pPr>
            <w:r>
              <w:rPr>
                <w:rFonts w:hint="eastAsia"/>
                <w:lang w:eastAsia="zh-CN"/>
              </w:rPr>
              <w:t>RD</w:t>
            </w:r>
          </w:p>
          <w:p w:rsidR="00051FB9" w:rsidRDefault="008913B8">
            <w:pPr>
              <w:spacing w:before="60" w:after="60"/>
              <w:jc w:val="center"/>
              <w:rPr>
                <w:lang w:eastAsia="zh-CN"/>
              </w:rPr>
            </w:pPr>
            <w:r>
              <w:rPr>
                <w:rFonts w:hint="eastAsia"/>
                <w:lang w:eastAsia="zh-CN"/>
              </w:rPr>
              <w:t>0.5</w:t>
            </w:r>
          </w:p>
        </w:tc>
        <w:tc>
          <w:tcPr>
            <w:tcW w:w="7100" w:type="dxa"/>
            <w:tcBorders>
              <w:left w:val="single" w:sz="4" w:space="0" w:color="auto"/>
              <w:bottom w:val="single" w:sz="4" w:space="0" w:color="auto"/>
              <w:right w:val="single" w:sz="4" w:space="0" w:color="auto"/>
            </w:tcBorders>
            <w:shd w:val="clear" w:color="auto" w:fill="CCFFFF"/>
          </w:tcPr>
          <w:p w:rsidR="00051FB9" w:rsidRDefault="008913B8">
            <w:pPr>
              <w:widowControl w:val="0"/>
              <w:numPr>
                <w:ilvl w:val="0"/>
                <w:numId w:val="7"/>
              </w:numPr>
              <w:spacing w:after="0"/>
              <w:jc w:val="both"/>
              <w:rPr>
                <w:lang w:eastAsia="zh-CN"/>
              </w:rPr>
            </w:pPr>
            <w:r>
              <w:rPr>
                <w:rFonts w:hint="eastAsia"/>
                <w:lang w:eastAsia="zh-CN"/>
              </w:rPr>
              <w:t>F</w:t>
            </w:r>
            <w:r>
              <w:rPr>
                <w:lang w:eastAsia="zh-CN"/>
              </w:rPr>
              <w:t>or RRM perf</w:t>
            </w:r>
          </w:p>
          <w:p w:rsidR="00051FB9" w:rsidRDefault="008913B8">
            <w:pPr>
              <w:widowControl w:val="0"/>
              <w:numPr>
                <w:ilvl w:val="1"/>
                <w:numId w:val="7"/>
              </w:numPr>
              <w:spacing w:after="0"/>
              <w:jc w:val="both"/>
            </w:pPr>
            <w:r>
              <w:rPr>
                <w:rFonts w:hint="eastAsia"/>
                <w:lang w:eastAsia="zh-CN"/>
              </w:rPr>
              <w:t>A</w:t>
            </w:r>
            <w:r>
              <w:rPr>
                <w:lang w:eastAsia="zh-CN"/>
              </w:rPr>
              <w:t>ddress all remaining issues</w:t>
            </w:r>
          </w:p>
          <w:p w:rsidR="00051FB9" w:rsidRDefault="008913B8">
            <w:pPr>
              <w:widowControl w:val="0"/>
              <w:numPr>
                <w:ilvl w:val="1"/>
                <w:numId w:val="7"/>
              </w:numPr>
              <w:spacing w:after="0"/>
              <w:jc w:val="both"/>
            </w:pPr>
            <w:r>
              <w:rPr>
                <w:lang w:eastAsia="zh-CN"/>
              </w:rPr>
              <w:t>Endorse draft CRs</w:t>
            </w:r>
          </w:p>
          <w:p w:rsidR="00051FB9" w:rsidRDefault="008913B8">
            <w:pPr>
              <w:widowControl w:val="0"/>
              <w:numPr>
                <w:ilvl w:val="0"/>
                <w:numId w:val="7"/>
              </w:numPr>
              <w:spacing w:after="0"/>
              <w:jc w:val="both"/>
              <w:rPr>
                <w:rFonts w:eastAsia="MS Mincho"/>
                <w:lang w:val="en-US"/>
              </w:rPr>
            </w:pPr>
            <w:r>
              <w:rPr>
                <w:rFonts w:eastAsia="MS Mincho" w:hint="eastAsia"/>
                <w:lang w:val="en-US"/>
              </w:rPr>
              <w:t>F</w:t>
            </w:r>
            <w:r>
              <w:rPr>
                <w:rFonts w:eastAsia="MS Mincho"/>
                <w:lang w:val="en-US"/>
              </w:rPr>
              <w:t>or Demod perf</w:t>
            </w:r>
          </w:p>
          <w:p w:rsidR="00051FB9" w:rsidRDefault="008913B8">
            <w:pPr>
              <w:widowControl w:val="0"/>
              <w:numPr>
                <w:ilvl w:val="1"/>
                <w:numId w:val="7"/>
              </w:numPr>
              <w:spacing w:after="0"/>
              <w:jc w:val="both"/>
            </w:pPr>
            <w:r>
              <w:rPr>
                <w:rFonts w:hint="eastAsia"/>
                <w:lang w:eastAsia="zh-CN"/>
              </w:rPr>
              <w:t>A</w:t>
            </w:r>
            <w:r>
              <w:rPr>
                <w:lang w:eastAsia="zh-CN"/>
              </w:rPr>
              <w:t>ddress all remaining issues</w:t>
            </w:r>
          </w:p>
          <w:p w:rsidR="00051FB9" w:rsidRDefault="008913B8">
            <w:pPr>
              <w:widowControl w:val="0"/>
              <w:numPr>
                <w:ilvl w:val="1"/>
                <w:numId w:val="7"/>
              </w:numPr>
              <w:spacing w:after="0"/>
              <w:jc w:val="both"/>
              <w:rPr>
                <w:rFonts w:eastAsia="MS Mincho"/>
              </w:rPr>
            </w:pPr>
            <w:r>
              <w:rPr>
                <w:rFonts w:eastAsia="MS Mincho"/>
              </w:rPr>
              <w:t>Simulation results collection</w:t>
            </w:r>
          </w:p>
          <w:p w:rsidR="00051FB9" w:rsidRDefault="008913B8">
            <w:pPr>
              <w:widowControl w:val="0"/>
              <w:numPr>
                <w:ilvl w:val="1"/>
                <w:numId w:val="7"/>
              </w:numPr>
              <w:spacing w:after="0"/>
              <w:jc w:val="both"/>
              <w:rPr>
                <w:rFonts w:eastAsia="MS Mincho"/>
              </w:rPr>
            </w:pPr>
            <w:r>
              <w:rPr>
                <w:lang w:eastAsia="zh-CN"/>
              </w:rPr>
              <w:t>Endorse draft CRs</w:t>
            </w:r>
          </w:p>
        </w:tc>
      </w:tr>
      <w:tr w:rsidR="00051FB9">
        <w:trPr>
          <w:trHeight w:val="195"/>
        </w:trPr>
        <w:tc>
          <w:tcPr>
            <w:tcW w:w="1028" w:type="dxa"/>
            <w:vMerge w:val="restart"/>
            <w:tcBorders>
              <w:top w:val="single" w:sz="4" w:space="0" w:color="auto"/>
              <w:left w:val="single" w:sz="4" w:space="0" w:color="auto"/>
              <w:right w:val="single" w:sz="4" w:space="0" w:color="auto"/>
            </w:tcBorders>
            <w:shd w:val="clear" w:color="auto" w:fill="CCFFFF"/>
          </w:tcPr>
          <w:p w:rsidR="00051FB9" w:rsidRDefault="008913B8">
            <w:pPr>
              <w:spacing w:before="60" w:after="60"/>
            </w:pPr>
            <w:r>
              <w:t>RAN4</w:t>
            </w:r>
          </w:p>
        </w:tc>
        <w:tc>
          <w:tcPr>
            <w:tcW w:w="928" w:type="dxa"/>
            <w:vMerge w:val="restart"/>
            <w:tcBorders>
              <w:top w:val="single" w:sz="4" w:space="0" w:color="auto"/>
              <w:left w:val="single" w:sz="4" w:space="0" w:color="auto"/>
              <w:right w:val="single" w:sz="4" w:space="0" w:color="auto"/>
            </w:tcBorders>
            <w:shd w:val="clear" w:color="auto" w:fill="CCFFFF"/>
          </w:tcPr>
          <w:p w:rsidR="00051FB9" w:rsidRDefault="008913B8">
            <w:pPr>
              <w:spacing w:before="60" w:after="60"/>
              <w:rPr>
                <w:lang w:eastAsia="zh-CN"/>
              </w:rPr>
            </w:pPr>
            <w:r>
              <w:t>#1</w:t>
            </w:r>
            <w:r>
              <w:rPr>
                <w:rFonts w:hint="eastAsia"/>
                <w:lang w:eastAsia="zh-CN"/>
              </w:rPr>
              <w:t>10</w:t>
            </w:r>
          </w:p>
        </w:tc>
        <w:tc>
          <w:tcPr>
            <w:tcW w:w="720" w:type="dxa"/>
            <w:tcBorders>
              <w:top w:val="single" w:sz="4" w:space="0" w:color="auto"/>
              <w:left w:val="single" w:sz="4" w:space="0" w:color="auto"/>
              <w:bottom w:val="single" w:sz="4" w:space="0" w:color="auto"/>
              <w:right w:val="single" w:sz="4" w:space="0" w:color="auto"/>
            </w:tcBorders>
            <w:shd w:val="clear" w:color="auto" w:fill="CCFFFF"/>
          </w:tcPr>
          <w:p w:rsidR="00051FB9" w:rsidRDefault="008913B8">
            <w:pPr>
              <w:spacing w:before="60" w:after="60"/>
              <w:jc w:val="center"/>
              <w:rPr>
                <w:lang w:eastAsia="zh-CN"/>
              </w:rPr>
            </w:pPr>
            <w:r>
              <w:rPr>
                <w:rFonts w:hint="eastAsia"/>
                <w:lang w:eastAsia="zh-CN"/>
              </w:rPr>
              <w:t>Pref</w:t>
            </w:r>
          </w:p>
          <w:p w:rsidR="00051FB9" w:rsidRDefault="008913B8">
            <w:pPr>
              <w:spacing w:before="60" w:after="60"/>
              <w:jc w:val="center"/>
              <w:rPr>
                <w:lang w:eastAsia="zh-CN"/>
              </w:rPr>
            </w:pPr>
            <w:r>
              <w:rPr>
                <w:rFonts w:hint="eastAsia"/>
                <w:lang w:eastAsia="zh-CN"/>
              </w:rPr>
              <w:t>RF</w:t>
            </w:r>
          </w:p>
          <w:p w:rsidR="00051FB9" w:rsidRDefault="008913B8">
            <w:pPr>
              <w:spacing w:before="60" w:after="60"/>
              <w:jc w:val="center"/>
            </w:pPr>
            <w:r>
              <w:lastRenderedPageBreak/>
              <w:t>0.25</w:t>
            </w:r>
          </w:p>
        </w:tc>
        <w:tc>
          <w:tcPr>
            <w:tcW w:w="7100" w:type="dxa"/>
            <w:tcBorders>
              <w:top w:val="single" w:sz="4" w:space="0" w:color="auto"/>
              <w:left w:val="single" w:sz="4" w:space="0" w:color="auto"/>
              <w:right w:val="single" w:sz="4" w:space="0" w:color="auto"/>
            </w:tcBorders>
            <w:shd w:val="clear" w:color="auto" w:fill="CCFFFF"/>
          </w:tcPr>
          <w:p w:rsidR="00051FB9" w:rsidRDefault="008913B8">
            <w:pPr>
              <w:widowControl w:val="0"/>
              <w:numPr>
                <w:ilvl w:val="0"/>
                <w:numId w:val="7"/>
              </w:numPr>
              <w:spacing w:after="0"/>
              <w:jc w:val="both"/>
              <w:rPr>
                <w:rFonts w:eastAsia="MS Mincho"/>
              </w:rPr>
            </w:pPr>
            <w:r>
              <w:rPr>
                <w:rFonts w:eastAsia="MS Mincho"/>
              </w:rPr>
              <w:lastRenderedPageBreak/>
              <w:t>Endorse CRs</w:t>
            </w:r>
          </w:p>
          <w:p w:rsidR="00051FB9" w:rsidRDefault="00051FB9">
            <w:pPr>
              <w:widowControl w:val="0"/>
              <w:spacing w:after="0"/>
              <w:jc w:val="both"/>
              <w:rPr>
                <w:rFonts w:eastAsia="MS Mincho"/>
              </w:rPr>
            </w:pPr>
          </w:p>
        </w:tc>
      </w:tr>
      <w:tr w:rsidR="00051FB9">
        <w:trPr>
          <w:trHeight w:val="194"/>
        </w:trPr>
        <w:tc>
          <w:tcPr>
            <w:tcW w:w="1028" w:type="dxa"/>
            <w:vMerge/>
            <w:tcBorders>
              <w:left w:val="single" w:sz="4" w:space="0" w:color="auto"/>
              <w:bottom w:val="single" w:sz="4" w:space="0" w:color="auto"/>
              <w:right w:val="single" w:sz="4" w:space="0" w:color="auto"/>
            </w:tcBorders>
            <w:shd w:val="clear" w:color="auto" w:fill="CCFFFF"/>
          </w:tcPr>
          <w:p w:rsidR="00051FB9" w:rsidRDefault="00051FB9">
            <w:pPr>
              <w:spacing w:before="60" w:after="60"/>
            </w:pPr>
          </w:p>
        </w:tc>
        <w:tc>
          <w:tcPr>
            <w:tcW w:w="928" w:type="dxa"/>
            <w:vMerge/>
            <w:tcBorders>
              <w:left w:val="single" w:sz="4" w:space="0" w:color="auto"/>
              <w:bottom w:val="single" w:sz="4" w:space="0" w:color="auto"/>
              <w:right w:val="single" w:sz="4" w:space="0" w:color="auto"/>
            </w:tcBorders>
            <w:shd w:val="clear" w:color="auto" w:fill="CCFFFF"/>
          </w:tcPr>
          <w:p w:rsidR="00051FB9" w:rsidRDefault="00051FB9">
            <w:pPr>
              <w:spacing w:before="60" w:after="60"/>
            </w:pPr>
          </w:p>
        </w:tc>
        <w:tc>
          <w:tcPr>
            <w:tcW w:w="720" w:type="dxa"/>
            <w:tcBorders>
              <w:top w:val="single" w:sz="4" w:space="0" w:color="auto"/>
              <w:left w:val="single" w:sz="4" w:space="0" w:color="auto"/>
              <w:bottom w:val="single" w:sz="4" w:space="0" w:color="auto"/>
              <w:right w:val="single" w:sz="4" w:space="0" w:color="auto"/>
            </w:tcBorders>
            <w:shd w:val="clear" w:color="auto" w:fill="CCFFFF"/>
          </w:tcPr>
          <w:p w:rsidR="00051FB9" w:rsidRDefault="008913B8">
            <w:pPr>
              <w:spacing w:before="60" w:after="60"/>
              <w:jc w:val="center"/>
              <w:rPr>
                <w:lang w:eastAsia="zh-CN"/>
              </w:rPr>
            </w:pPr>
            <w:r>
              <w:rPr>
                <w:rFonts w:hint="eastAsia"/>
                <w:lang w:eastAsia="zh-CN"/>
              </w:rPr>
              <w:t>Pref</w:t>
            </w:r>
          </w:p>
          <w:p w:rsidR="00051FB9" w:rsidRDefault="008913B8">
            <w:pPr>
              <w:spacing w:before="60" w:after="60"/>
              <w:jc w:val="center"/>
              <w:rPr>
                <w:lang w:eastAsia="zh-CN"/>
              </w:rPr>
            </w:pPr>
            <w:r>
              <w:rPr>
                <w:rFonts w:hint="eastAsia"/>
                <w:lang w:eastAsia="zh-CN"/>
              </w:rPr>
              <w:t>RD</w:t>
            </w:r>
          </w:p>
          <w:p w:rsidR="00051FB9" w:rsidRDefault="008913B8">
            <w:pPr>
              <w:spacing w:before="60" w:after="60"/>
              <w:jc w:val="center"/>
              <w:rPr>
                <w:lang w:eastAsia="zh-CN"/>
              </w:rPr>
            </w:pPr>
            <w:r>
              <w:rPr>
                <w:rFonts w:hint="eastAsia"/>
                <w:lang w:eastAsia="zh-CN"/>
              </w:rPr>
              <w:t>0.5</w:t>
            </w:r>
          </w:p>
        </w:tc>
        <w:tc>
          <w:tcPr>
            <w:tcW w:w="7100" w:type="dxa"/>
            <w:tcBorders>
              <w:left w:val="single" w:sz="4" w:space="0" w:color="auto"/>
              <w:bottom w:val="single" w:sz="4" w:space="0" w:color="auto"/>
              <w:right w:val="single" w:sz="4" w:space="0" w:color="auto"/>
            </w:tcBorders>
            <w:shd w:val="clear" w:color="auto" w:fill="CCFFFF"/>
          </w:tcPr>
          <w:p w:rsidR="00051FB9" w:rsidRDefault="008913B8">
            <w:pPr>
              <w:widowControl w:val="0"/>
              <w:numPr>
                <w:ilvl w:val="0"/>
                <w:numId w:val="7"/>
              </w:numPr>
              <w:spacing w:after="0"/>
              <w:jc w:val="both"/>
              <w:rPr>
                <w:rFonts w:eastAsia="MS Mincho"/>
              </w:rPr>
            </w:pPr>
            <w:r>
              <w:rPr>
                <w:rFonts w:hint="eastAsia"/>
                <w:lang w:eastAsia="zh-CN"/>
              </w:rPr>
              <w:t>E</w:t>
            </w:r>
            <w:r>
              <w:rPr>
                <w:lang w:eastAsia="zh-CN"/>
              </w:rPr>
              <w:t>ndorse CRs</w:t>
            </w:r>
          </w:p>
        </w:tc>
      </w:tr>
    </w:tbl>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lang w:eastAsia="zh-CN"/>
        </w:rPr>
        <w:t>1</w:t>
      </w:r>
      <w:r>
        <w:rPr>
          <w:rFonts w:eastAsiaTheme="minorEastAsia"/>
          <w:color w:val="0070C0"/>
          <w:vertAlign w:val="superscript"/>
          <w:lang w:eastAsia="zh-CN"/>
        </w:rPr>
        <w:t>st</w:t>
      </w:r>
      <w:r>
        <w:rPr>
          <w:rFonts w:eastAsiaTheme="minorEastAsia"/>
          <w:color w:val="0070C0"/>
          <w:lang w:eastAsia="zh-CN"/>
        </w:rPr>
        <w:t xml:space="preserve"> round</w:t>
      </w:r>
    </w:p>
    <w:p w:rsidR="00051FB9" w:rsidRDefault="00051FB9">
      <w:pPr>
        <w:rPr>
          <w:b/>
          <w:bCs/>
          <w:color w:val="0070C0"/>
          <w:u w:val="single"/>
          <w:lang w:eastAsia="zh-CN"/>
        </w:rPr>
      </w:pPr>
    </w:p>
    <w:p w:rsidR="00051FB9" w:rsidRDefault="008913B8">
      <w:pPr>
        <w:rPr>
          <w:b/>
          <w:bCs/>
          <w:color w:val="0070C0"/>
          <w:u w:val="single"/>
          <w:lang w:eastAsia="zh-CN"/>
        </w:rPr>
      </w:pPr>
      <w:r>
        <w:rPr>
          <w:b/>
          <w:bCs/>
          <w:color w:val="0070C0"/>
          <w:u w:val="single"/>
          <w:lang w:eastAsia="zh-CN"/>
        </w:rPr>
        <w:t>Issue 1-1-</w:t>
      </w:r>
      <w:r>
        <w:rPr>
          <w:rFonts w:hint="eastAsia"/>
          <w:b/>
          <w:bCs/>
          <w:color w:val="0070C0"/>
          <w:u w:val="single"/>
          <w:lang w:eastAsia="zh-CN"/>
        </w:rPr>
        <w:t>2</w:t>
      </w:r>
      <w:r>
        <w:rPr>
          <w:b/>
          <w:bCs/>
          <w:color w:val="0070C0"/>
          <w:u w:val="single"/>
          <w:lang w:eastAsia="zh-CN"/>
        </w:rPr>
        <w:t xml:space="preserve">: </w:t>
      </w:r>
      <w:r>
        <w:rPr>
          <w:rFonts w:hint="eastAsia"/>
          <w:b/>
          <w:bCs/>
          <w:color w:val="0070C0"/>
          <w:u w:val="single"/>
          <w:lang w:eastAsia="zh-CN"/>
        </w:rPr>
        <w:t>TR skeleton</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w:t>
      </w:r>
      <w:r>
        <w:rPr>
          <w:rFonts w:eastAsia="宋体" w:hint="eastAsia"/>
          <w:color w:val="0070C0"/>
          <w:szCs w:val="24"/>
          <w:lang w:eastAsia="zh-CN"/>
        </w:rPr>
        <w:t xml:space="preserve"> as </w:t>
      </w:r>
      <w:r>
        <w:rPr>
          <w:rFonts w:eastAsia="宋体"/>
          <w:color w:val="0070C0"/>
          <w:szCs w:val="24"/>
          <w:lang w:eastAsia="zh-CN"/>
        </w:rPr>
        <w:t>R4-2211952</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lang w:eastAsia="zh-CN"/>
        </w:rPr>
        <w:t>1</w:t>
      </w:r>
      <w:r>
        <w:rPr>
          <w:rFonts w:eastAsiaTheme="minorEastAsia"/>
          <w:color w:val="0070C0"/>
          <w:vertAlign w:val="superscript"/>
          <w:lang w:eastAsia="zh-CN"/>
        </w:rPr>
        <w:t>st</w:t>
      </w:r>
      <w:r>
        <w:rPr>
          <w:rFonts w:eastAsiaTheme="minorEastAsia"/>
          <w:color w:val="0070C0"/>
          <w:lang w:eastAsia="zh-CN"/>
        </w:rPr>
        <w:t xml:space="preserve"> round</w:t>
      </w:r>
    </w:p>
    <w:p w:rsidR="00051FB9" w:rsidRDefault="00051FB9">
      <w:pPr>
        <w:rPr>
          <w:b/>
          <w:bCs/>
          <w:color w:val="0070C0"/>
          <w:u w:val="single"/>
          <w:lang w:eastAsia="zh-CN"/>
        </w:rPr>
      </w:pPr>
    </w:p>
    <w:p w:rsidR="00051FB9" w:rsidRDefault="008913B8">
      <w:pPr>
        <w:pStyle w:val="2"/>
      </w:pPr>
      <w:r>
        <w:t>Companies</w:t>
      </w:r>
      <w:r>
        <w:rPr>
          <w:rFonts w:hint="eastAsia"/>
        </w:rPr>
        <w:t xml:space="preserve"> views</w:t>
      </w:r>
      <w:r>
        <w:t>’</w:t>
      </w:r>
      <w:r>
        <w:rPr>
          <w:rFonts w:hint="eastAsia"/>
        </w:rPr>
        <w:t xml:space="preserve"> collection for 1st round </w:t>
      </w:r>
    </w:p>
    <w:p w:rsidR="00051FB9" w:rsidRDefault="008913B8">
      <w:pPr>
        <w:pStyle w:val="3"/>
        <w:rPr>
          <w:sz w:val="24"/>
          <w:szCs w:val="16"/>
        </w:rPr>
      </w:pPr>
      <w:r>
        <w:rPr>
          <w:sz w:val="24"/>
          <w:szCs w:val="16"/>
        </w:rPr>
        <w:t xml:space="preserve">Open issues </w:t>
      </w:r>
    </w:p>
    <w:tbl>
      <w:tblPr>
        <w:tblStyle w:val="af3"/>
        <w:tblW w:w="0" w:type="auto"/>
        <w:tblLook w:val="04A0"/>
      </w:tblPr>
      <w:tblGrid>
        <w:gridCol w:w="1242"/>
        <w:gridCol w:w="8615"/>
      </w:tblGrid>
      <w:tr w:rsidR="00051FB9">
        <w:tc>
          <w:tcPr>
            <w:tcW w:w="1242" w:type="dxa"/>
          </w:tcPr>
          <w:p w:rsidR="00051FB9" w:rsidRDefault="008913B8">
            <w:pPr>
              <w:spacing w:after="120"/>
              <w:rPr>
                <w:b/>
                <w:bCs/>
                <w:color w:val="0070C0"/>
                <w:lang w:val="en-US" w:eastAsia="zh-CN"/>
              </w:rPr>
            </w:pPr>
            <w:r>
              <w:rPr>
                <w:b/>
                <w:bCs/>
                <w:color w:val="0070C0"/>
                <w:lang w:val="en-US" w:eastAsia="zh-CN"/>
              </w:rPr>
              <w:t>Company</w:t>
            </w:r>
          </w:p>
        </w:tc>
        <w:tc>
          <w:tcPr>
            <w:tcW w:w="8615" w:type="dxa"/>
          </w:tcPr>
          <w:p w:rsidR="00051FB9" w:rsidRDefault="008913B8">
            <w:pPr>
              <w:spacing w:after="120"/>
              <w:rPr>
                <w:b/>
                <w:bCs/>
                <w:color w:val="0070C0"/>
                <w:lang w:val="en-US" w:eastAsia="zh-CN"/>
              </w:rPr>
            </w:pPr>
            <w:r>
              <w:rPr>
                <w:b/>
                <w:bCs/>
                <w:color w:val="0070C0"/>
                <w:lang w:val="en-US" w:eastAsia="zh-CN"/>
              </w:rPr>
              <w:t>Comments</w:t>
            </w:r>
          </w:p>
        </w:tc>
      </w:tr>
      <w:tr w:rsidR="00051FB9">
        <w:tc>
          <w:tcPr>
            <w:tcW w:w="1242" w:type="dxa"/>
          </w:tcPr>
          <w:p w:rsidR="00051FB9" w:rsidRDefault="008913B8">
            <w:pPr>
              <w:spacing w:after="120"/>
              <w:rPr>
                <w:color w:val="0070C0"/>
                <w:lang w:val="en-US" w:eastAsia="zh-CN"/>
              </w:rPr>
            </w:pPr>
            <w:r>
              <w:rPr>
                <w:color w:val="0070C0"/>
                <w:lang w:val="en-US" w:eastAsia="zh-CN"/>
              </w:rPr>
              <w:t>Apple</w:t>
            </w:r>
          </w:p>
        </w:tc>
        <w:tc>
          <w:tcPr>
            <w:tcW w:w="8615" w:type="dxa"/>
          </w:tcPr>
          <w:p w:rsidR="00051FB9" w:rsidRDefault="008913B8">
            <w:pPr>
              <w:spacing w:after="120"/>
              <w:rPr>
                <w:color w:val="0070C0"/>
                <w:lang w:val="en-US" w:eastAsia="zh-CN"/>
              </w:rPr>
            </w:pPr>
            <w:r>
              <w:rPr>
                <w:rFonts w:hint="eastAsia"/>
                <w:color w:val="0070C0"/>
                <w:lang w:val="en-US" w:eastAsia="zh-CN"/>
              </w:rPr>
              <w:t xml:space="preserve">Issue </w:t>
            </w:r>
            <w:r>
              <w:rPr>
                <w:color w:val="0070C0"/>
                <w:lang w:val="en-US" w:eastAsia="zh-CN"/>
              </w:rPr>
              <w:t>1-</w:t>
            </w:r>
            <w:r>
              <w:rPr>
                <w:rFonts w:hint="eastAsia"/>
                <w:color w:val="0070C0"/>
                <w:lang w:val="en-US" w:eastAsia="zh-CN"/>
              </w:rPr>
              <w:t xml:space="preserve">1-1: </w:t>
            </w:r>
            <w:r>
              <w:rPr>
                <w:color w:val="0070C0"/>
                <w:lang w:val="en-US" w:eastAsia="zh-CN"/>
              </w:rPr>
              <w:t>Agree with the work plan.</w:t>
            </w:r>
          </w:p>
          <w:p w:rsidR="00051FB9" w:rsidRDefault="008913B8">
            <w:pPr>
              <w:spacing w:after="120"/>
              <w:rPr>
                <w:color w:val="0070C0"/>
                <w:lang w:val="en-US" w:eastAsia="zh-CN"/>
              </w:rPr>
            </w:pPr>
            <w:r>
              <w:rPr>
                <w:rFonts w:hint="eastAsia"/>
                <w:color w:val="0070C0"/>
                <w:lang w:val="en-US" w:eastAsia="zh-CN"/>
              </w:rPr>
              <w:t xml:space="preserve">Issue </w:t>
            </w:r>
            <w:r>
              <w:rPr>
                <w:color w:val="0070C0"/>
                <w:lang w:val="en-US" w:eastAsia="zh-CN"/>
              </w:rPr>
              <w:t>1-</w:t>
            </w:r>
            <w:r>
              <w:rPr>
                <w:rFonts w:hint="eastAsia"/>
                <w:color w:val="0070C0"/>
                <w:lang w:val="en-US" w:eastAsia="zh-CN"/>
              </w:rPr>
              <w:t xml:space="preserve">1-2: </w:t>
            </w:r>
            <w:r>
              <w:rPr>
                <w:color w:val="0070C0"/>
                <w:lang w:val="en-US" w:eastAsia="zh-CN"/>
              </w:rPr>
              <w:t>Agree with the TR skeleton.</w:t>
            </w:r>
          </w:p>
          <w:p w:rsidR="00051FB9" w:rsidRDefault="008913B8">
            <w:pPr>
              <w:spacing w:after="120"/>
              <w:rPr>
                <w:color w:val="0070C0"/>
                <w:lang w:val="en-US" w:eastAsia="zh-CN"/>
              </w:rPr>
            </w:pPr>
            <w:r>
              <w:rPr>
                <w:color w:val="0070C0"/>
                <w:lang w:val="en-US" w:eastAsia="zh-CN"/>
              </w:rPr>
              <w:t>…</w:t>
            </w:r>
            <w:r>
              <w:rPr>
                <w:rFonts w:hint="eastAsia"/>
                <w:color w:val="0070C0"/>
                <w:lang w:val="en-US" w:eastAsia="zh-CN"/>
              </w:rPr>
              <w:t>.</w:t>
            </w:r>
          </w:p>
          <w:p w:rsidR="00051FB9" w:rsidRDefault="008913B8">
            <w:pPr>
              <w:spacing w:after="120"/>
              <w:rPr>
                <w:color w:val="0070C0"/>
                <w:lang w:val="en-US" w:eastAsia="zh-CN"/>
              </w:rPr>
            </w:pPr>
            <w:r>
              <w:rPr>
                <w:rFonts w:hint="eastAsia"/>
                <w:color w:val="0070C0"/>
                <w:lang w:val="en-US" w:eastAsia="zh-CN"/>
              </w:rPr>
              <w:t>Others:</w:t>
            </w:r>
          </w:p>
        </w:tc>
      </w:tr>
      <w:tr w:rsidR="00051FB9">
        <w:tc>
          <w:tcPr>
            <w:tcW w:w="1242" w:type="dxa"/>
          </w:tcPr>
          <w:p w:rsidR="00051FB9" w:rsidRDefault="008913B8">
            <w:pPr>
              <w:spacing w:after="120"/>
              <w:rPr>
                <w:color w:val="0070C0"/>
                <w:lang w:val="en-US" w:eastAsia="zh-CN"/>
              </w:rPr>
            </w:pPr>
            <w:r>
              <w:rPr>
                <w:rFonts w:hint="eastAsia"/>
                <w:color w:val="0070C0"/>
                <w:lang w:val="en-US" w:eastAsia="zh-CN"/>
              </w:rPr>
              <w:t>ZTE</w:t>
            </w:r>
          </w:p>
        </w:tc>
        <w:tc>
          <w:tcPr>
            <w:tcW w:w="8615" w:type="dxa"/>
          </w:tcPr>
          <w:p w:rsidR="00051FB9" w:rsidRDefault="008913B8">
            <w:pPr>
              <w:spacing w:after="120"/>
              <w:rPr>
                <w:color w:val="0070C0"/>
                <w:lang w:val="en-US" w:eastAsia="zh-CN"/>
              </w:rPr>
            </w:pPr>
            <w:r>
              <w:rPr>
                <w:rFonts w:hint="eastAsia"/>
                <w:color w:val="0070C0"/>
                <w:lang w:val="en-US" w:eastAsia="zh-CN"/>
              </w:rPr>
              <w:t xml:space="preserve">Issue </w:t>
            </w:r>
            <w:r>
              <w:rPr>
                <w:color w:val="0070C0"/>
                <w:lang w:val="en-US" w:eastAsia="zh-CN"/>
              </w:rPr>
              <w:t>1-</w:t>
            </w:r>
            <w:r>
              <w:rPr>
                <w:rFonts w:hint="eastAsia"/>
                <w:color w:val="0070C0"/>
                <w:lang w:val="en-US" w:eastAsia="zh-CN"/>
              </w:rPr>
              <w:t xml:space="preserve">1-1: </w:t>
            </w:r>
          </w:p>
          <w:p w:rsidR="00051FB9" w:rsidRDefault="008913B8">
            <w:pPr>
              <w:spacing w:after="120"/>
              <w:rPr>
                <w:color w:val="0070C0"/>
                <w:lang w:val="en-US" w:eastAsia="zh-CN"/>
              </w:rPr>
            </w:pPr>
            <w:r>
              <w:rPr>
                <w:color w:val="0070C0"/>
                <w:lang w:val="en-US" w:eastAsia="zh-CN"/>
              </w:rPr>
              <w:t xml:space="preserve"> the work plan</w:t>
            </w:r>
            <w:r>
              <w:rPr>
                <w:rFonts w:hint="eastAsia"/>
                <w:color w:val="0070C0"/>
                <w:lang w:val="en-US" w:eastAsia="zh-CN"/>
              </w:rPr>
              <w:t xml:space="preserve"> is fine for us and RRM part should be also discussed in the RRM session.</w:t>
            </w:r>
          </w:p>
          <w:p w:rsidR="00051FB9" w:rsidRDefault="008913B8">
            <w:pPr>
              <w:spacing w:after="120"/>
              <w:rPr>
                <w:color w:val="0070C0"/>
                <w:lang w:val="en-US" w:eastAsia="zh-CN"/>
              </w:rPr>
            </w:pPr>
            <w:r>
              <w:rPr>
                <w:rFonts w:hint="eastAsia"/>
                <w:color w:val="0070C0"/>
                <w:lang w:val="en-US" w:eastAsia="zh-CN"/>
              </w:rPr>
              <w:t xml:space="preserve">Issue </w:t>
            </w:r>
            <w:r>
              <w:rPr>
                <w:color w:val="0070C0"/>
                <w:lang w:val="en-US" w:eastAsia="zh-CN"/>
              </w:rPr>
              <w:t>1-</w:t>
            </w:r>
            <w:r>
              <w:rPr>
                <w:rFonts w:hint="eastAsia"/>
                <w:color w:val="0070C0"/>
                <w:lang w:val="en-US" w:eastAsia="zh-CN"/>
              </w:rPr>
              <w:t xml:space="preserve">1-2: </w:t>
            </w:r>
          </w:p>
          <w:p w:rsidR="00051FB9" w:rsidRDefault="008913B8">
            <w:pPr>
              <w:spacing w:after="120"/>
              <w:rPr>
                <w:color w:val="0070C0"/>
                <w:lang w:val="en-US" w:eastAsia="zh-CN"/>
              </w:rPr>
            </w:pPr>
            <w:r>
              <w:rPr>
                <w:color w:val="0070C0"/>
                <w:lang w:val="en-US" w:eastAsia="zh-CN"/>
              </w:rPr>
              <w:t>Agree with the TR skeleton.</w:t>
            </w:r>
          </w:p>
          <w:p w:rsidR="00051FB9" w:rsidRDefault="00051FB9">
            <w:pPr>
              <w:spacing w:after="120"/>
              <w:rPr>
                <w:color w:val="0070C0"/>
                <w:lang w:val="en-US" w:eastAsia="zh-CN"/>
              </w:rPr>
            </w:pPr>
          </w:p>
        </w:tc>
      </w:tr>
      <w:tr w:rsidR="008163D1" w:rsidTr="00463E2C">
        <w:tc>
          <w:tcPr>
            <w:tcW w:w="1242" w:type="dxa"/>
          </w:tcPr>
          <w:p w:rsidR="008163D1" w:rsidRPr="003B3A46" w:rsidRDefault="008163D1" w:rsidP="00463E2C">
            <w:pPr>
              <w:spacing w:after="120"/>
              <w:rPr>
                <w:color w:val="0070C0"/>
                <w:lang w:val="en-US" w:eastAsia="zh-CN"/>
              </w:rPr>
            </w:pPr>
            <w:r>
              <w:rPr>
                <w:rFonts w:hint="eastAsia"/>
                <w:color w:val="0070C0"/>
                <w:lang w:val="en-US" w:eastAsia="zh-CN"/>
              </w:rPr>
              <w:t>CATT</w:t>
            </w:r>
          </w:p>
        </w:tc>
        <w:tc>
          <w:tcPr>
            <w:tcW w:w="8615" w:type="dxa"/>
          </w:tcPr>
          <w:p w:rsidR="008163D1" w:rsidRPr="003B3A46" w:rsidRDefault="008163D1" w:rsidP="00463E2C">
            <w:pPr>
              <w:spacing w:after="120"/>
              <w:rPr>
                <w:color w:val="0070C0"/>
                <w:lang w:val="en-US" w:eastAsia="zh-CN"/>
              </w:rPr>
            </w:pPr>
            <w:r>
              <w:rPr>
                <w:rFonts w:hint="eastAsia"/>
                <w:color w:val="0070C0"/>
                <w:lang w:val="en-US" w:eastAsia="zh-CN"/>
              </w:rPr>
              <w:t xml:space="preserve">A minor comment for the TR skeleton. The </w:t>
            </w:r>
            <w:r>
              <w:rPr>
                <w:color w:val="0070C0"/>
                <w:lang w:val="en-US" w:eastAsia="zh-CN"/>
              </w:rPr>
              <w:t>“</w:t>
            </w:r>
            <w:r>
              <w:rPr>
                <w:rFonts w:hint="eastAsia"/>
                <w:color w:val="0070C0"/>
                <w:lang w:val="en-US" w:eastAsia="zh-CN"/>
              </w:rPr>
              <w:t>5G advanced</w:t>
            </w:r>
            <w:r>
              <w:rPr>
                <w:color w:val="0070C0"/>
                <w:lang w:val="en-US" w:eastAsia="zh-CN"/>
              </w:rPr>
              <w:t>”</w:t>
            </w:r>
            <w:r>
              <w:rPr>
                <w:rFonts w:hint="eastAsia"/>
                <w:color w:val="0070C0"/>
                <w:lang w:val="en-US" w:eastAsia="zh-CN"/>
              </w:rPr>
              <w:t xml:space="preserve"> logo should be used on the cover from R-18.</w:t>
            </w:r>
          </w:p>
        </w:tc>
      </w:tr>
    </w:tbl>
    <w:p w:rsidR="00051FB9" w:rsidRDefault="008913B8">
      <w:pPr>
        <w:rPr>
          <w:color w:val="0070C0"/>
          <w:lang w:val="en-US" w:eastAsia="zh-CN"/>
        </w:rPr>
      </w:pPr>
      <w:r>
        <w:rPr>
          <w:rFonts w:hint="eastAsia"/>
          <w:color w:val="0070C0"/>
          <w:lang w:val="en-US" w:eastAsia="zh-CN"/>
        </w:rPr>
        <w:t xml:space="preserve"> </w:t>
      </w:r>
    </w:p>
    <w:p w:rsidR="00051FB9" w:rsidRDefault="008913B8">
      <w:pPr>
        <w:pStyle w:val="3"/>
        <w:rPr>
          <w:sz w:val="24"/>
          <w:szCs w:val="16"/>
        </w:rPr>
      </w:pPr>
      <w:r>
        <w:rPr>
          <w:sz w:val="24"/>
          <w:szCs w:val="16"/>
        </w:rPr>
        <w:t>CRs/TPs comments collection</w:t>
      </w:r>
    </w:p>
    <w:p w:rsidR="00051FB9" w:rsidRDefault="008913B8">
      <w:pPr>
        <w:rPr>
          <w:i/>
          <w:color w:val="0070C0"/>
          <w:lang w:val="en-US" w:eastAsia="zh-CN"/>
        </w:rPr>
      </w:pPr>
      <w:r>
        <w:rPr>
          <w:rFonts w:hint="eastAsia"/>
          <w:i/>
          <w:color w:val="0070C0"/>
          <w:lang w:val="en-US" w:eastAsia="zh-CN"/>
        </w:rPr>
        <w:t>Major close</w:t>
      </w:r>
      <w:r>
        <w:rPr>
          <w:i/>
          <w:color w:val="0070C0"/>
          <w:lang w:val="en-US" w:eastAsia="zh-CN"/>
        </w:rPr>
        <w:t>-</w:t>
      </w:r>
      <w:r>
        <w:rPr>
          <w:rFonts w:hint="eastAsia"/>
          <w:i/>
          <w:color w:val="0070C0"/>
          <w:lang w:val="en-US" w:eastAsia="zh-CN"/>
        </w:rPr>
        <w:t>to</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 For Rel-16 on-going WIs, </w:t>
      </w:r>
      <w:r>
        <w:rPr>
          <w:i/>
          <w:color w:val="0070C0"/>
          <w:lang w:val="en-US" w:eastAsia="zh-CN"/>
        </w:rPr>
        <w:t>suggest</w:t>
      </w:r>
      <w:r>
        <w:rPr>
          <w:rFonts w:hint="eastAsia"/>
          <w:i/>
          <w:color w:val="0070C0"/>
          <w:lang w:val="en-US" w:eastAsia="zh-CN"/>
        </w:rPr>
        <w:t xml:space="preserve"> to focus on open issues discussion on 1</w:t>
      </w:r>
      <w:r>
        <w:rPr>
          <w:rFonts w:hint="eastAsia"/>
          <w:i/>
          <w:color w:val="0070C0"/>
          <w:vertAlign w:val="superscript"/>
          <w:lang w:val="en-US" w:eastAsia="zh-CN"/>
        </w:rPr>
        <w:t>st</w:t>
      </w:r>
      <w:r>
        <w:rPr>
          <w:rFonts w:hint="eastAsia"/>
          <w:i/>
          <w:color w:val="0070C0"/>
          <w:lang w:val="en-US" w:eastAsia="zh-CN"/>
        </w:rPr>
        <w:t xml:space="preserve"> round.</w:t>
      </w:r>
    </w:p>
    <w:tbl>
      <w:tblPr>
        <w:tblStyle w:val="af3"/>
        <w:tblW w:w="0" w:type="auto"/>
        <w:tblLook w:val="04A0"/>
      </w:tblPr>
      <w:tblGrid>
        <w:gridCol w:w="1242"/>
        <w:gridCol w:w="8615"/>
      </w:tblGrid>
      <w:tr w:rsidR="00051FB9">
        <w:tc>
          <w:tcPr>
            <w:tcW w:w="1242" w:type="dxa"/>
          </w:tcPr>
          <w:p w:rsidR="00051FB9" w:rsidRDefault="008913B8">
            <w:pPr>
              <w:spacing w:after="120"/>
              <w:rPr>
                <w:b/>
                <w:bCs/>
                <w:color w:val="0070C0"/>
                <w:lang w:val="en-US" w:eastAsia="zh-CN"/>
              </w:rPr>
            </w:pPr>
            <w:r>
              <w:rPr>
                <w:b/>
                <w:bCs/>
                <w:color w:val="0070C0"/>
                <w:lang w:val="en-US" w:eastAsia="zh-CN"/>
              </w:rPr>
              <w:t>CR/TP number</w:t>
            </w:r>
          </w:p>
        </w:tc>
        <w:tc>
          <w:tcPr>
            <w:tcW w:w="8615" w:type="dxa"/>
          </w:tcPr>
          <w:p w:rsidR="00051FB9" w:rsidRDefault="008913B8">
            <w:pPr>
              <w:spacing w:after="120"/>
              <w:rPr>
                <w:b/>
                <w:bCs/>
                <w:color w:val="0070C0"/>
                <w:lang w:val="en-US" w:eastAsia="zh-CN"/>
              </w:rPr>
            </w:pPr>
            <w:r>
              <w:rPr>
                <w:b/>
                <w:bCs/>
                <w:color w:val="0070C0"/>
                <w:lang w:val="en-US" w:eastAsia="zh-CN"/>
              </w:rPr>
              <w:t>Comments collection</w:t>
            </w:r>
          </w:p>
        </w:tc>
      </w:tr>
      <w:tr w:rsidR="00051FB9">
        <w:tc>
          <w:tcPr>
            <w:tcW w:w="1242" w:type="dxa"/>
            <w:vMerge w:val="restart"/>
          </w:tcPr>
          <w:p w:rsidR="00051FB9" w:rsidRDefault="00051FB9">
            <w:pPr>
              <w:rPr>
                <w:color w:val="0070C0"/>
                <w:lang w:val="en-US" w:eastAsia="zh-CN"/>
              </w:rPr>
            </w:pPr>
          </w:p>
        </w:tc>
        <w:tc>
          <w:tcPr>
            <w:tcW w:w="8615" w:type="dxa"/>
          </w:tcPr>
          <w:p w:rsidR="00051FB9" w:rsidRDefault="008913B8">
            <w:pPr>
              <w:spacing w:after="120"/>
              <w:rPr>
                <w:color w:val="0070C0"/>
                <w:lang w:val="en-US" w:eastAsia="zh-CN"/>
              </w:rPr>
            </w:pPr>
            <w:r>
              <w:rPr>
                <w:rFonts w:hint="eastAsia"/>
                <w:color w:val="0070C0"/>
                <w:lang w:val="en-US" w:eastAsia="zh-CN"/>
              </w:rPr>
              <w:t>Company A</w:t>
            </w:r>
          </w:p>
        </w:tc>
      </w:tr>
      <w:tr w:rsidR="00051FB9">
        <w:tc>
          <w:tcPr>
            <w:tcW w:w="1242" w:type="dxa"/>
            <w:vMerge/>
          </w:tcPr>
          <w:p w:rsidR="00051FB9" w:rsidRDefault="00051FB9">
            <w:pPr>
              <w:spacing w:after="120"/>
              <w:rPr>
                <w:color w:val="0070C0"/>
                <w:lang w:val="en-US" w:eastAsia="zh-CN"/>
              </w:rPr>
            </w:pPr>
          </w:p>
        </w:tc>
        <w:tc>
          <w:tcPr>
            <w:tcW w:w="8615" w:type="dxa"/>
          </w:tcPr>
          <w:p w:rsidR="00051FB9" w:rsidRDefault="008913B8">
            <w:pPr>
              <w:spacing w:after="120"/>
              <w:rPr>
                <w:color w:val="0070C0"/>
                <w:lang w:val="en-US" w:eastAsia="zh-CN"/>
              </w:rPr>
            </w:pPr>
            <w:r>
              <w:rPr>
                <w:rFonts w:hint="eastAsia"/>
                <w:color w:val="0070C0"/>
                <w:lang w:val="en-US" w:eastAsia="zh-CN"/>
              </w:rPr>
              <w:t>Company</w:t>
            </w:r>
            <w:r>
              <w:rPr>
                <w:color w:val="0070C0"/>
                <w:lang w:val="en-US" w:eastAsia="zh-CN"/>
              </w:rPr>
              <w:t xml:space="preserve"> B</w:t>
            </w:r>
          </w:p>
        </w:tc>
      </w:tr>
      <w:tr w:rsidR="00051FB9">
        <w:tc>
          <w:tcPr>
            <w:tcW w:w="1242" w:type="dxa"/>
            <w:vMerge/>
          </w:tcPr>
          <w:p w:rsidR="00051FB9" w:rsidRDefault="00051FB9">
            <w:pPr>
              <w:spacing w:after="120"/>
              <w:rPr>
                <w:color w:val="0070C0"/>
                <w:lang w:val="en-US" w:eastAsia="zh-CN"/>
              </w:rPr>
            </w:pPr>
          </w:p>
        </w:tc>
        <w:tc>
          <w:tcPr>
            <w:tcW w:w="8615" w:type="dxa"/>
          </w:tcPr>
          <w:p w:rsidR="00051FB9" w:rsidRDefault="00051FB9">
            <w:pPr>
              <w:spacing w:after="120"/>
              <w:rPr>
                <w:color w:val="0070C0"/>
                <w:lang w:val="en-US" w:eastAsia="zh-CN"/>
              </w:rPr>
            </w:pPr>
          </w:p>
        </w:tc>
      </w:tr>
    </w:tbl>
    <w:p w:rsidR="00051FB9" w:rsidRDefault="00051FB9">
      <w:pPr>
        <w:rPr>
          <w:color w:val="0070C0"/>
          <w:lang w:val="en-US" w:eastAsia="zh-CN"/>
        </w:rPr>
      </w:pPr>
    </w:p>
    <w:p w:rsidR="00051FB9" w:rsidRDefault="008913B8">
      <w:pPr>
        <w:pStyle w:val="2"/>
      </w:pPr>
      <w:r>
        <w:lastRenderedPageBreak/>
        <w:t>Summary</w:t>
      </w:r>
      <w:r>
        <w:rPr>
          <w:rFonts w:hint="eastAsia"/>
        </w:rPr>
        <w:t xml:space="preserve"> for 1st round </w:t>
      </w:r>
    </w:p>
    <w:p w:rsidR="00051FB9" w:rsidRDefault="008913B8">
      <w:pPr>
        <w:pStyle w:val="3"/>
        <w:rPr>
          <w:sz w:val="24"/>
          <w:szCs w:val="16"/>
        </w:rPr>
      </w:pPr>
      <w:r>
        <w:rPr>
          <w:sz w:val="24"/>
          <w:szCs w:val="16"/>
        </w:rPr>
        <w:t xml:space="preserve">Open issues </w:t>
      </w:r>
    </w:p>
    <w:p w:rsidR="00051FB9" w:rsidRDefault="008913B8">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af3"/>
        <w:tblW w:w="0" w:type="auto"/>
        <w:tblLook w:val="04A0"/>
      </w:tblPr>
      <w:tblGrid>
        <w:gridCol w:w="1242"/>
        <w:gridCol w:w="8615"/>
      </w:tblGrid>
      <w:tr w:rsidR="00051FB9">
        <w:tc>
          <w:tcPr>
            <w:tcW w:w="1242" w:type="dxa"/>
          </w:tcPr>
          <w:p w:rsidR="00051FB9" w:rsidRDefault="00051FB9">
            <w:pPr>
              <w:rPr>
                <w:b/>
                <w:bCs/>
                <w:color w:val="0070C0"/>
                <w:lang w:val="en-US" w:eastAsia="zh-CN"/>
              </w:rPr>
            </w:pPr>
          </w:p>
        </w:tc>
        <w:tc>
          <w:tcPr>
            <w:tcW w:w="8615" w:type="dxa"/>
          </w:tcPr>
          <w:p w:rsidR="00051FB9" w:rsidRDefault="008913B8">
            <w:pPr>
              <w:rPr>
                <w:b/>
                <w:bCs/>
                <w:color w:val="0070C0"/>
                <w:lang w:val="en-US" w:eastAsia="zh-CN"/>
              </w:rPr>
            </w:pPr>
            <w:r>
              <w:rPr>
                <w:b/>
                <w:bCs/>
                <w:color w:val="0070C0"/>
                <w:lang w:val="en-US" w:eastAsia="zh-CN"/>
              </w:rPr>
              <w:t xml:space="preserve">Status summary </w:t>
            </w:r>
          </w:p>
        </w:tc>
      </w:tr>
      <w:tr w:rsidR="00051FB9">
        <w:tc>
          <w:tcPr>
            <w:tcW w:w="1242" w:type="dxa"/>
          </w:tcPr>
          <w:p w:rsidR="00051FB9" w:rsidRDefault="008913B8">
            <w:pPr>
              <w:rPr>
                <w:color w:val="0070C0"/>
                <w:lang w:val="en-US" w:eastAsia="zh-CN"/>
              </w:rPr>
            </w:pPr>
            <w:r>
              <w:rPr>
                <w:rFonts w:hint="eastAsia"/>
                <w:b/>
                <w:bCs/>
                <w:color w:val="0070C0"/>
                <w:lang w:val="en-US" w:eastAsia="zh-CN"/>
              </w:rPr>
              <w:t>Sub-topic#1</w:t>
            </w:r>
          </w:p>
        </w:tc>
        <w:tc>
          <w:tcPr>
            <w:tcW w:w="8615" w:type="dxa"/>
          </w:tcPr>
          <w:p w:rsidR="00A80CD1" w:rsidRDefault="00A80CD1" w:rsidP="00A80CD1">
            <w:pPr>
              <w:rPr>
                <w:rFonts w:eastAsiaTheme="minorEastAsia"/>
                <w:i/>
                <w:color w:val="0070C0"/>
                <w:lang w:val="en-US" w:eastAsia="zh-CN"/>
              </w:rPr>
            </w:pPr>
            <w:r>
              <w:rPr>
                <w:rFonts w:hint="eastAsia"/>
                <w:i/>
                <w:color w:val="0070C0"/>
                <w:lang w:val="en-US" w:eastAsia="zh-CN"/>
              </w:rPr>
              <w:t>Tentative agreements:</w:t>
            </w:r>
          </w:p>
          <w:p w:rsidR="00A80CD1" w:rsidRDefault="00A80CD1" w:rsidP="00A80CD1">
            <w:pPr>
              <w:rPr>
                <w:b/>
                <w:bCs/>
                <w:color w:val="0070C0"/>
                <w:u w:val="single"/>
                <w:lang w:eastAsia="zh-CN"/>
              </w:rPr>
            </w:pPr>
            <w:r>
              <w:rPr>
                <w:b/>
                <w:bCs/>
                <w:color w:val="0070C0"/>
                <w:u w:val="single"/>
                <w:lang w:eastAsia="zh-CN"/>
              </w:rPr>
              <w:t>Issue 1-1-</w:t>
            </w:r>
            <w:r>
              <w:rPr>
                <w:rFonts w:hint="eastAsia"/>
                <w:b/>
                <w:bCs/>
                <w:color w:val="0070C0"/>
                <w:u w:val="single"/>
                <w:lang w:eastAsia="zh-CN"/>
              </w:rPr>
              <w:t>1</w:t>
            </w:r>
            <w:r>
              <w:rPr>
                <w:b/>
                <w:bCs/>
                <w:color w:val="0070C0"/>
                <w:u w:val="single"/>
                <w:lang w:eastAsia="zh-CN"/>
              </w:rPr>
              <w:t xml:space="preserve">: </w:t>
            </w:r>
            <w:r>
              <w:rPr>
                <w:rFonts w:hint="eastAsia"/>
                <w:b/>
                <w:bCs/>
                <w:color w:val="0070C0"/>
                <w:u w:val="single"/>
                <w:lang w:eastAsia="zh-CN"/>
              </w:rPr>
              <w:t>ATG work plan</w:t>
            </w:r>
          </w:p>
          <w:p w:rsidR="00A80CD1" w:rsidRDefault="00A87F04" w:rsidP="00A80CD1">
            <w:pPr>
              <w:rPr>
                <w:rFonts w:eastAsiaTheme="minorEastAsia"/>
                <w:i/>
                <w:color w:val="0070C0"/>
                <w:lang w:val="en-US" w:eastAsia="zh-CN"/>
              </w:rPr>
            </w:pPr>
            <w:hyperlink r:id="rId12" w:history="1">
              <w:r w:rsidR="00A80CD1" w:rsidRPr="00910FE7">
                <w:rPr>
                  <w:rFonts w:eastAsiaTheme="minorEastAsia"/>
                  <w:color w:val="0070C0"/>
                  <w:lang w:val="en-US" w:eastAsia="zh-CN"/>
                </w:rPr>
                <w:t>R4-2211952</w:t>
              </w:r>
            </w:hyperlink>
            <w:r w:rsidR="00A80CD1" w:rsidRPr="00910FE7">
              <w:rPr>
                <w:rFonts w:eastAsiaTheme="minorEastAsia" w:hint="eastAsia"/>
                <w:color w:val="0070C0"/>
                <w:lang w:val="en-US" w:eastAsia="zh-CN"/>
              </w:rPr>
              <w:t xml:space="preserve"> </w:t>
            </w:r>
            <w:r w:rsidR="00840673">
              <w:rPr>
                <w:rFonts w:eastAsiaTheme="minorEastAsia" w:hint="eastAsia"/>
                <w:i/>
                <w:color w:val="0070C0"/>
                <w:lang w:val="en-US" w:eastAsia="zh-CN"/>
              </w:rPr>
              <w:t>R</w:t>
            </w:r>
            <w:r w:rsidR="00840673" w:rsidRPr="00840673">
              <w:rPr>
                <w:rFonts w:hint="eastAsia"/>
                <w:i/>
                <w:color w:val="0070C0"/>
                <w:lang w:val="en-US" w:eastAsia="zh-CN"/>
              </w:rPr>
              <w:t>eturn to</w:t>
            </w:r>
          </w:p>
          <w:p w:rsidR="00A80CD1" w:rsidRDefault="00A80CD1" w:rsidP="00A80CD1">
            <w:pPr>
              <w:rPr>
                <w:b/>
                <w:bCs/>
                <w:color w:val="0070C0"/>
                <w:u w:val="single"/>
                <w:lang w:eastAsia="zh-CN"/>
              </w:rPr>
            </w:pPr>
            <w:r>
              <w:rPr>
                <w:b/>
                <w:bCs/>
                <w:color w:val="0070C0"/>
                <w:u w:val="single"/>
                <w:lang w:eastAsia="zh-CN"/>
              </w:rPr>
              <w:t>Issue 1-1-</w:t>
            </w:r>
            <w:r>
              <w:rPr>
                <w:rFonts w:hint="eastAsia"/>
                <w:b/>
                <w:bCs/>
                <w:color w:val="0070C0"/>
                <w:u w:val="single"/>
                <w:lang w:eastAsia="zh-CN"/>
              </w:rPr>
              <w:t>2</w:t>
            </w:r>
            <w:r>
              <w:rPr>
                <w:b/>
                <w:bCs/>
                <w:color w:val="0070C0"/>
                <w:u w:val="single"/>
                <w:lang w:eastAsia="zh-CN"/>
              </w:rPr>
              <w:t xml:space="preserve">: </w:t>
            </w:r>
            <w:r>
              <w:rPr>
                <w:rFonts w:hint="eastAsia"/>
                <w:b/>
                <w:bCs/>
                <w:color w:val="0070C0"/>
                <w:u w:val="single"/>
                <w:lang w:eastAsia="zh-CN"/>
              </w:rPr>
              <w:t>TR skeleton</w:t>
            </w:r>
          </w:p>
          <w:p w:rsidR="00A80CD1" w:rsidRPr="00A80CD1" w:rsidRDefault="00A87F04" w:rsidP="00A80CD1">
            <w:pPr>
              <w:rPr>
                <w:rFonts w:eastAsiaTheme="minorEastAsia"/>
                <w:i/>
                <w:color w:val="0070C0"/>
                <w:lang w:val="en-US" w:eastAsia="zh-CN"/>
              </w:rPr>
            </w:pPr>
            <w:hyperlink r:id="rId13" w:history="1">
              <w:r w:rsidR="00A80CD1" w:rsidRPr="00910FE7">
                <w:rPr>
                  <w:i/>
                  <w:color w:val="0070C0"/>
                  <w:lang w:val="en-US" w:eastAsia="zh-CN"/>
                </w:rPr>
                <w:t>R4-2211953</w:t>
              </w:r>
            </w:hyperlink>
            <w:r w:rsidR="00A80CD1" w:rsidRPr="00910FE7">
              <w:rPr>
                <w:rFonts w:hint="eastAsia"/>
                <w:i/>
                <w:color w:val="0070C0"/>
                <w:lang w:val="en-US" w:eastAsia="zh-CN"/>
              </w:rPr>
              <w:t xml:space="preserve"> </w:t>
            </w:r>
            <w:r w:rsidR="00A80CD1">
              <w:rPr>
                <w:rFonts w:eastAsiaTheme="minorEastAsia" w:hint="eastAsia"/>
                <w:i/>
                <w:color w:val="0070C0"/>
                <w:lang w:val="en-US" w:eastAsia="zh-CN"/>
              </w:rPr>
              <w:t>T</w:t>
            </w:r>
            <w:r w:rsidR="00A80CD1">
              <w:rPr>
                <w:i/>
                <w:color w:val="0070C0"/>
                <w:lang w:val="en-US" w:eastAsia="zh-CN"/>
              </w:rPr>
              <w:t>o be revised</w:t>
            </w:r>
            <w:r w:rsidR="00A80CD1">
              <w:rPr>
                <w:i/>
                <w:color w:val="0070C0"/>
                <w:lang w:val="en-US" w:eastAsia="zh-CN"/>
              </w:rPr>
              <w:t>（</w:t>
            </w:r>
            <w:r w:rsidR="00A80CD1">
              <w:rPr>
                <w:rFonts w:eastAsiaTheme="minorEastAsia" w:hint="eastAsia"/>
                <w:i/>
                <w:color w:val="0070C0"/>
                <w:lang w:val="en-US" w:eastAsia="zh-CN"/>
              </w:rPr>
              <w:t>only C</w:t>
            </w:r>
            <w:r w:rsidR="00A80CD1">
              <w:rPr>
                <w:i/>
                <w:color w:val="0070C0"/>
                <w:lang w:val="en-US" w:eastAsia="zh-CN"/>
              </w:rPr>
              <w:t>ove</w:t>
            </w:r>
            <w:r w:rsidR="00A80CD1">
              <w:rPr>
                <w:rFonts w:eastAsiaTheme="minorEastAsia" w:hint="eastAsia"/>
                <w:i/>
                <w:color w:val="0070C0"/>
                <w:lang w:val="en-US" w:eastAsia="zh-CN"/>
              </w:rPr>
              <w:t>r page logo issue</w:t>
            </w:r>
            <w:r w:rsidR="00A80CD1">
              <w:rPr>
                <w:i/>
                <w:color w:val="0070C0"/>
                <w:lang w:val="en-US" w:eastAsia="zh-CN"/>
              </w:rPr>
              <w:t>）</w:t>
            </w:r>
          </w:p>
          <w:p w:rsidR="00A80CD1" w:rsidRDefault="00A80CD1" w:rsidP="00A80CD1">
            <w:pPr>
              <w:rPr>
                <w:i/>
                <w:color w:val="0070C0"/>
                <w:lang w:val="en-US" w:eastAsia="zh-CN"/>
              </w:rPr>
            </w:pPr>
            <w:r>
              <w:rPr>
                <w:rFonts w:hint="eastAsia"/>
                <w:i/>
                <w:color w:val="0070C0"/>
                <w:lang w:val="en-US" w:eastAsia="zh-CN"/>
              </w:rPr>
              <w:t>Candidate options:</w:t>
            </w:r>
          </w:p>
          <w:p w:rsidR="00A80CD1" w:rsidRDefault="00A80CD1" w:rsidP="00A80CD1">
            <w:pPr>
              <w:rPr>
                <w:rFonts w:eastAsiaTheme="minorEastAsia"/>
                <w:i/>
                <w:color w:val="0070C0"/>
                <w:lang w:val="en-US" w:eastAsia="zh-CN"/>
              </w:rPr>
            </w:pPr>
            <w:r>
              <w:rPr>
                <w:i/>
                <w:color w:val="0070C0"/>
                <w:lang w:val="en-US" w:eastAsia="zh-CN"/>
              </w:rPr>
              <w:t>Recommendations</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w:t>
            </w:r>
          </w:p>
          <w:p w:rsidR="00051FB9" w:rsidRDefault="00A80CD1">
            <w:pPr>
              <w:rPr>
                <w:color w:val="0070C0"/>
                <w:lang w:val="en-US" w:eastAsia="zh-CN"/>
              </w:rPr>
            </w:pPr>
            <w:r w:rsidRPr="00840673">
              <w:rPr>
                <w:rFonts w:hint="eastAsia"/>
                <w:i/>
                <w:color w:val="0070C0"/>
                <w:highlight w:val="green"/>
                <w:lang w:val="en-US" w:eastAsia="zh-CN"/>
              </w:rPr>
              <w:t xml:space="preserve">Since </w:t>
            </w:r>
            <w:r w:rsidRPr="00840673">
              <w:rPr>
                <w:rFonts w:hint="eastAsia"/>
                <w:i/>
                <w:color w:val="0070C0"/>
                <w:highlight w:val="green"/>
                <w:lang w:val="en-US" w:eastAsia="zh-CN"/>
              </w:rPr>
              <w:t>“</w:t>
            </w:r>
            <w:r w:rsidRPr="00840673">
              <w:rPr>
                <w:rFonts w:hint="eastAsia"/>
                <w:i/>
                <w:color w:val="0070C0"/>
                <w:highlight w:val="green"/>
                <w:lang w:val="en-US" w:eastAsia="zh-CN"/>
              </w:rPr>
              <w:t>11.12.1</w:t>
            </w:r>
            <w:r w:rsidRPr="00840673">
              <w:rPr>
                <w:rFonts w:hint="eastAsia"/>
                <w:i/>
                <w:color w:val="0070C0"/>
                <w:highlight w:val="green"/>
                <w:lang w:val="en-US" w:eastAsia="zh-CN"/>
              </w:rPr>
              <w:t>”</w:t>
            </w:r>
            <w:r w:rsidRPr="00840673">
              <w:rPr>
                <w:rFonts w:hint="eastAsia"/>
                <w:i/>
                <w:color w:val="0070C0"/>
                <w:highlight w:val="green"/>
                <w:lang w:val="en-US" w:eastAsia="zh-CN"/>
              </w:rPr>
              <w:t xml:space="preserve"> is ATG </w:t>
            </w:r>
            <w:r w:rsidRPr="00840673">
              <w:rPr>
                <w:i/>
                <w:color w:val="0070C0"/>
                <w:highlight w:val="green"/>
                <w:lang w:val="en-US" w:eastAsia="zh-CN"/>
              </w:rPr>
              <w:t>General and work plan</w:t>
            </w:r>
            <w:r w:rsidRPr="00840673">
              <w:rPr>
                <w:rFonts w:hint="eastAsia"/>
                <w:i/>
                <w:color w:val="0070C0"/>
                <w:highlight w:val="green"/>
                <w:lang w:val="en-US" w:eastAsia="zh-CN"/>
              </w:rPr>
              <w:t xml:space="preserve">, ATG work plan should be discussed in this topic. Give the concerns of company, </w:t>
            </w:r>
            <w:r w:rsidRPr="00840673">
              <w:rPr>
                <w:i/>
                <w:color w:val="0070C0"/>
                <w:highlight w:val="green"/>
                <w:lang w:val="en-US" w:eastAsia="zh-CN"/>
              </w:rPr>
              <w:t>M</w:t>
            </w:r>
            <w:r w:rsidRPr="00840673">
              <w:rPr>
                <w:rFonts w:hint="eastAsia"/>
                <w:i/>
                <w:color w:val="0070C0"/>
                <w:highlight w:val="green"/>
                <w:lang w:val="en-US" w:eastAsia="zh-CN"/>
              </w:rPr>
              <w:t>oderator suggest that the RRM part work plan can be double check in ATG RRM [236] session in the 2nd.</w:t>
            </w:r>
          </w:p>
        </w:tc>
      </w:tr>
    </w:tbl>
    <w:p w:rsidR="00051FB9" w:rsidRDefault="00051FB9">
      <w:pPr>
        <w:rPr>
          <w:i/>
          <w:color w:val="0070C0"/>
          <w:lang w:val="en-US" w:eastAsia="zh-CN"/>
        </w:rPr>
      </w:pPr>
    </w:p>
    <w:p w:rsidR="00051FB9" w:rsidRDefault="008913B8">
      <w:pPr>
        <w:rPr>
          <w:i/>
          <w:color w:val="0070C0"/>
          <w:lang w:val="en-US" w:eastAsia="zh-CN"/>
        </w:rPr>
      </w:pPr>
      <w:r>
        <w:rPr>
          <w:i/>
          <w:color w:val="0070C0"/>
          <w:lang w:val="en-US" w:eastAsia="zh-CN"/>
        </w:rPr>
        <w:t>Recommendations</w:t>
      </w:r>
      <w:r>
        <w:rPr>
          <w:rFonts w:hint="eastAsia"/>
          <w:i/>
          <w:color w:val="0070C0"/>
          <w:lang w:val="en-US" w:eastAsia="zh-CN"/>
        </w:rPr>
        <w:t xml:space="preserve"> on WF/LS assignment </w:t>
      </w:r>
    </w:p>
    <w:tbl>
      <w:tblPr>
        <w:tblStyle w:val="af3"/>
        <w:tblW w:w="0" w:type="auto"/>
        <w:tblLook w:val="04A0"/>
      </w:tblPr>
      <w:tblGrid>
        <w:gridCol w:w="1395"/>
        <w:gridCol w:w="4554"/>
        <w:gridCol w:w="2932"/>
      </w:tblGrid>
      <w:tr w:rsidR="00051FB9">
        <w:trPr>
          <w:trHeight w:val="744"/>
        </w:trPr>
        <w:tc>
          <w:tcPr>
            <w:tcW w:w="1395" w:type="dxa"/>
          </w:tcPr>
          <w:p w:rsidR="00051FB9" w:rsidRDefault="00051FB9">
            <w:pPr>
              <w:rPr>
                <w:b/>
                <w:bCs/>
                <w:color w:val="0070C0"/>
                <w:lang w:val="en-US" w:eastAsia="zh-CN"/>
              </w:rPr>
            </w:pPr>
          </w:p>
        </w:tc>
        <w:tc>
          <w:tcPr>
            <w:tcW w:w="4554" w:type="dxa"/>
          </w:tcPr>
          <w:p w:rsidR="00051FB9" w:rsidRDefault="008913B8">
            <w:pPr>
              <w:rPr>
                <w:b/>
                <w:bCs/>
                <w:color w:val="0070C0"/>
                <w:lang w:val="en-US" w:eastAsia="zh-CN"/>
              </w:rPr>
            </w:pPr>
            <w:r>
              <w:rPr>
                <w:rFonts w:hint="eastAsia"/>
                <w:b/>
                <w:bCs/>
                <w:color w:val="0070C0"/>
                <w:lang w:val="en-US" w:eastAsia="zh-CN"/>
              </w:rPr>
              <w:t xml:space="preserve">WF/LS t-doc Title </w:t>
            </w:r>
          </w:p>
        </w:tc>
        <w:tc>
          <w:tcPr>
            <w:tcW w:w="2932" w:type="dxa"/>
          </w:tcPr>
          <w:p w:rsidR="00051FB9" w:rsidRDefault="008913B8">
            <w:pPr>
              <w:rPr>
                <w:b/>
                <w:bCs/>
                <w:color w:val="0070C0"/>
                <w:lang w:val="en-US" w:eastAsia="zh-CN"/>
              </w:rPr>
            </w:pPr>
            <w:r>
              <w:rPr>
                <w:rFonts w:hint="eastAsia"/>
                <w:b/>
                <w:bCs/>
                <w:color w:val="0070C0"/>
                <w:lang w:val="en-US" w:eastAsia="zh-CN"/>
              </w:rPr>
              <w:t>Assigned Company,</w:t>
            </w:r>
          </w:p>
          <w:p w:rsidR="00051FB9" w:rsidRDefault="008913B8">
            <w:pPr>
              <w:rPr>
                <w:b/>
                <w:bCs/>
                <w:color w:val="0070C0"/>
                <w:lang w:val="en-US" w:eastAsia="zh-CN"/>
              </w:rPr>
            </w:pPr>
            <w:r>
              <w:rPr>
                <w:rFonts w:hint="eastAsia"/>
                <w:b/>
                <w:bCs/>
                <w:color w:val="0070C0"/>
                <w:lang w:val="en-US" w:eastAsia="zh-CN"/>
              </w:rPr>
              <w:t>WF or LS lead</w:t>
            </w:r>
          </w:p>
        </w:tc>
      </w:tr>
      <w:tr w:rsidR="00051FB9">
        <w:trPr>
          <w:trHeight w:val="358"/>
        </w:trPr>
        <w:tc>
          <w:tcPr>
            <w:tcW w:w="1395" w:type="dxa"/>
          </w:tcPr>
          <w:p w:rsidR="00051FB9" w:rsidRDefault="008913B8">
            <w:pPr>
              <w:rPr>
                <w:color w:val="0070C0"/>
                <w:lang w:val="en-US" w:eastAsia="zh-CN"/>
              </w:rPr>
            </w:pPr>
            <w:r>
              <w:rPr>
                <w:rFonts w:hint="eastAsia"/>
                <w:color w:val="0070C0"/>
                <w:lang w:val="en-US" w:eastAsia="zh-CN"/>
              </w:rPr>
              <w:t>#1</w:t>
            </w:r>
          </w:p>
        </w:tc>
        <w:tc>
          <w:tcPr>
            <w:tcW w:w="4554" w:type="dxa"/>
          </w:tcPr>
          <w:p w:rsidR="00051FB9" w:rsidRDefault="00051FB9">
            <w:pPr>
              <w:rPr>
                <w:color w:val="0070C0"/>
                <w:lang w:val="en-US" w:eastAsia="zh-CN"/>
              </w:rPr>
            </w:pPr>
          </w:p>
        </w:tc>
        <w:tc>
          <w:tcPr>
            <w:tcW w:w="2932" w:type="dxa"/>
          </w:tcPr>
          <w:p w:rsidR="00051FB9" w:rsidRDefault="00051FB9">
            <w:pPr>
              <w:spacing w:after="0"/>
              <w:rPr>
                <w:color w:val="0070C0"/>
                <w:lang w:val="en-US" w:eastAsia="zh-CN"/>
              </w:rPr>
            </w:pPr>
          </w:p>
          <w:p w:rsidR="00051FB9" w:rsidRDefault="00051FB9">
            <w:pPr>
              <w:spacing w:after="0"/>
              <w:rPr>
                <w:color w:val="0070C0"/>
                <w:lang w:val="en-US" w:eastAsia="zh-CN"/>
              </w:rPr>
            </w:pPr>
          </w:p>
          <w:p w:rsidR="00051FB9" w:rsidRDefault="00051FB9">
            <w:pPr>
              <w:rPr>
                <w:color w:val="0070C0"/>
                <w:lang w:val="en-US" w:eastAsia="zh-CN"/>
              </w:rPr>
            </w:pPr>
          </w:p>
        </w:tc>
      </w:tr>
    </w:tbl>
    <w:p w:rsidR="00051FB9" w:rsidRDefault="00051FB9">
      <w:pPr>
        <w:rPr>
          <w:i/>
          <w:color w:val="0070C0"/>
          <w:lang w:eastAsia="zh-CN"/>
        </w:rPr>
      </w:pPr>
    </w:p>
    <w:p w:rsidR="00051FB9" w:rsidRDefault="008913B8">
      <w:pPr>
        <w:pStyle w:val="3"/>
        <w:rPr>
          <w:sz w:val="24"/>
          <w:szCs w:val="16"/>
        </w:rPr>
      </w:pPr>
      <w:r>
        <w:rPr>
          <w:sz w:val="24"/>
          <w:szCs w:val="16"/>
        </w:rPr>
        <w:t>CRs/TPs</w:t>
      </w:r>
    </w:p>
    <w:p w:rsidR="00051FB9" w:rsidRDefault="008913B8">
      <w:pPr>
        <w:rPr>
          <w:i/>
          <w:color w:val="0070C0"/>
          <w:lang w:val="en-US"/>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w:t>
      </w:r>
      <w:r>
        <w:rPr>
          <w:i/>
          <w:color w:val="0070C0"/>
          <w:lang w:val="en-US" w:eastAsia="zh-CN"/>
        </w:rPr>
        <w:t xml:space="preserve"> and provides recommendation on CRs/TPs Status update </w:t>
      </w:r>
    </w:p>
    <w:tbl>
      <w:tblPr>
        <w:tblStyle w:val="af3"/>
        <w:tblW w:w="0" w:type="auto"/>
        <w:tblLook w:val="04A0"/>
      </w:tblPr>
      <w:tblGrid>
        <w:gridCol w:w="1242"/>
        <w:gridCol w:w="8615"/>
      </w:tblGrid>
      <w:tr w:rsidR="00051FB9">
        <w:tc>
          <w:tcPr>
            <w:tcW w:w="1242" w:type="dxa"/>
          </w:tcPr>
          <w:p w:rsidR="00051FB9" w:rsidRDefault="008913B8">
            <w:pPr>
              <w:rPr>
                <w:b/>
                <w:bCs/>
                <w:color w:val="0070C0"/>
                <w:lang w:val="en-US" w:eastAsia="zh-CN"/>
              </w:rPr>
            </w:pPr>
            <w:r>
              <w:rPr>
                <w:b/>
                <w:bCs/>
                <w:color w:val="0070C0"/>
                <w:lang w:val="en-US" w:eastAsia="zh-CN"/>
              </w:rPr>
              <w:t>CR/TP number</w:t>
            </w:r>
          </w:p>
        </w:tc>
        <w:tc>
          <w:tcPr>
            <w:tcW w:w="8615" w:type="dxa"/>
          </w:tcPr>
          <w:p w:rsidR="00051FB9" w:rsidRDefault="008913B8">
            <w:pPr>
              <w:rPr>
                <w:rFonts w:eastAsia="MS Mincho"/>
                <w:b/>
                <w:bCs/>
                <w:color w:val="0070C0"/>
                <w:lang w:val="en-US" w:eastAsia="zh-CN"/>
              </w:rPr>
            </w:pPr>
            <w:r>
              <w:rPr>
                <w:b/>
                <w:bCs/>
                <w:color w:val="0070C0"/>
                <w:lang w:val="en-US" w:eastAsia="zh-CN"/>
              </w:rPr>
              <w:t xml:space="preserve">CRs/TPs Status update </w:t>
            </w:r>
            <w:r>
              <w:rPr>
                <w:rFonts w:hint="eastAsia"/>
                <w:b/>
                <w:bCs/>
                <w:color w:val="0070C0"/>
                <w:lang w:val="en-US" w:eastAsia="zh-CN"/>
              </w:rPr>
              <w:t>recommendation</w:t>
            </w:r>
            <w:r>
              <w:rPr>
                <w:b/>
                <w:bCs/>
                <w:color w:val="0070C0"/>
                <w:lang w:val="en-US" w:eastAsia="zh-CN"/>
              </w:rPr>
              <w:t xml:space="preserve">  </w:t>
            </w:r>
          </w:p>
        </w:tc>
      </w:tr>
      <w:tr w:rsidR="00051FB9">
        <w:tc>
          <w:tcPr>
            <w:tcW w:w="1242" w:type="dxa"/>
          </w:tcPr>
          <w:p w:rsidR="00051FB9" w:rsidRDefault="008913B8">
            <w:pPr>
              <w:rPr>
                <w:color w:val="0070C0"/>
                <w:lang w:val="en-US" w:eastAsia="zh-CN"/>
              </w:rPr>
            </w:pPr>
            <w:r>
              <w:rPr>
                <w:rFonts w:hint="eastAsia"/>
                <w:color w:val="0070C0"/>
                <w:lang w:val="en-US" w:eastAsia="zh-CN"/>
              </w:rPr>
              <w:t>XXX</w:t>
            </w:r>
          </w:p>
        </w:tc>
        <w:tc>
          <w:tcPr>
            <w:tcW w:w="8615" w:type="dxa"/>
          </w:tcPr>
          <w:p w:rsidR="00051FB9" w:rsidRDefault="008913B8">
            <w:pPr>
              <w:rPr>
                <w:color w:val="0070C0"/>
                <w:lang w:val="en-US" w:eastAsia="zh-CN"/>
              </w:rPr>
            </w:pPr>
            <w:r>
              <w:rPr>
                <w:rFonts w:hint="eastAsia"/>
                <w:i/>
                <w:color w:val="0070C0"/>
                <w:lang w:val="en-US" w:eastAsia="zh-CN"/>
              </w:rPr>
              <w:t>Based on 1</w:t>
            </w:r>
            <w:r>
              <w:rPr>
                <w:rFonts w:hint="eastAsia"/>
                <w:i/>
                <w:color w:val="0070C0"/>
                <w:vertAlign w:val="superscript"/>
                <w:lang w:val="en-US" w:eastAsia="zh-CN"/>
              </w:rPr>
              <w:t>st</w:t>
            </w:r>
            <w:r>
              <w:rPr>
                <w:rFonts w:hint="eastAsia"/>
                <w:i/>
                <w:color w:val="0070C0"/>
                <w:lang w:val="en-US" w:eastAsia="zh-CN"/>
              </w:rPr>
              <w:t xml:space="preserve"> </w:t>
            </w:r>
            <w:r>
              <w:rPr>
                <w:i/>
                <w:color w:val="0070C0"/>
                <w:lang w:val="en-US" w:eastAsia="zh-CN"/>
              </w:rPr>
              <w:t xml:space="preserve">round of </w:t>
            </w:r>
            <w:r>
              <w:rPr>
                <w:rFonts w:hint="eastAsia"/>
                <w:i/>
                <w:color w:val="0070C0"/>
                <w:lang w:val="en-US" w:eastAsia="zh-CN"/>
              </w:rPr>
              <w:t xml:space="preserve">comments collection, moderator </w:t>
            </w:r>
            <w:r>
              <w:rPr>
                <w:i/>
                <w:color w:val="0070C0"/>
                <w:lang w:val="en-US" w:eastAsia="zh-CN"/>
              </w:rPr>
              <w:t>can recommend the next steps such as “agreeable”, “to be revised”</w:t>
            </w:r>
          </w:p>
        </w:tc>
      </w:tr>
    </w:tbl>
    <w:p w:rsidR="00051FB9" w:rsidRDefault="00051FB9">
      <w:pPr>
        <w:rPr>
          <w:color w:val="0070C0"/>
          <w:lang w:val="en-US" w:eastAsia="zh-CN"/>
        </w:rPr>
      </w:pPr>
    </w:p>
    <w:p w:rsidR="00051FB9" w:rsidRDefault="008913B8">
      <w:pPr>
        <w:pStyle w:val="2"/>
      </w:pPr>
      <w:r>
        <w:rPr>
          <w:rFonts w:hint="eastAsia"/>
        </w:rPr>
        <w:t>Discussion on 2nd round</w:t>
      </w:r>
      <w:r>
        <w:t xml:space="preserve"> (if applicable)</w:t>
      </w:r>
    </w:p>
    <w:p w:rsidR="00051FB9" w:rsidRDefault="00051FB9">
      <w:pPr>
        <w:rPr>
          <w:lang w:val="sv-SE" w:eastAsia="zh-CN"/>
        </w:rPr>
      </w:pPr>
    </w:p>
    <w:p w:rsidR="00051FB9" w:rsidRDefault="008913B8">
      <w:pPr>
        <w:pStyle w:val="2"/>
      </w:pPr>
      <w:r>
        <w:rPr>
          <w:rFonts w:hint="eastAsia"/>
        </w:rPr>
        <w:lastRenderedPageBreak/>
        <w:t>Summary on 2nd round</w:t>
      </w:r>
      <w:r>
        <w:t xml:space="preserve"> (if applicable)</w:t>
      </w:r>
    </w:p>
    <w:p w:rsidR="00051FB9" w:rsidRDefault="008913B8">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2</w:t>
      </w:r>
      <w:r>
        <w:rPr>
          <w:rFonts w:hint="eastAsia"/>
          <w:i/>
          <w:color w:val="0070C0"/>
          <w:vertAlign w:val="superscript"/>
          <w:lang w:val="en-US" w:eastAsia="zh-CN"/>
        </w:rPr>
        <w:t>nd</w:t>
      </w:r>
      <w:r>
        <w:rPr>
          <w:rFonts w:hint="eastAsia"/>
          <w:i/>
          <w:color w:val="0070C0"/>
          <w:lang w:val="en-US" w:eastAsia="zh-CN"/>
        </w:rPr>
        <w:t xml:space="preserve"> round</w:t>
      </w:r>
      <w:r>
        <w:rPr>
          <w:i/>
          <w:color w:val="0070C0"/>
          <w:lang w:val="en-US" w:eastAsia="zh-CN"/>
        </w:rPr>
        <w:t xml:space="preserve"> and provided recommendation on CRs/TPs</w:t>
      </w:r>
      <w:r>
        <w:rPr>
          <w:rFonts w:hint="eastAsia"/>
          <w:i/>
          <w:color w:val="0070C0"/>
          <w:lang w:val="en-US" w:eastAsia="zh-CN"/>
        </w:rPr>
        <w:t>/WFs/LSs</w:t>
      </w:r>
      <w:r>
        <w:rPr>
          <w:i/>
          <w:color w:val="0070C0"/>
          <w:lang w:val="en-US" w:eastAsia="zh-CN"/>
        </w:rPr>
        <w:t xml:space="preserve"> Status update suggestion </w:t>
      </w:r>
    </w:p>
    <w:tbl>
      <w:tblPr>
        <w:tblStyle w:val="af3"/>
        <w:tblW w:w="0" w:type="auto"/>
        <w:tblLook w:val="04A0"/>
      </w:tblPr>
      <w:tblGrid>
        <w:gridCol w:w="1494"/>
        <w:gridCol w:w="8363"/>
      </w:tblGrid>
      <w:tr w:rsidR="00051FB9">
        <w:tc>
          <w:tcPr>
            <w:tcW w:w="1242" w:type="dxa"/>
          </w:tcPr>
          <w:p w:rsidR="00051FB9" w:rsidRDefault="008913B8">
            <w:pPr>
              <w:rPr>
                <w:b/>
                <w:bCs/>
                <w:color w:val="0070C0"/>
                <w:lang w:val="en-US" w:eastAsia="zh-CN"/>
              </w:rPr>
            </w:pPr>
            <w:r>
              <w:rPr>
                <w:b/>
                <w:bCs/>
                <w:color w:val="0070C0"/>
                <w:lang w:val="en-US" w:eastAsia="zh-CN"/>
              </w:rPr>
              <w:t>CR/TP</w:t>
            </w:r>
            <w:r>
              <w:rPr>
                <w:rFonts w:hint="eastAsia"/>
                <w:b/>
                <w:bCs/>
                <w:color w:val="0070C0"/>
                <w:lang w:val="en-US" w:eastAsia="zh-CN"/>
              </w:rPr>
              <w:t xml:space="preserve">/LS/WF </w:t>
            </w:r>
            <w:r>
              <w:rPr>
                <w:b/>
                <w:bCs/>
                <w:color w:val="0070C0"/>
                <w:lang w:val="en-US" w:eastAsia="zh-CN"/>
              </w:rPr>
              <w:t>number</w:t>
            </w:r>
          </w:p>
        </w:tc>
        <w:tc>
          <w:tcPr>
            <w:tcW w:w="8615" w:type="dxa"/>
          </w:tcPr>
          <w:p w:rsidR="00051FB9" w:rsidRDefault="008913B8">
            <w:pPr>
              <w:rPr>
                <w:rFonts w:eastAsia="MS Mincho"/>
                <w:b/>
                <w:bCs/>
                <w:color w:val="0070C0"/>
                <w:lang w:val="en-US" w:eastAsia="zh-CN"/>
              </w:rPr>
            </w:pPr>
            <w:r>
              <w:rPr>
                <w:rFonts w:hint="eastAsia"/>
                <w:b/>
                <w:bCs/>
                <w:color w:val="0070C0"/>
                <w:lang w:val="en-US" w:eastAsia="zh-CN"/>
              </w:rPr>
              <w:t xml:space="preserve">T-doc </w:t>
            </w:r>
            <w:r>
              <w:rPr>
                <w:b/>
                <w:bCs/>
                <w:color w:val="0070C0"/>
                <w:lang w:val="en-US" w:eastAsia="zh-CN"/>
              </w:rPr>
              <w:t xml:space="preserve"> Status update </w:t>
            </w:r>
            <w:r>
              <w:rPr>
                <w:rFonts w:hint="eastAsia"/>
                <w:b/>
                <w:bCs/>
                <w:color w:val="0070C0"/>
                <w:lang w:val="en-US" w:eastAsia="zh-CN"/>
              </w:rPr>
              <w:t>recommendation</w:t>
            </w:r>
            <w:r>
              <w:rPr>
                <w:b/>
                <w:bCs/>
                <w:color w:val="0070C0"/>
                <w:lang w:val="en-US" w:eastAsia="zh-CN"/>
              </w:rPr>
              <w:t xml:space="preserve">  </w:t>
            </w:r>
          </w:p>
        </w:tc>
      </w:tr>
      <w:tr w:rsidR="00051FB9">
        <w:tc>
          <w:tcPr>
            <w:tcW w:w="1242" w:type="dxa"/>
          </w:tcPr>
          <w:p w:rsidR="00051FB9" w:rsidRDefault="008913B8">
            <w:pPr>
              <w:rPr>
                <w:color w:val="0070C0"/>
                <w:lang w:val="en-US" w:eastAsia="zh-CN"/>
              </w:rPr>
            </w:pPr>
            <w:r>
              <w:rPr>
                <w:rFonts w:hint="eastAsia"/>
                <w:color w:val="0070C0"/>
                <w:lang w:val="en-US" w:eastAsia="zh-CN"/>
              </w:rPr>
              <w:t>XXX</w:t>
            </w:r>
          </w:p>
        </w:tc>
        <w:tc>
          <w:tcPr>
            <w:tcW w:w="8615" w:type="dxa"/>
          </w:tcPr>
          <w:p w:rsidR="00051FB9" w:rsidRDefault="008913B8">
            <w:pPr>
              <w:rPr>
                <w:color w:val="0070C0"/>
                <w:lang w:val="en-US" w:eastAsia="zh-CN"/>
              </w:rPr>
            </w:pPr>
            <w:r>
              <w:rPr>
                <w:rFonts w:hint="eastAsia"/>
                <w:i/>
                <w:color w:val="0070C0"/>
                <w:lang w:val="en-US" w:eastAsia="zh-CN"/>
              </w:rPr>
              <w:t xml:space="preserve">Based on </w:t>
            </w:r>
            <w:r>
              <w:rPr>
                <w:i/>
                <w:color w:val="0070C0"/>
                <w:lang w:val="en-US" w:eastAsia="zh-CN"/>
              </w:rPr>
              <w:t>2nd</w:t>
            </w:r>
            <w:r>
              <w:rPr>
                <w:rFonts w:hint="eastAsia"/>
                <w:i/>
                <w:color w:val="0070C0"/>
                <w:lang w:val="en-US" w:eastAsia="zh-CN"/>
              </w:rPr>
              <w:t xml:space="preserve"> </w:t>
            </w:r>
            <w:r>
              <w:rPr>
                <w:i/>
                <w:color w:val="0070C0"/>
                <w:lang w:val="en-US" w:eastAsia="zh-CN"/>
              </w:rPr>
              <w:t xml:space="preserve">round of </w:t>
            </w:r>
            <w:r>
              <w:rPr>
                <w:rFonts w:hint="eastAsia"/>
                <w:i/>
                <w:color w:val="0070C0"/>
                <w:lang w:val="en-US" w:eastAsia="zh-CN"/>
              </w:rPr>
              <w:t xml:space="preserve">comments collection, moderator </w:t>
            </w:r>
            <w:r>
              <w:rPr>
                <w:i/>
                <w:color w:val="0070C0"/>
                <w:lang w:val="en-US" w:eastAsia="zh-CN"/>
              </w:rPr>
              <w:t>can recommend the next steps such as “agreeable”, “to be revised”</w:t>
            </w:r>
          </w:p>
        </w:tc>
      </w:tr>
    </w:tbl>
    <w:p w:rsidR="00051FB9" w:rsidRDefault="00051FB9">
      <w:pPr>
        <w:rPr>
          <w:rFonts w:ascii="Arial" w:hAnsi="Arial"/>
          <w:lang w:val="sv-SE" w:eastAsia="zh-CN"/>
        </w:rPr>
      </w:pPr>
    </w:p>
    <w:p w:rsidR="00051FB9" w:rsidRDefault="00051FB9">
      <w:pPr>
        <w:rPr>
          <w:rFonts w:ascii="Arial" w:hAnsi="Arial"/>
          <w:lang w:val="sv-SE" w:eastAsia="zh-CN"/>
        </w:rPr>
      </w:pPr>
    </w:p>
    <w:p w:rsidR="00051FB9" w:rsidRDefault="008913B8">
      <w:pPr>
        <w:pStyle w:val="1"/>
        <w:rPr>
          <w:lang w:eastAsia="zh-CN"/>
        </w:rPr>
      </w:pPr>
      <w:r>
        <w:rPr>
          <w:lang w:eastAsia="ja-JP"/>
        </w:rPr>
        <w:t>Topic #</w:t>
      </w:r>
      <w:r>
        <w:rPr>
          <w:rFonts w:hint="eastAsia"/>
          <w:lang w:eastAsia="zh-CN"/>
        </w:rPr>
        <w:t>2</w:t>
      </w:r>
      <w:r>
        <w:rPr>
          <w:lang w:eastAsia="ja-JP"/>
        </w:rPr>
        <w:t>:</w:t>
      </w:r>
      <w:r>
        <w:rPr>
          <w:lang w:eastAsia="zh-CN"/>
        </w:rPr>
        <w:t xml:space="preserve"> </w:t>
      </w:r>
      <w:r>
        <w:rPr>
          <w:rFonts w:hint="eastAsia"/>
          <w:lang w:eastAsia="zh-CN"/>
        </w:rPr>
        <w:t xml:space="preserve">FR1 co-existence </w:t>
      </w:r>
      <w:r>
        <w:rPr>
          <w:lang w:eastAsia="zh-CN"/>
        </w:rPr>
        <w:t>evaluation</w:t>
      </w:r>
      <w:r>
        <w:rPr>
          <w:rFonts w:hint="eastAsia"/>
          <w:lang w:eastAsia="zh-CN"/>
        </w:rPr>
        <w:t xml:space="preserve"> </w:t>
      </w:r>
      <w:r>
        <w:rPr>
          <w:lang w:eastAsia="zh-CN"/>
        </w:rPr>
        <w:t>for ATG network</w:t>
      </w:r>
    </w:p>
    <w:p w:rsidR="00051FB9" w:rsidRDefault="008913B8">
      <w:pPr>
        <w:pStyle w:val="2"/>
      </w:pPr>
      <w:r>
        <w:rPr>
          <w:rFonts w:hint="eastAsia"/>
        </w:rPr>
        <w:t>Companies</w:t>
      </w:r>
      <w:r>
        <w:t>’ contributions summary</w:t>
      </w:r>
    </w:p>
    <w:tbl>
      <w:tblPr>
        <w:tblStyle w:val="af3"/>
        <w:tblW w:w="0" w:type="auto"/>
        <w:tblLook w:val="04A0"/>
      </w:tblPr>
      <w:tblGrid>
        <w:gridCol w:w="1169"/>
        <w:gridCol w:w="1221"/>
        <w:gridCol w:w="7467"/>
      </w:tblGrid>
      <w:tr w:rsidR="00051FB9">
        <w:trPr>
          <w:trHeight w:val="468"/>
        </w:trPr>
        <w:tc>
          <w:tcPr>
            <w:tcW w:w="1169" w:type="dxa"/>
            <w:vAlign w:val="center"/>
          </w:tcPr>
          <w:p w:rsidR="00051FB9" w:rsidRDefault="008913B8">
            <w:pPr>
              <w:spacing w:before="120" w:after="120"/>
              <w:rPr>
                <w:b/>
                <w:bCs/>
              </w:rPr>
            </w:pPr>
            <w:r>
              <w:rPr>
                <w:b/>
                <w:bCs/>
              </w:rPr>
              <w:t>T-doc number</w:t>
            </w:r>
          </w:p>
        </w:tc>
        <w:tc>
          <w:tcPr>
            <w:tcW w:w="1221" w:type="dxa"/>
            <w:vAlign w:val="center"/>
          </w:tcPr>
          <w:p w:rsidR="00051FB9" w:rsidRDefault="008913B8">
            <w:pPr>
              <w:spacing w:before="120" w:after="120"/>
              <w:rPr>
                <w:b/>
                <w:bCs/>
              </w:rPr>
            </w:pPr>
            <w:r>
              <w:rPr>
                <w:b/>
                <w:bCs/>
              </w:rPr>
              <w:t>Company</w:t>
            </w:r>
          </w:p>
        </w:tc>
        <w:tc>
          <w:tcPr>
            <w:tcW w:w="7467" w:type="dxa"/>
            <w:vAlign w:val="center"/>
          </w:tcPr>
          <w:p w:rsidR="00051FB9" w:rsidRDefault="008913B8">
            <w:pPr>
              <w:spacing w:before="120" w:after="120"/>
              <w:rPr>
                <w:b/>
                <w:bCs/>
              </w:rPr>
            </w:pPr>
            <w:r>
              <w:rPr>
                <w:b/>
                <w:bCs/>
              </w:rPr>
              <w:t>Proposals / Observations</w:t>
            </w:r>
          </w:p>
        </w:tc>
      </w:tr>
      <w:tr w:rsidR="00051FB9">
        <w:trPr>
          <w:trHeight w:val="468"/>
        </w:trPr>
        <w:tc>
          <w:tcPr>
            <w:tcW w:w="1169" w:type="dxa"/>
          </w:tcPr>
          <w:p w:rsidR="00051FB9" w:rsidRDefault="008913B8">
            <w:pPr>
              <w:rPr>
                <w:rFonts w:ascii="Arial" w:eastAsia="宋体" w:hAnsi="Arial" w:cs="Arial"/>
                <w:b/>
                <w:bCs/>
                <w:color w:val="0000FF"/>
                <w:sz w:val="16"/>
                <w:szCs w:val="16"/>
                <w:u w:val="single"/>
                <w:lang w:eastAsia="zh-CN"/>
              </w:rPr>
            </w:pPr>
            <w:r>
              <w:rPr>
                <w:rFonts w:ascii="Arial" w:eastAsia="宋体" w:hAnsi="Arial" w:cs="Arial" w:hint="eastAsia"/>
                <w:b/>
                <w:bCs/>
                <w:color w:val="0000FF"/>
                <w:sz w:val="16"/>
                <w:szCs w:val="16"/>
                <w:u w:val="single"/>
                <w:lang w:eastAsia="zh-CN"/>
              </w:rPr>
              <w:t>R</w:t>
            </w:r>
            <w:r>
              <w:rPr>
                <w:rFonts w:ascii="Arial" w:eastAsia="宋体" w:hAnsi="Arial" w:cs="Arial"/>
                <w:b/>
                <w:bCs/>
                <w:color w:val="0000FF"/>
                <w:sz w:val="16"/>
                <w:szCs w:val="16"/>
                <w:u w:val="single"/>
                <w:lang w:eastAsia="zh-CN"/>
              </w:rPr>
              <w:t>4-2211712</w:t>
            </w:r>
          </w:p>
        </w:tc>
        <w:tc>
          <w:tcPr>
            <w:tcW w:w="1221" w:type="dxa"/>
          </w:tcPr>
          <w:p w:rsidR="00051FB9" w:rsidRDefault="008913B8">
            <w:pPr>
              <w:rPr>
                <w:rFonts w:ascii="Arial" w:eastAsia="宋体" w:hAnsi="Arial" w:cs="Arial"/>
                <w:sz w:val="16"/>
                <w:szCs w:val="16"/>
              </w:rPr>
            </w:pPr>
            <w:r>
              <w:rPr>
                <w:rFonts w:ascii="Arial" w:eastAsia="宋体" w:hAnsi="Arial" w:cs="Arial"/>
                <w:sz w:val="16"/>
                <w:szCs w:val="16"/>
              </w:rPr>
              <w:t>CATT</w:t>
            </w:r>
          </w:p>
        </w:tc>
        <w:tc>
          <w:tcPr>
            <w:tcW w:w="7467" w:type="dxa"/>
          </w:tcPr>
          <w:p w:rsidR="00051FB9" w:rsidRDefault="008913B8">
            <w:pPr>
              <w:rPr>
                <w:b/>
                <w:lang w:eastAsia="zh-CN"/>
              </w:rPr>
            </w:pPr>
            <w:r>
              <w:rPr>
                <w:b/>
                <w:lang w:eastAsia="zh-CN"/>
              </w:rPr>
              <w:t>Proposal 1: For the co-existence study, the ATG deployment is assumed to be deployed for in a large area as Figure 1(b) not just at airline routes.</w:t>
            </w:r>
          </w:p>
          <w:p w:rsidR="00051FB9" w:rsidRDefault="008913B8">
            <w:pPr>
              <w:rPr>
                <w:b/>
                <w:lang w:eastAsia="zh-CN"/>
              </w:rPr>
            </w:pPr>
            <w:r>
              <w:rPr>
                <w:b/>
                <w:lang w:eastAsia="zh-CN"/>
              </w:rPr>
              <w:t>Proposal 2: For adjacent channel co-existence simulation, the ATG system co-existence with NR system should be taken as high priority.</w:t>
            </w:r>
          </w:p>
          <w:p w:rsidR="00051FB9" w:rsidRDefault="008913B8">
            <w:pPr>
              <w:rPr>
                <w:b/>
                <w:lang w:eastAsia="zh-CN"/>
              </w:rPr>
            </w:pPr>
            <w:r>
              <w:rPr>
                <w:b/>
                <w:lang w:eastAsia="zh-CN"/>
              </w:rPr>
              <w:t>Proposal 3: RAN4 should discuss and decide if ATG co-existence with ATG simulation is needed.</w:t>
            </w:r>
          </w:p>
          <w:p w:rsidR="00051FB9" w:rsidRDefault="008913B8">
            <w:pPr>
              <w:rPr>
                <w:b/>
                <w:lang w:eastAsia="zh-CN"/>
              </w:rPr>
            </w:pPr>
            <w:r>
              <w:rPr>
                <w:b/>
                <w:lang w:eastAsia="zh-CN"/>
              </w:rPr>
              <w:t>Proposal 4: 2 GHz is used as the frequency of ATG adjacent channel co-existence study.</w:t>
            </w:r>
          </w:p>
          <w:p w:rsidR="00051FB9" w:rsidRDefault="008913B8">
            <w:pPr>
              <w:rPr>
                <w:b/>
                <w:lang w:eastAsia="zh-CN"/>
              </w:rPr>
            </w:pPr>
            <w:r>
              <w:rPr>
                <w:b/>
                <w:lang w:eastAsia="zh-CN"/>
              </w:rPr>
              <w:t>Proposal 5: The Rural, Urban macro scenarios of NR system can be taken as high priority. Dense Urban may not be needed or can be in low priority.</w:t>
            </w:r>
          </w:p>
          <w:p w:rsidR="00051FB9" w:rsidRDefault="008913B8">
            <w:pPr>
              <w:rPr>
                <w:b/>
                <w:lang w:eastAsia="zh-CN"/>
              </w:rPr>
            </w:pPr>
            <w:r>
              <w:rPr>
                <w:b/>
                <w:lang w:eastAsia="zh-CN"/>
              </w:rPr>
              <w:t>Observation 1: The methodology of studying of co-channel deployment ATG and terrestrial networks in 4.8 GHz needs more discussion.</w:t>
            </w:r>
          </w:p>
          <w:p w:rsidR="00051FB9" w:rsidRDefault="008913B8">
            <w:pPr>
              <w:rPr>
                <w:b/>
                <w:lang w:eastAsia="zh-CN"/>
              </w:rPr>
            </w:pPr>
            <w:r>
              <w:rPr>
                <w:b/>
                <w:lang w:eastAsia="zh-CN"/>
              </w:rPr>
              <w:t>Proposal 6: The layout of Figure 2 can be considered as the layout of co-existence between ATG and NR.</w:t>
            </w:r>
          </w:p>
          <w:p w:rsidR="00051FB9" w:rsidRDefault="008913B8">
            <w:pPr>
              <w:rPr>
                <w:b/>
                <w:lang w:eastAsia="zh-CN"/>
              </w:rPr>
            </w:pPr>
            <w:r>
              <w:rPr>
                <w:b/>
                <w:lang w:eastAsia="zh-CN"/>
              </w:rPr>
              <w:t>Proposal 7: For the co-existence of ATG and ATG, 7 ATG sites can be assumed as a cluster of ATG cells like HAPS. How many clusters and what’s the layout of the clusters can be discussed further.</w:t>
            </w:r>
          </w:p>
          <w:p w:rsidR="00051FB9" w:rsidRDefault="008913B8">
            <w:pPr>
              <w:rPr>
                <w:b/>
                <w:lang w:eastAsia="zh-CN"/>
              </w:rPr>
            </w:pPr>
            <w:r>
              <w:rPr>
                <w:b/>
                <w:lang w:eastAsia="zh-CN"/>
              </w:rPr>
              <w:t>Observation 2: TN BS AAS antenna parameters can be the starting point for the ATG BS antenna parameters. For ATG UE antenna parameters, they’re different with the TN UE. More discussion is needed.</w:t>
            </w:r>
          </w:p>
        </w:tc>
      </w:tr>
      <w:tr w:rsidR="00051FB9">
        <w:trPr>
          <w:trHeight w:val="468"/>
        </w:trPr>
        <w:tc>
          <w:tcPr>
            <w:tcW w:w="1169" w:type="dxa"/>
          </w:tcPr>
          <w:p w:rsidR="00051FB9" w:rsidRDefault="008913B8">
            <w:pPr>
              <w:rPr>
                <w:rFonts w:ascii="Arial" w:eastAsia="宋体" w:hAnsi="Arial" w:cs="Arial"/>
                <w:b/>
                <w:bCs/>
                <w:color w:val="0000FF"/>
                <w:sz w:val="16"/>
                <w:szCs w:val="16"/>
                <w:u w:val="single"/>
              </w:rPr>
            </w:pPr>
            <w:r>
              <w:rPr>
                <w:rFonts w:ascii="Arial" w:eastAsia="宋体" w:hAnsi="Arial" w:cs="Arial" w:hint="eastAsia"/>
                <w:b/>
                <w:bCs/>
                <w:color w:val="0000FF"/>
                <w:sz w:val="16"/>
                <w:szCs w:val="16"/>
                <w:u w:val="single"/>
                <w:lang w:eastAsia="zh-CN"/>
              </w:rPr>
              <w:t>R</w:t>
            </w:r>
            <w:r>
              <w:rPr>
                <w:rFonts w:ascii="Arial" w:eastAsia="宋体" w:hAnsi="Arial" w:cs="Arial"/>
                <w:b/>
                <w:bCs/>
                <w:color w:val="0000FF"/>
                <w:sz w:val="16"/>
                <w:szCs w:val="16"/>
                <w:u w:val="single"/>
                <w:lang w:eastAsia="zh-CN"/>
              </w:rPr>
              <w:t>4-2211916</w:t>
            </w:r>
          </w:p>
        </w:tc>
        <w:tc>
          <w:tcPr>
            <w:tcW w:w="1221" w:type="dxa"/>
          </w:tcPr>
          <w:p w:rsidR="00051FB9" w:rsidRDefault="008913B8">
            <w:pPr>
              <w:rPr>
                <w:rFonts w:ascii="Arial" w:eastAsia="宋体" w:hAnsi="Arial" w:cs="Arial"/>
                <w:sz w:val="16"/>
                <w:szCs w:val="16"/>
              </w:rPr>
            </w:pPr>
            <w:r>
              <w:rPr>
                <w:rFonts w:ascii="Arial" w:eastAsia="宋体" w:hAnsi="Arial" w:cs="Arial"/>
                <w:sz w:val="16"/>
                <w:szCs w:val="16"/>
              </w:rPr>
              <w:t>Apple</w:t>
            </w:r>
          </w:p>
        </w:tc>
        <w:tc>
          <w:tcPr>
            <w:tcW w:w="7467" w:type="dxa"/>
          </w:tcPr>
          <w:p w:rsidR="00051FB9" w:rsidRDefault="008913B8">
            <w:pPr>
              <w:rPr>
                <w:b/>
                <w:bCs/>
              </w:rPr>
            </w:pPr>
            <w:r>
              <w:rPr>
                <w:b/>
                <w:bCs/>
              </w:rPr>
              <w:t>Proposal 1: The following interference scenarios need to be evaluated for ATG deployment in the TN bands.</w:t>
            </w:r>
          </w:p>
          <w:p w:rsidR="00051FB9" w:rsidRDefault="008913B8">
            <w:pPr>
              <w:pStyle w:val="afc"/>
              <w:ind w:left="1136" w:firstLineChars="0" w:firstLine="0"/>
            </w:pPr>
            <w:r>
              <w:rPr>
                <w:b/>
                <w:bCs/>
              </w:rPr>
              <w:t>Scenario 1:</w:t>
            </w:r>
            <w:r>
              <w:t xml:space="preserve"> ATG UE to TN gNB</w:t>
            </w:r>
          </w:p>
          <w:p w:rsidR="00051FB9" w:rsidRDefault="008913B8">
            <w:pPr>
              <w:pStyle w:val="afc"/>
              <w:ind w:left="1136" w:firstLineChars="0" w:firstLine="0"/>
            </w:pPr>
            <w:r>
              <w:rPr>
                <w:b/>
                <w:bCs/>
              </w:rPr>
              <w:t>Scenario 2:</w:t>
            </w:r>
            <w:r>
              <w:t xml:space="preserve"> ATG gNB to TN UE</w:t>
            </w:r>
          </w:p>
          <w:p w:rsidR="00051FB9" w:rsidRDefault="008913B8">
            <w:pPr>
              <w:pStyle w:val="afc"/>
              <w:ind w:left="1136" w:firstLineChars="0" w:firstLine="0"/>
            </w:pPr>
            <w:r>
              <w:rPr>
                <w:b/>
                <w:bCs/>
              </w:rPr>
              <w:t>Scenario 3:</w:t>
            </w:r>
            <w:r>
              <w:t xml:space="preserve"> ATG UE to TN UE</w:t>
            </w:r>
          </w:p>
          <w:p w:rsidR="00051FB9" w:rsidRDefault="008913B8">
            <w:pPr>
              <w:pStyle w:val="afc"/>
              <w:ind w:left="1136" w:firstLineChars="0" w:firstLine="0"/>
            </w:pPr>
            <w:r>
              <w:rPr>
                <w:b/>
                <w:bCs/>
              </w:rPr>
              <w:lastRenderedPageBreak/>
              <w:t>Scenario 4:</w:t>
            </w:r>
            <w:r>
              <w:t xml:space="preserve"> ATG gNB to TN gNB</w:t>
            </w:r>
          </w:p>
          <w:p w:rsidR="00051FB9" w:rsidRDefault="008913B8">
            <w:pPr>
              <w:tabs>
                <w:tab w:val="left" w:pos="20"/>
                <w:tab w:val="left" w:pos="737"/>
              </w:tabs>
              <w:overflowPunct/>
              <w:spacing w:after="120" w:line="252" w:lineRule="auto"/>
              <w:textAlignment w:val="auto"/>
              <w:rPr>
                <w:rFonts w:eastAsia="MS Mincho"/>
                <w:b/>
                <w:bCs/>
                <w:color w:val="000000"/>
                <w:lang w:val="en-US" w:eastAsia="zh-CN"/>
              </w:rPr>
            </w:pPr>
            <w:r>
              <w:rPr>
                <w:rFonts w:eastAsia="MS Mincho"/>
                <w:b/>
                <w:bCs/>
                <w:color w:val="000000"/>
                <w:lang w:val="en-US" w:eastAsia="zh-CN"/>
              </w:rPr>
              <w:t>Proposal 2: The ATG network should be distinguished from TN network to enable/disable specific type of UE access.</w:t>
            </w:r>
          </w:p>
          <w:p w:rsidR="00051FB9" w:rsidRDefault="00051FB9">
            <w:pPr>
              <w:rPr>
                <w:b/>
                <w:lang w:val="en-US" w:eastAsia="zh-CN"/>
              </w:rPr>
            </w:pPr>
          </w:p>
        </w:tc>
      </w:tr>
      <w:tr w:rsidR="00051FB9">
        <w:trPr>
          <w:trHeight w:val="468"/>
        </w:trPr>
        <w:tc>
          <w:tcPr>
            <w:tcW w:w="1169" w:type="dxa"/>
          </w:tcPr>
          <w:p w:rsidR="00051FB9" w:rsidRDefault="008913B8">
            <w:pPr>
              <w:rPr>
                <w:rFonts w:ascii="Arial" w:eastAsia="宋体" w:hAnsi="Arial" w:cs="Arial"/>
                <w:b/>
                <w:bCs/>
                <w:color w:val="0000FF"/>
                <w:sz w:val="16"/>
                <w:szCs w:val="16"/>
                <w:u w:val="single"/>
              </w:rPr>
            </w:pPr>
            <w:r>
              <w:rPr>
                <w:rFonts w:ascii="Arial" w:eastAsia="宋体" w:hAnsi="Arial" w:cs="Arial"/>
                <w:b/>
                <w:bCs/>
                <w:color w:val="0000FF"/>
                <w:sz w:val="16"/>
                <w:szCs w:val="16"/>
                <w:u w:val="single"/>
              </w:rPr>
              <w:lastRenderedPageBreak/>
              <w:t>R4-2212315</w:t>
            </w:r>
          </w:p>
        </w:tc>
        <w:tc>
          <w:tcPr>
            <w:tcW w:w="1221" w:type="dxa"/>
          </w:tcPr>
          <w:p w:rsidR="00051FB9" w:rsidRDefault="008913B8">
            <w:pPr>
              <w:rPr>
                <w:rFonts w:ascii="Arial" w:eastAsia="宋体" w:hAnsi="Arial" w:cs="Arial"/>
                <w:sz w:val="16"/>
                <w:szCs w:val="16"/>
                <w:lang w:eastAsia="zh-CN"/>
              </w:rPr>
            </w:pPr>
            <w:r>
              <w:rPr>
                <w:rFonts w:ascii="Arial" w:eastAsia="宋体" w:hAnsi="Arial" w:cs="Arial" w:hint="eastAsia"/>
                <w:sz w:val="16"/>
                <w:szCs w:val="16"/>
                <w:lang w:eastAsia="zh-CN"/>
              </w:rPr>
              <w:t>C</w:t>
            </w:r>
            <w:r>
              <w:rPr>
                <w:rFonts w:ascii="Arial" w:eastAsia="宋体" w:hAnsi="Arial" w:cs="Arial"/>
                <w:sz w:val="16"/>
                <w:szCs w:val="16"/>
                <w:lang w:eastAsia="zh-CN"/>
              </w:rPr>
              <w:t>MCC</w:t>
            </w:r>
          </w:p>
        </w:tc>
        <w:tc>
          <w:tcPr>
            <w:tcW w:w="7467" w:type="dxa"/>
          </w:tcPr>
          <w:p w:rsidR="00051FB9" w:rsidRDefault="008913B8" w:rsidP="00C1021F">
            <w:pPr>
              <w:spacing w:afterLines="50"/>
              <w:rPr>
                <w:b/>
                <w:bCs/>
              </w:rPr>
            </w:pPr>
            <w:r>
              <w:rPr>
                <w:b/>
                <w:bCs/>
              </w:rPr>
              <w:t>Proposal 1: at first phase, focus on the scenarios that ATG and TN systems are synchronization operation.</w:t>
            </w:r>
          </w:p>
          <w:p w:rsidR="003F2251" w:rsidRDefault="008913B8" w:rsidP="00C1021F">
            <w:pPr>
              <w:spacing w:afterLines="50"/>
              <w:rPr>
                <w:rFonts w:eastAsiaTheme="minorEastAsia"/>
                <w:b/>
                <w:bCs/>
              </w:rPr>
            </w:pPr>
            <w:r>
              <w:rPr>
                <w:b/>
                <w:bCs/>
              </w:rPr>
              <w:t>Proposal 2: co-existence interference scenarios are suggested as in table 1.</w:t>
            </w:r>
          </w:p>
          <w:p w:rsidR="003F2251" w:rsidRDefault="008913B8" w:rsidP="00C1021F">
            <w:pPr>
              <w:spacing w:afterLines="50"/>
              <w:rPr>
                <w:rFonts w:eastAsiaTheme="minorEastAsia"/>
                <w:b/>
                <w:bCs/>
              </w:rPr>
            </w:pPr>
            <w:r>
              <w:rPr>
                <w:b/>
                <w:bCs/>
              </w:rPr>
              <w:t>Proposal 3: TN gNB simulation assumptions are suggested as in table 2-4. gNB output power and antenna pattern could refer to the same value as in TR 38.863 for AAS gNB.</w:t>
            </w:r>
          </w:p>
          <w:p w:rsidR="00051FB9" w:rsidRDefault="008913B8">
            <w:pPr>
              <w:rPr>
                <w:b/>
                <w:lang w:eastAsia="zh-CN"/>
              </w:rPr>
            </w:pPr>
            <w:r>
              <w:rPr>
                <w:b/>
                <w:bCs/>
              </w:rPr>
              <w:t>Proposal 4: TN UE simulation assumptions are suggested as in table 5.</w:t>
            </w:r>
          </w:p>
        </w:tc>
      </w:tr>
      <w:tr w:rsidR="00051FB9">
        <w:trPr>
          <w:trHeight w:val="468"/>
        </w:trPr>
        <w:tc>
          <w:tcPr>
            <w:tcW w:w="1169" w:type="dxa"/>
          </w:tcPr>
          <w:p w:rsidR="00051FB9" w:rsidRDefault="008913B8">
            <w:pPr>
              <w:rPr>
                <w:rFonts w:ascii="Arial" w:eastAsia="宋体" w:hAnsi="Arial" w:cs="Arial"/>
                <w:b/>
                <w:bCs/>
                <w:color w:val="0000FF"/>
                <w:sz w:val="16"/>
                <w:szCs w:val="16"/>
                <w:u w:val="single"/>
                <w:lang w:eastAsia="zh-CN"/>
              </w:rPr>
            </w:pPr>
            <w:r>
              <w:rPr>
                <w:rFonts w:ascii="Arial" w:eastAsia="宋体" w:hAnsi="Arial" w:cs="Arial" w:hint="eastAsia"/>
                <w:b/>
                <w:bCs/>
                <w:color w:val="0000FF"/>
                <w:sz w:val="16"/>
                <w:szCs w:val="16"/>
                <w:u w:val="single"/>
                <w:lang w:eastAsia="zh-CN"/>
              </w:rPr>
              <w:t>R</w:t>
            </w:r>
            <w:r>
              <w:rPr>
                <w:rFonts w:ascii="Arial" w:eastAsia="宋体" w:hAnsi="Arial" w:cs="Arial"/>
                <w:b/>
                <w:bCs/>
                <w:color w:val="0000FF"/>
                <w:sz w:val="16"/>
                <w:szCs w:val="16"/>
                <w:u w:val="single"/>
                <w:lang w:eastAsia="zh-CN"/>
              </w:rPr>
              <w:t>4-2212383</w:t>
            </w:r>
          </w:p>
        </w:tc>
        <w:tc>
          <w:tcPr>
            <w:tcW w:w="1221" w:type="dxa"/>
          </w:tcPr>
          <w:p w:rsidR="00051FB9" w:rsidRDefault="008913B8">
            <w:pPr>
              <w:rPr>
                <w:rFonts w:ascii="Arial" w:eastAsia="宋体" w:hAnsi="Arial" w:cs="Arial"/>
                <w:sz w:val="16"/>
                <w:szCs w:val="16"/>
              </w:rPr>
            </w:pPr>
            <w:r>
              <w:rPr>
                <w:rFonts w:ascii="Arial" w:eastAsia="宋体" w:hAnsi="Arial" w:cs="Arial"/>
                <w:sz w:val="16"/>
                <w:szCs w:val="16"/>
              </w:rPr>
              <w:t>LG Electronics UK</w:t>
            </w:r>
          </w:p>
        </w:tc>
        <w:tc>
          <w:tcPr>
            <w:tcW w:w="7467" w:type="dxa"/>
          </w:tcPr>
          <w:p w:rsidR="00051FB9" w:rsidRDefault="008913B8">
            <w:pPr>
              <w:pStyle w:val="a9"/>
              <w:numPr>
                <w:ilvl w:val="1"/>
                <w:numId w:val="9"/>
              </w:numPr>
              <w:spacing w:after="120"/>
              <w:jc w:val="both"/>
              <w:rPr>
                <w:lang w:val="en-US" w:eastAsia="ko-KR"/>
              </w:rPr>
            </w:pPr>
            <w:r>
              <w:rPr>
                <w:b/>
                <w:i/>
                <w:lang w:val="en-US" w:eastAsia="ko-KR"/>
              </w:rPr>
              <w:t>Proposal 1</w:t>
            </w:r>
            <w:r>
              <w:rPr>
                <w:lang w:val="en-US" w:eastAsia="ko-KR"/>
              </w:rPr>
              <w:t>: A down-selection of coexistence ATG/TN scenarios is needed and RAN4 needs to evaluate the worst case scenario first. In ATG coexistence evaluation, scenarios are can be determined by combination of followings.</w:t>
            </w:r>
          </w:p>
          <w:p w:rsidR="00051FB9" w:rsidRDefault="008913B8">
            <w:pPr>
              <w:pStyle w:val="a9"/>
              <w:numPr>
                <w:ilvl w:val="2"/>
                <w:numId w:val="9"/>
              </w:numPr>
              <w:spacing w:after="120"/>
              <w:jc w:val="both"/>
              <w:rPr>
                <w:lang w:val="en-US" w:eastAsia="ko-KR"/>
              </w:rPr>
            </w:pPr>
            <w:r>
              <w:rPr>
                <w:lang w:val="en-US" w:eastAsia="ko-KR"/>
              </w:rPr>
              <w:t>(ATG - ATG coexistence) and (ATG - TN coexistence)</w:t>
            </w:r>
          </w:p>
          <w:p w:rsidR="00051FB9" w:rsidRDefault="008913B8">
            <w:pPr>
              <w:pStyle w:val="a9"/>
              <w:numPr>
                <w:ilvl w:val="2"/>
                <w:numId w:val="9"/>
              </w:numPr>
              <w:spacing w:after="120"/>
              <w:jc w:val="both"/>
              <w:rPr>
                <w:lang w:val="en-US" w:eastAsia="ko-KR"/>
              </w:rPr>
            </w:pPr>
            <w:r>
              <w:rPr>
                <w:lang w:val="en-US" w:eastAsia="ko-KR"/>
              </w:rPr>
              <w:t>FDD and TDD</w:t>
            </w:r>
          </w:p>
          <w:p w:rsidR="00051FB9" w:rsidRDefault="008913B8">
            <w:pPr>
              <w:pStyle w:val="a9"/>
              <w:numPr>
                <w:ilvl w:val="2"/>
                <w:numId w:val="9"/>
              </w:numPr>
              <w:spacing w:after="120"/>
              <w:jc w:val="both"/>
              <w:rPr>
                <w:lang w:val="en-US" w:eastAsia="ko-KR"/>
              </w:rPr>
            </w:pPr>
            <w:r>
              <w:rPr>
                <w:lang w:val="en-US" w:eastAsia="ko-KR"/>
              </w:rPr>
              <w:t>TN deployment type (Urban, rural, indoor)</w:t>
            </w:r>
          </w:p>
          <w:p w:rsidR="00051FB9" w:rsidRDefault="008913B8">
            <w:pPr>
              <w:pStyle w:val="a9"/>
              <w:numPr>
                <w:ilvl w:val="2"/>
                <w:numId w:val="9"/>
              </w:numPr>
              <w:spacing w:after="120"/>
              <w:jc w:val="both"/>
              <w:rPr>
                <w:lang w:val="en-US" w:eastAsia="ko-KR"/>
              </w:rPr>
            </w:pPr>
            <w:r>
              <w:rPr>
                <w:lang w:val="en-US" w:eastAsia="ko-KR"/>
              </w:rPr>
              <w:t>ATG UE altitude (7~13km) and antenna type. (Beam footprint size)</w:t>
            </w:r>
          </w:p>
          <w:p w:rsidR="00051FB9" w:rsidRDefault="008913B8">
            <w:pPr>
              <w:pStyle w:val="a9"/>
              <w:numPr>
                <w:ilvl w:val="1"/>
                <w:numId w:val="9"/>
              </w:numPr>
              <w:spacing w:after="120"/>
              <w:jc w:val="both"/>
              <w:rPr>
                <w:lang w:val="en-US" w:eastAsia="ko-KR"/>
              </w:rPr>
            </w:pPr>
            <w:r>
              <w:rPr>
                <w:rFonts w:hint="eastAsia"/>
                <w:b/>
                <w:i/>
                <w:lang w:val="en-US" w:eastAsia="ko-KR"/>
              </w:rPr>
              <w:t xml:space="preserve">Proposal </w:t>
            </w:r>
            <w:r>
              <w:rPr>
                <w:b/>
                <w:i/>
                <w:lang w:val="en-US" w:eastAsia="ko-KR"/>
              </w:rPr>
              <w:t>2.</w:t>
            </w:r>
            <w:r>
              <w:rPr>
                <w:rFonts w:hint="eastAsia"/>
                <w:b/>
                <w:i/>
                <w:lang w:val="en-US" w:eastAsia="ko-KR"/>
              </w:rPr>
              <w:t xml:space="preserve"> </w:t>
            </w:r>
            <w:r>
              <w:rPr>
                <w:b/>
                <w:i/>
                <w:lang w:val="en-US" w:eastAsia="ko-KR"/>
              </w:rPr>
              <w:t>RAN4 needs to study impact of ATG BS and TN BS co-located (or combined) case.</w:t>
            </w:r>
          </w:p>
          <w:p w:rsidR="00051FB9" w:rsidRDefault="00051FB9">
            <w:pPr>
              <w:rPr>
                <w:b/>
                <w:lang w:val="en-US" w:eastAsia="zh-CN"/>
              </w:rPr>
            </w:pPr>
          </w:p>
        </w:tc>
      </w:tr>
      <w:tr w:rsidR="00051FB9">
        <w:trPr>
          <w:trHeight w:val="468"/>
        </w:trPr>
        <w:tc>
          <w:tcPr>
            <w:tcW w:w="1169" w:type="dxa"/>
          </w:tcPr>
          <w:p w:rsidR="00051FB9" w:rsidRDefault="008913B8">
            <w:pPr>
              <w:rPr>
                <w:rFonts w:ascii="Arial" w:eastAsia="宋体" w:hAnsi="Arial" w:cs="Arial"/>
                <w:b/>
                <w:bCs/>
                <w:color w:val="0000FF"/>
                <w:sz w:val="16"/>
                <w:szCs w:val="16"/>
                <w:u w:val="single"/>
                <w:lang w:eastAsia="zh-CN"/>
              </w:rPr>
            </w:pPr>
            <w:r>
              <w:rPr>
                <w:rFonts w:ascii="Arial" w:eastAsia="宋体" w:hAnsi="Arial" w:cs="Arial" w:hint="eastAsia"/>
                <w:b/>
                <w:bCs/>
                <w:color w:val="0000FF"/>
                <w:sz w:val="16"/>
                <w:szCs w:val="16"/>
                <w:u w:val="single"/>
                <w:lang w:eastAsia="zh-CN"/>
              </w:rPr>
              <w:t>R</w:t>
            </w:r>
            <w:r>
              <w:rPr>
                <w:rFonts w:ascii="Arial" w:eastAsia="宋体" w:hAnsi="Arial" w:cs="Arial"/>
                <w:b/>
                <w:bCs/>
                <w:color w:val="0000FF"/>
                <w:sz w:val="16"/>
                <w:szCs w:val="16"/>
                <w:u w:val="single"/>
                <w:lang w:eastAsia="zh-CN"/>
              </w:rPr>
              <w:t>4-2212616</w:t>
            </w:r>
          </w:p>
        </w:tc>
        <w:tc>
          <w:tcPr>
            <w:tcW w:w="1221" w:type="dxa"/>
          </w:tcPr>
          <w:p w:rsidR="00051FB9" w:rsidRDefault="008913B8">
            <w:pPr>
              <w:rPr>
                <w:rFonts w:ascii="Arial" w:eastAsia="宋体" w:hAnsi="Arial" w:cs="Arial"/>
                <w:sz w:val="16"/>
                <w:szCs w:val="16"/>
              </w:rPr>
            </w:pPr>
            <w:r>
              <w:rPr>
                <w:rFonts w:ascii="Arial" w:eastAsia="宋体" w:hAnsi="Arial" w:cs="Arial"/>
                <w:sz w:val="16"/>
                <w:szCs w:val="16"/>
              </w:rPr>
              <w:t>Ericsson</w:t>
            </w:r>
          </w:p>
        </w:tc>
        <w:tc>
          <w:tcPr>
            <w:tcW w:w="7467" w:type="dxa"/>
          </w:tcPr>
          <w:p w:rsidR="00051FB9" w:rsidRDefault="008913B8">
            <w:pPr>
              <w:rPr>
                <w:b/>
                <w:lang w:val="en-US"/>
              </w:rPr>
            </w:pPr>
            <w:r>
              <w:rPr>
                <w:b/>
                <w:lang w:val="en-US"/>
              </w:rPr>
              <w:t>Proposal 1: Assume that the ATG BS are specific infrastructure for ATG and that their antenna installation is optimized for serving distant aircraft.</w:t>
            </w:r>
          </w:p>
          <w:p w:rsidR="00051FB9" w:rsidRDefault="008913B8">
            <w:pPr>
              <w:rPr>
                <w:b/>
                <w:lang w:val="en-US"/>
              </w:rPr>
            </w:pPr>
            <w:r>
              <w:rPr>
                <w:b/>
                <w:lang w:val="en-US"/>
              </w:rPr>
              <w:t>Proposal 2: RAN4 to clarify whether ATG BS can be co-located with TN BS.</w:t>
            </w:r>
          </w:p>
          <w:p w:rsidR="00051FB9" w:rsidRDefault="008913B8">
            <w:pPr>
              <w:rPr>
                <w:b/>
                <w:lang w:val="en-US"/>
              </w:rPr>
            </w:pPr>
            <w:r>
              <w:rPr>
                <w:b/>
                <w:lang w:val="en-US"/>
              </w:rPr>
              <w:t>Proposal 3: RAN4 clarify an assumption on the density of aircraft within the simulation area.</w:t>
            </w:r>
          </w:p>
          <w:p w:rsidR="00051FB9" w:rsidRDefault="008913B8">
            <w:pPr>
              <w:rPr>
                <w:b/>
                <w:lang w:val="en-US"/>
              </w:rPr>
            </w:pPr>
            <w:r>
              <w:rPr>
                <w:b/>
                <w:lang w:val="en-US"/>
              </w:rPr>
              <w:t>Proposal 4: Determine the ATG BS ISD and number of beams per BS considering the capacity that needs to be provided to aircraft as well as coverage.</w:t>
            </w:r>
          </w:p>
          <w:p w:rsidR="00051FB9" w:rsidRDefault="008913B8">
            <w:pPr>
              <w:rPr>
                <w:b/>
                <w:lang w:val="en-US"/>
              </w:rPr>
            </w:pPr>
            <w:r>
              <w:rPr>
                <w:b/>
                <w:lang w:val="en-US"/>
              </w:rPr>
              <w:t>Proposal 5: For commercial aircraft flight, RAN4 should clarify the range of altitudes that are applicable, and whether take-off, approach and landing are considered.</w:t>
            </w:r>
          </w:p>
          <w:p w:rsidR="00051FB9" w:rsidRDefault="008913B8">
            <w:pPr>
              <w:rPr>
                <w:b/>
                <w:lang w:val="en-US"/>
              </w:rPr>
            </w:pPr>
            <w:r>
              <w:rPr>
                <w:b/>
                <w:lang w:val="en-US"/>
              </w:rPr>
              <w:t>Proposal 6: RAN4 should discuss whether to consider other scenarios with lower altitude and speed (in addition to commercial aircraft) when setting requirements.</w:t>
            </w:r>
          </w:p>
          <w:p w:rsidR="00051FB9" w:rsidRDefault="008913B8">
            <w:pPr>
              <w:rPr>
                <w:b/>
                <w:lang w:val="en-US"/>
              </w:rPr>
            </w:pPr>
            <w:r>
              <w:rPr>
                <w:b/>
                <w:lang w:val="en-US"/>
              </w:rPr>
              <w:t>Proposal 7: Clarify whether ATG BS are deployed in dense urban or sub-urban locations or are deployed in rural locations.</w:t>
            </w:r>
          </w:p>
          <w:p w:rsidR="00051FB9" w:rsidRDefault="008913B8">
            <w:pPr>
              <w:rPr>
                <w:b/>
                <w:lang w:val="en-US"/>
              </w:rPr>
            </w:pPr>
            <w:r>
              <w:rPr>
                <w:b/>
                <w:lang w:val="en-US"/>
              </w:rPr>
              <w:t>Proposal 8: RAN4 should clarify the impacts of the aircraft environment on the possibilities for UE array geometry, output power, radome etc.</w:t>
            </w:r>
          </w:p>
          <w:p w:rsidR="00051FB9" w:rsidRDefault="008913B8">
            <w:pPr>
              <w:rPr>
                <w:b/>
                <w:lang w:val="en-US"/>
              </w:rPr>
            </w:pPr>
            <w:r>
              <w:rPr>
                <w:b/>
                <w:lang w:val="en-US"/>
              </w:rPr>
              <w:t>Proposal 9: RAN4 to discuss whether in some circumstances, in particular for output power, the ATG UE requirements should be more similar to BS requirements than other UE power classes.</w:t>
            </w:r>
          </w:p>
          <w:p w:rsidR="00051FB9" w:rsidRDefault="008913B8">
            <w:pPr>
              <w:rPr>
                <w:b/>
                <w:lang w:val="en-US"/>
              </w:rPr>
            </w:pPr>
            <w:r>
              <w:rPr>
                <w:b/>
                <w:lang w:val="en-US"/>
              </w:rPr>
              <w:t>Proposal 10: RAN4 to clarify whether scenarios with DC and possibly beams to more than one ATG BS could be relevant.</w:t>
            </w:r>
          </w:p>
          <w:p w:rsidR="00051FB9" w:rsidRDefault="008913B8">
            <w:pPr>
              <w:rPr>
                <w:b/>
                <w:lang w:val="en-US"/>
              </w:rPr>
            </w:pPr>
            <w:r>
              <w:rPr>
                <w:b/>
                <w:lang w:val="en-US"/>
              </w:rPr>
              <w:t>Proposal 11: RAN4 clarify whether pre-compensation of time and Doppler by the UE can be assumed and if so, how it is achieved.</w:t>
            </w:r>
          </w:p>
          <w:p w:rsidR="00051FB9" w:rsidRDefault="008913B8">
            <w:pPr>
              <w:rPr>
                <w:b/>
                <w:lang w:val="en-US"/>
              </w:rPr>
            </w:pPr>
            <w:r>
              <w:rPr>
                <w:b/>
                <w:lang w:val="en-US"/>
              </w:rPr>
              <w:lastRenderedPageBreak/>
              <w:t>Proposal 12: RAN4 should discuss and confirm whether there are any BS-BS interference issues due to the large ISD</w:t>
            </w:r>
          </w:p>
          <w:p w:rsidR="00051FB9" w:rsidRDefault="008913B8">
            <w:pPr>
              <w:rPr>
                <w:b/>
                <w:lang w:val="en-US"/>
              </w:rPr>
            </w:pPr>
            <w:r>
              <w:rPr>
                <w:b/>
                <w:lang w:val="en-US"/>
              </w:rPr>
              <w:t>Proposal 13: RAN4 should discuss and confirm whether there can be any UE-UE interference scenarios due to aircraft in proximity to one another being connected to BS at different distances</w:t>
            </w:r>
          </w:p>
          <w:p w:rsidR="00051FB9" w:rsidRDefault="008913B8">
            <w:pPr>
              <w:rPr>
                <w:b/>
                <w:lang w:val="en-US"/>
              </w:rPr>
            </w:pPr>
            <w:r>
              <w:rPr>
                <w:b/>
                <w:lang w:val="en-US"/>
              </w:rPr>
              <w:t>Proposal 14: RAN4 should discuss and confirm whether remote interference scenarios at distant ground locations due to atmospheric effects can occur.</w:t>
            </w:r>
          </w:p>
          <w:p w:rsidR="00051FB9" w:rsidRDefault="008913B8">
            <w:pPr>
              <w:rPr>
                <w:b/>
                <w:bCs/>
                <w:lang w:eastAsia="zh-CN"/>
              </w:rPr>
            </w:pPr>
            <w:r>
              <w:rPr>
                <w:b/>
                <w:bCs/>
                <w:lang w:eastAsia="zh-CN"/>
              </w:rPr>
              <w:t>Proposal 15: For DL ATG to TN co-existence analysis, in addition to average impacts to the whole terrestrial network, also examine the impact to TN cells that are in the area immediately around ATG BS.</w:t>
            </w:r>
          </w:p>
          <w:p w:rsidR="00051FB9" w:rsidRDefault="008913B8">
            <w:pPr>
              <w:rPr>
                <w:b/>
                <w:bCs/>
                <w:lang w:eastAsia="zh-CN"/>
              </w:rPr>
            </w:pPr>
            <w:r>
              <w:rPr>
                <w:b/>
                <w:bCs/>
                <w:lang w:eastAsia="zh-CN"/>
              </w:rPr>
              <w:t>Proposal 16: For UL ATG to TN co-existence analysis, clarify the assumptions on the aircraft UE beamforming capability and power in order to consider how to define a realistic simulation scenario</w:t>
            </w:r>
          </w:p>
          <w:p w:rsidR="00051FB9" w:rsidRDefault="008913B8">
            <w:pPr>
              <w:rPr>
                <w:b/>
                <w:bCs/>
                <w:lang w:eastAsia="zh-CN"/>
              </w:rPr>
            </w:pPr>
            <w:r>
              <w:rPr>
                <w:b/>
                <w:bCs/>
                <w:lang w:eastAsia="zh-CN"/>
              </w:rPr>
              <w:t>Proposal 17: For DL TN to ATG co-existence analysis, clarify the assumptions on the aircraft UE beamforming capability in order to consider how to define realistic simulations.</w:t>
            </w:r>
          </w:p>
          <w:p w:rsidR="00051FB9" w:rsidRDefault="008913B8" w:rsidP="00C1021F">
            <w:pPr>
              <w:spacing w:afterLines="50"/>
              <w:rPr>
                <w:rFonts w:eastAsia="宋体"/>
                <w:b/>
                <w:sz w:val="21"/>
                <w:szCs w:val="21"/>
                <w:lang w:eastAsia="zh-CN"/>
              </w:rPr>
            </w:pPr>
            <w:r>
              <w:rPr>
                <w:b/>
                <w:bCs/>
                <w:lang w:eastAsia="zh-CN"/>
              </w:rPr>
              <w:t xml:space="preserve">Proposal 18: For UL TN to ATG co-existence analysis, consider whether the simulation can be simplified by only modelling </w:t>
            </w:r>
            <w:r>
              <w:rPr>
                <w:b/>
                <w:lang w:eastAsia="zh-CN"/>
              </w:rPr>
              <w:t>TN cells</w:t>
            </w:r>
            <w:r>
              <w:rPr>
                <w:b/>
                <w:bCs/>
                <w:lang w:eastAsia="zh-CN"/>
              </w:rPr>
              <w:t xml:space="preserve"> that are within a certain area around the ATG BS.</w:t>
            </w:r>
          </w:p>
        </w:tc>
      </w:tr>
      <w:tr w:rsidR="00051FB9">
        <w:trPr>
          <w:trHeight w:val="468"/>
        </w:trPr>
        <w:tc>
          <w:tcPr>
            <w:tcW w:w="1169" w:type="dxa"/>
          </w:tcPr>
          <w:p w:rsidR="00051FB9" w:rsidRDefault="008913B8">
            <w:pPr>
              <w:rPr>
                <w:rFonts w:ascii="Arial" w:eastAsia="宋体" w:hAnsi="Arial" w:cs="Arial"/>
                <w:b/>
                <w:bCs/>
                <w:color w:val="0000FF"/>
                <w:sz w:val="16"/>
                <w:szCs w:val="16"/>
                <w:u w:val="single"/>
                <w:lang w:eastAsia="zh-CN"/>
              </w:rPr>
            </w:pPr>
            <w:r>
              <w:rPr>
                <w:rFonts w:ascii="Arial" w:eastAsia="宋体" w:hAnsi="Arial" w:cs="Arial" w:hint="eastAsia"/>
                <w:b/>
                <w:bCs/>
                <w:color w:val="0000FF"/>
                <w:sz w:val="16"/>
                <w:szCs w:val="16"/>
                <w:u w:val="single"/>
                <w:lang w:eastAsia="zh-CN"/>
              </w:rPr>
              <w:lastRenderedPageBreak/>
              <w:t>R</w:t>
            </w:r>
            <w:r>
              <w:rPr>
                <w:rFonts w:ascii="Arial" w:eastAsia="宋体" w:hAnsi="Arial" w:cs="Arial"/>
                <w:b/>
                <w:bCs/>
                <w:color w:val="0000FF"/>
                <w:sz w:val="16"/>
                <w:szCs w:val="16"/>
                <w:u w:val="single"/>
                <w:lang w:eastAsia="zh-CN"/>
              </w:rPr>
              <w:t>4-2212617</w:t>
            </w:r>
          </w:p>
        </w:tc>
        <w:tc>
          <w:tcPr>
            <w:tcW w:w="1221" w:type="dxa"/>
          </w:tcPr>
          <w:p w:rsidR="00051FB9" w:rsidRDefault="008913B8">
            <w:pPr>
              <w:rPr>
                <w:rFonts w:ascii="Arial" w:eastAsia="宋体" w:hAnsi="Arial" w:cs="Arial"/>
                <w:sz w:val="16"/>
                <w:szCs w:val="16"/>
              </w:rPr>
            </w:pPr>
            <w:r>
              <w:rPr>
                <w:rFonts w:ascii="Arial" w:eastAsia="宋体" w:hAnsi="Arial" w:cs="Arial"/>
                <w:sz w:val="16"/>
                <w:szCs w:val="16"/>
              </w:rPr>
              <w:t>Ericsson</w:t>
            </w:r>
          </w:p>
        </w:tc>
        <w:tc>
          <w:tcPr>
            <w:tcW w:w="7467" w:type="dxa"/>
          </w:tcPr>
          <w:p w:rsidR="00051FB9" w:rsidRDefault="008913B8" w:rsidP="00C1021F">
            <w:pPr>
              <w:spacing w:afterLines="50"/>
              <w:rPr>
                <w:rFonts w:eastAsia="宋体"/>
                <w:b/>
                <w:sz w:val="21"/>
                <w:szCs w:val="21"/>
                <w:lang w:eastAsia="zh-CN"/>
              </w:rPr>
            </w:pPr>
            <w:r>
              <w:rPr>
                <w:rFonts w:eastAsia="宋体"/>
                <w:b/>
                <w:sz w:val="21"/>
                <w:szCs w:val="21"/>
                <w:lang w:eastAsia="zh-CN"/>
              </w:rPr>
              <w:t>Observation 1: For n78 DL, unless the aircraft is always close to the BS, the UE needs to have a similar sensitivity and array size to the BS in order to achieve the range cited in the WID.</w:t>
            </w:r>
          </w:p>
          <w:p w:rsidR="003F2251" w:rsidRDefault="008913B8" w:rsidP="00C1021F">
            <w:pPr>
              <w:spacing w:afterLines="50"/>
              <w:rPr>
                <w:rFonts w:eastAsia="宋体"/>
                <w:b/>
                <w:sz w:val="21"/>
                <w:szCs w:val="21"/>
                <w:lang w:eastAsia="zh-CN"/>
              </w:rPr>
            </w:pPr>
            <w:r>
              <w:rPr>
                <w:rFonts w:eastAsia="宋体"/>
                <w:b/>
                <w:sz w:val="21"/>
                <w:szCs w:val="21"/>
                <w:lang w:eastAsia="zh-CN"/>
              </w:rPr>
              <w:t>Observation 2: More consideration on the impact of mounting of the UE on the fuselage is needed, as this could significantly impact the link budget.</w:t>
            </w:r>
          </w:p>
          <w:p w:rsidR="003F2251" w:rsidRDefault="008913B8" w:rsidP="00C1021F">
            <w:pPr>
              <w:spacing w:afterLines="50"/>
              <w:rPr>
                <w:rFonts w:eastAsia="宋体"/>
                <w:b/>
                <w:sz w:val="21"/>
                <w:szCs w:val="21"/>
                <w:lang w:eastAsia="zh-CN"/>
              </w:rPr>
            </w:pPr>
            <w:r>
              <w:rPr>
                <w:rFonts w:eastAsia="宋体"/>
                <w:b/>
                <w:sz w:val="21"/>
                <w:szCs w:val="21"/>
                <w:lang w:eastAsia="zh-CN"/>
              </w:rPr>
              <w:t>Observation 3: For n1 DL, the UE needs to have a BS like antenna gain and sensitivity, and likely needs some degree of beam steering capability in order to achieve the range cited in the WID.</w:t>
            </w:r>
          </w:p>
        </w:tc>
      </w:tr>
      <w:tr w:rsidR="00051FB9">
        <w:trPr>
          <w:trHeight w:val="468"/>
        </w:trPr>
        <w:tc>
          <w:tcPr>
            <w:tcW w:w="1169" w:type="dxa"/>
          </w:tcPr>
          <w:p w:rsidR="00051FB9" w:rsidRDefault="008913B8">
            <w:pPr>
              <w:rPr>
                <w:rFonts w:ascii="Arial" w:eastAsia="宋体" w:hAnsi="Arial" w:cs="Arial"/>
                <w:b/>
                <w:bCs/>
                <w:color w:val="0000FF"/>
                <w:sz w:val="16"/>
                <w:szCs w:val="16"/>
                <w:u w:val="single"/>
                <w:lang w:eastAsia="zh-CN"/>
              </w:rPr>
            </w:pPr>
            <w:r>
              <w:rPr>
                <w:rFonts w:ascii="Arial" w:eastAsia="宋体" w:hAnsi="Arial" w:cs="Arial" w:hint="eastAsia"/>
                <w:b/>
                <w:bCs/>
                <w:color w:val="0000FF"/>
                <w:sz w:val="16"/>
                <w:szCs w:val="16"/>
                <w:u w:val="single"/>
                <w:lang w:eastAsia="zh-CN"/>
              </w:rPr>
              <w:t>R</w:t>
            </w:r>
            <w:r>
              <w:rPr>
                <w:rFonts w:ascii="Arial" w:eastAsia="宋体" w:hAnsi="Arial" w:cs="Arial"/>
                <w:b/>
                <w:bCs/>
                <w:color w:val="0000FF"/>
                <w:sz w:val="16"/>
                <w:szCs w:val="16"/>
                <w:u w:val="single"/>
                <w:lang w:eastAsia="zh-CN"/>
              </w:rPr>
              <w:t>4-2213158</w:t>
            </w:r>
          </w:p>
        </w:tc>
        <w:tc>
          <w:tcPr>
            <w:tcW w:w="1221" w:type="dxa"/>
          </w:tcPr>
          <w:p w:rsidR="00051FB9" w:rsidRDefault="008913B8">
            <w:pPr>
              <w:rPr>
                <w:rFonts w:ascii="Arial" w:eastAsia="宋体" w:hAnsi="Arial" w:cs="Arial"/>
                <w:sz w:val="16"/>
                <w:szCs w:val="16"/>
              </w:rPr>
            </w:pPr>
            <w:r>
              <w:rPr>
                <w:rFonts w:ascii="Arial" w:eastAsia="宋体" w:hAnsi="Arial" w:cs="Arial"/>
                <w:sz w:val="16"/>
                <w:szCs w:val="16"/>
              </w:rPr>
              <w:t>Huawei, HiSilicon</w:t>
            </w:r>
          </w:p>
        </w:tc>
        <w:tc>
          <w:tcPr>
            <w:tcW w:w="7467" w:type="dxa"/>
          </w:tcPr>
          <w:p w:rsidR="00051FB9" w:rsidRDefault="008913B8">
            <w:pPr>
              <w:rPr>
                <w:b/>
                <w:lang w:eastAsia="zh-CN"/>
              </w:rPr>
            </w:pPr>
            <w:r>
              <w:rPr>
                <w:b/>
                <w:lang w:eastAsia="zh-CN"/>
              </w:rPr>
              <w:t>Proposal 1: it’s assumed that aircraft cruising altitude is about 10~15km when we design network layout for ATG scenario.</w:t>
            </w:r>
          </w:p>
          <w:p w:rsidR="00051FB9" w:rsidRDefault="008913B8">
            <w:pPr>
              <w:rPr>
                <w:b/>
                <w:lang w:eastAsia="zh-CN"/>
              </w:rPr>
            </w:pPr>
            <w:r>
              <w:rPr>
                <w:b/>
                <w:lang w:eastAsia="zh-CN"/>
              </w:rPr>
              <w:t>Proposal 2: In order to cover a big enough area, +/-60 degrees horizontal coverage range and 55 ~ 80 degrees</w:t>
            </w:r>
            <w:r>
              <w:rPr>
                <w:b/>
              </w:rPr>
              <w:t xml:space="preserve"> </w:t>
            </w:r>
            <w:r>
              <w:rPr>
                <w:b/>
                <w:lang w:eastAsia="zh-CN"/>
              </w:rPr>
              <w:t>vertical coverage range with 22.5 degrees mechanical up tilt angle can be assumed for ATG network layout.</w:t>
            </w:r>
          </w:p>
          <w:p w:rsidR="00051FB9" w:rsidRDefault="008913B8">
            <w:pPr>
              <w:rPr>
                <w:b/>
                <w:lang w:eastAsia="zh-CN"/>
              </w:rPr>
            </w:pPr>
            <w:r>
              <w:rPr>
                <w:b/>
                <w:lang w:eastAsia="zh-CN"/>
              </w:rPr>
              <w:t>Observation 1: If the 60m height of ATG BS and 150km maximum coverage range can be assumed, the minimum flight height of airplane is about 1km. There is no need to consider the curvature’s impact of earth.</w:t>
            </w:r>
          </w:p>
          <w:p w:rsidR="00051FB9" w:rsidRDefault="008913B8">
            <w:pPr>
              <w:rPr>
                <w:b/>
                <w:lang w:eastAsia="zh-CN"/>
              </w:rPr>
            </w:pPr>
            <w:r>
              <w:rPr>
                <w:b/>
                <w:lang w:eastAsia="zh-CN"/>
              </w:rPr>
              <w:t>Proposal 3: to adopt table 2 AAS</w:t>
            </w:r>
            <w:r>
              <w:t xml:space="preserve"> </w:t>
            </w:r>
            <w:r>
              <w:rPr>
                <w:b/>
                <w:lang w:eastAsia="zh-CN"/>
              </w:rPr>
              <w:t>antenna parameters as the assumption for 4.9GHz Macro ATG.</w:t>
            </w:r>
          </w:p>
          <w:p w:rsidR="00051FB9" w:rsidRDefault="008913B8">
            <w:pPr>
              <w:rPr>
                <w:b/>
                <w:lang w:eastAsia="zh-CN"/>
              </w:rPr>
            </w:pPr>
            <w:r>
              <w:rPr>
                <w:b/>
                <w:lang w:eastAsia="zh-CN"/>
              </w:rPr>
              <w:t>Proposal 4: free space path loss model and LOS can be assumed for ATG scenario between ATG BS and airplane. FFS</w:t>
            </w:r>
            <w:r>
              <w:t xml:space="preserve"> </w:t>
            </w:r>
            <w:r>
              <w:rPr>
                <w:b/>
                <w:lang w:eastAsia="zh-CN"/>
              </w:rPr>
              <w:t>whether shadow fading should be considered.</w:t>
            </w:r>
          </w:p>
          <w:p w:rsidR="00051FB9" w:rsidRDefault="008913B8">
            <w:pPr>
              <w:rPr>
                <w:b/>
                <w:lang w:eastAsia="zh-CN"/>
              </w:rPr>
            </w:pPr>
            <w:r>
              <w:rPr>
                <w:b/>
                <w:lang w:eastAsia="zh-CN"/>
              </w:rPr>
              <w:t>Proposal 5: For uplink scenario, TPC model specified in Section 9.1 TR 36.942 is applied with following parameters.</w:t>
            </w:r>
          </w:p>
          <w:p w:rsidR="00051FB9" w:rsidRDefault="008913B8">
            <w:pPr>
              <w:ind w:left="568" w:hanging="284"/>
              <w:rPr>
                <w:rFonts w:eastAsia="MS Mincho"/>
                <w:b/>
                <w:lang w:eastAsia="ja-JP"/>
              </w:rPr>
            </w:pPr>
            <w:r>
              <w:rPr>
                <w:rFonts w:eastAsia="MS Mincho"/>
                <w:b/>
              </w:rPr>
              <w:t>-</w:t>
            </w:r>
            <w:r>
              <w:rPr>
                <w:rFonts w:eastAsia="MS Mincho"/>
                <w:b/>
              </w:rPr>
              <w:tab/>
              <w:t>CL</w:t>
            </w:r>
            <w:r>
              <w:rPr>
                <w:rFonts w:eastAsia="MS Mincho"/>
                <w:b/>
                <w:vertAlign w:val="subscript"/>
              </w:rPr>
              <w:t>x-ile</w:t>
            </w:r>
            <w:r>
              <w:rPr>
                <w:rFonts w:eastAsia="MS Mincho"/>
                <w:b/>
              </w:rPr>
              <w:t xml:space="preserve"> </w:t>
            </w:r>
            <w:r>
              <w:rPr>
                <w:rFonts w:eastAsia="MS Mincho"/>
                <w:b/>
                <w:lang w:eastAsia="ja-JP"/>
              </w:rPr>
              <w:t>= 88 + 10*log10(200/X) + 11 – Y</w:t>
            </w:r>
            <w:r>
              <w:rPr>
                <w:rFonts w:eastAsia="MS Mincho" w:hint="eastAsia"/>
                <w:b/>
                <w:lang w:eastAsia="ja-JP"/>
              </w:rPr>
              <w:t xml:space="preserve">, where </w:t>
            </w:r>
            <w:r>
              <w:rPr>
                <w:rFonts w:eastAsia="MS Mincho"/>
                <w:b/>
                <w:lang w:eastAsia="ja-JP"/>
              </w:rPr>
              <w:t>X</w:t>
            </w:r>
            <w:r>
              <w:rPr>
                <w:rFonts w:eastAsia="MS Mincho" w:hint="eastAsia"/>
                <w:b/>
                <w:lang w:eastAsia="ja-JP"/>
              </w:rPr>
              <w:t xml:space="preserve"> is </w:t>
            </w:r>
            <w:r>
              <w:rPr>
                <w:rFonts w:eastAsia="MS Mincho"/>
                <w:b/>
                <w:lang w:eastAsia="ja-JP"/>
              </w:rPr>
              <w:t>UL transmission BW</w:t>
            </w:r>
            <w:r>
              <w:rPr>
                <w:rFonts w:eastAsia="MS Mincho" w:hint="eastAsia"/>
                <w:b/>
                <w:lang w:eastAsia="ja-JP"/>
              </w:rPr>
              <w:t xml:space="preserve"> (MHz)</w:t>
            </w:r>
            <w:r>
              <w:rPr>
                <w:rFonts w:eastAsia="MS Mincho"/>
                <w:b/>
                <w:lang w:eastAsia="ja-JP"/>
              </w:rPr>
              <w:t xml:space="preserve"> and Y is the BS noise figure</w:t>
            </w:r>
          </w:p>
          <w:p w:rsidR="00051FB9" w:rsidRDefault="008913B8">
            <w:pPr>
              <w:ind w:left="568" w:hanging="284"/>
              <w:rPr>
                <w:rFonts w:eastAsia="MS Mincho"/>
                <w:b/>
                <w:lang w:eastAsia="ja-JP"/>
              </w:rPr>
            </w:pPr>
            <w:r>
              <w:rPr>
                <w:rFonts w:eastAsia="MS Mincho"/>
                <w:b/>
              </w:rPr>
              <w:t>-</w:t>
            </w:r>
            <w:r>
              <w:rPr>
                <w:rFonts w:eastAsia="MS Mincho"/>
                <w:b/>
              </w:rPr>
              <w:tab/>
              <w:t>γ</w:t>
            </w:r>
            <w:r>
              <w:rPr>
                <w:rFonts w:eastAsia="MS Mincho" w:hint="eastAsia"/>
                <w:b/>
                <w:lang w:eastAsia="ja-JP"/>
              </w:rPr>
              <w:t xml:space="preserve"> </w:t>
            </w:r>
            <w:r>
              <w:rPr>
                <w:rFonts w:eastAsia="MS Mincho"/>
                <w:b/>
                <w:lang w:eastAsia="ja-JP"/>
              </w:rPr>
              <w:t>= 1</w:t>
            </w:r>
          </w:p>
          <w:p w:rsidR="00051FB9" w:rsidRDefault="00051FB9" w:rsidP="00C1021F">
            <w:pPr>
              <w:spacing w:afterLines="50"/>
              <w:rPr>
                <w:rFonts w:eastAsia="宋体"/>
                <w:b/>
                <w:sz w:val="21"/>
                <w:szCs w:val="21"/>
                <w:lang w:val="en-US" w:eastAsia="zh-CN"/>
              </w:rPr>
            </w:pPr>
          </w:p>
        </w:tc>
      </w:tr>
      <w:tr w:rsidR="00051FB9">
        <w:trPr>
          <w:trHeight w:val="468"/>
        </w:trPr>
        <w:tc>
          <w:tcPr>
            <w:tcW w:w="1169" w:type="dxa"/>
          </w:tcPr>
          <w:p w:rsidR="00051FB9" w:rsidRDefault="008913B8">
            <w:pPr>
              <w:rPr>
                <w:rFonts w:ascii="Arial" w:eastAsia="宋体" w:hAnsi="Arial" w:cs="Arial"/>
                <w:b/>
                <w:bCs/>
                <w:color w:val="0000FF"/>
                <w:sz w:val="16"/>
                <w:szCs w:val="16"/>
                <w:u w:val="single"/>
              </w:rPr>
            </w:pPr>
            <w:r>
              <w:rPr>
                <w:rFonts w:ascii="Arial" w:eastAsia="宋体" w:hAnsi="Arial" w:cs="Arial"/>
                <w:b/>
                <w:bCs/>
                <w:color w:val="0000FF"/>
                <w:sz w:val="16"/>
                <w:szCs w:val="16"/>
                <w:u w:val="single"/>
              </w:rPr>
              <w:t>R4-2213186</w:t>
            </w:r>
          </w:p>
        </w:tc>
        <w:tc>
          <w:tcPr>
            <w:tcW w:w="1221" w:type="dxa"/>
          </w:tcPr>
          <w:p w:rsidR="00051FB9" w:rsidRDefault="008913B8">
            <w:pPr>
              <w:rPr>
                <w:rFonts w:ascii="Arial" w:eastAsia="宋体" w:hAnsi="Arial" w:cs="Arial"/>
                <w:sz w:val="16"/>
                <w:szCs w:val="16"/>
              </w:rPr>
            </w:pPr>
            <w:r>
              <w:rPr>
                <w:rFonts w:ascii="Arial" w:eastAsia="宋体" w:hAnsi="Arial" w:cs="Arial"/>
                <w:sz w:val="16"/>
                <w:szCs w:val="16"/>
              </w:rPr>
              <w:t>Qualcomm Incorporated</w:t>
            </w:r>
          </w:p>
        </w:tc>
        <w:tc>
          <w:tcPr>
            <w:tcW w:w="7467" w:type="dxa"/>
          </w:tcPr>
          <w:p w:rsidR="00051FB9" w:rsidRDefault="008913B8">
            <w:pPr>
              <w:jc w:val="both"/>
              <w:rPr>
                <w:b/>
                <w:bCs/>
                <w:sz w:val="22"/>
                <w:szCs w:val="22"/>
              </w:rPr>
            </w:pPr>
            <w:r>
              <w:rPr>
                <w:b/>
                <w:bCs/>
                <w:sz w:val="22"/>
                <w:szCs w:val="22"/>
              </w:rPr>
              <w:t xml:space="preserve">Observation 1: The ATG system characteristics haven’t been discussed in 3GPP, therefore, the ATG topology and the system characteristics should be </w:t>
            </w:r>
            <w:r>
              <w:rPr>
                <w:b/>
                <w:bCs/>
                <w:sz w:val="22"/>
                <w:szCs w:val="22"/>
              </w:rPr>
              <w:lastRenderedPageBreak/>
              <w:t xml:space="preserve">firstly discussed for the coexistence. </w:t>
            </w:r>
          </w:p>
          <w:p w:rsidR="00051FB9" w:rsidRDefault="008913B8">
            <w:pPr>
              <w:jc w:val="both"/>
              <w:rPr>
                <w:b/>
                <w:bCs/>
                <w:sz w:val="22"/>
                <w:szCs w:val="22"/>
                <w:lang w:val="en-US"/>
              </w:rPr>
            </w:pPr>
            <w:r>
              <w:rPr>
                <w:b/>
                <w:bCs/>
                <w:sz w:val="22"/>
                <w:szCs w:val="22"/>
                <w:lang w:val="en-US"/>
              </w:rPr>
              <w:t xml:space="preserve">Observation 2: the example band n1 is adjacent to the NTN band n256. The interference between ATG and NTN can be neglected considering the high propagation loss and the low antenna gain on the interference signal direction. </w:t>
            </w:r>
          </w:p>
          <w:p w:rsidR="00051FB9" w:rsidRDefault="008913B8">
            <w:pPr>
              <w:jc w:val="both"/>
              <w:rPr>
                <w:b/>
                <w:bCs/>
                <w:sz w:val="22"/>
                <w:szCs w:val="22"/>
                <w:lang w:val="en-US"/>
              </w:rPr>
            </w:pPr>
            <w:r>
              <w:rPr>
                <w:b/>
                <w:bCs/>
                <w:sz w:val="22"/>
                <w:szCs w:val="22"/>
                <w:lang w:val="en-US"/>
              </w:rPr>
              <w:t xml:space="preserve">Proposal 1: No need to consider the coexistence study between ATG and NTN in this WI. </w:t>
            </w:r>
          </w:p>
          <w:p w:rsidR="00051FB9" w:rsidRDefault="008913B8">
            <w:pPr>
              <w:jc w:val="both"/>
              <w:rPr>
                <w:b/>
                <w:bCs/>
                <w:sz w:val="22"/>
                <w:szCs w:val="22"/>
                <w:lang w:val="en-US"/>
              </w:rPr>
            </w:pPr>
            <w:r>
              <w:rPr>
                <w:b/>
                <w:bCs/>
                <w:sz w:val="22"/>
                <w:szCs w:val="22"/>
                <w:lang w:val="en-US"/>
              </w:rPr>
              <w:t xml:space="preserve">Proposal 2: To consider the coexistence scenarios between ATG and conventional terrestrial network summarized in Table 3. </w:t>
            </w:r>
          </w:p>
          <w:p w:rsidR="00051FB9" w:rsidRDefault="008913B8">
            <w:pPr>
              <w:rPr>
                <w:rFonts w:eastAsia="宋体"/>
                <w:b/>
                <w:sz w:val="21"/>
                <w:szCs w:val="21"/>
                <w:lang w:eastAsia="zh-CN"/>
              </w:rPr>
            </w:pPr>
            <w:r>
              <w:rPr>
                <w:b/>
                <w:bCs/>
                <w:sz w:val="22"/>
                <w:szCs w:val="22"/>
                <w:lang w:val="en-US"/>
              </w:rPr>
              <w:t>Proposal 3: The coexistence topology illustrated in Figure 1 and Figure 2 are proposed for initial discussion. The methodology for aggregated interference calculation should be further discussed.</w:t>
            </w:r>
          </w:p>
        </w:tc>
      </w:tr>
      <w:tr w:rsidR="00051FB9">
        <w:trPr>
          <w:trHeight w:val="468"/>
        </w:trPr>
        <w:tc>
          <w:tcPr>
            <w:tcW w:w="1169" w:type="dxa"/>
          </w:tcPr>
          <w:p w:rsidR="00051FB9" w:rsidRDefault="008913B8">
            <w:pPr>
              <w:rPr>
                <w:lang w:eastAsia="zh-CN"/>
              </w:rPr>
            </w:pPr>
            <w:r>
              <w:rPr>
                <w:rFonts w:ascii="Arial" w:eastAsia="宋体" w:hAnsi="Arial" w:cs="Arial"/>
                <w:b/>
                <w:bCs/>
                <w:color w:val="0000FF"/>
                <w:sz w:val="16"/>
                <w:szCs w:val="16"/>
                <w:u w:val="single"/>
              </w:rPr>
              <w:lastRenderedPageBreak/>
              <w:t>R4-2213686</w:t>
            </w:r>
          </w:p>
        </w:tc>
        <w:tc>
          <w:tcPr>
            <w:tcW w:w="1221" w:type="dxa"/>
          </w:tcPr>
          <w:p w:rsidR="00051FB9" w:rsidRDefault="008913B8">
            <w:pPr>
              <w:rPr>
                <w:rFonts w:ascii="Arial" w:hAnsi="Arial" w:cs="Arial"/>
                <w:sz w:val="16"/>
                <w:szCs w:val="16"/>
              </w:rPr>
            </w:pPr>
            <w:r>
              <w:rPr>
                <w:rFonts w:ascii="Arial" w:hAnsi="Arial" w:cs="Arial"/>
                <w:sz w:val="16"/>
                <w:szCs w:val="16"/>
              </w:rPr>
              <w:t>ZTE Corporation</w:t>
            </w:r>
          </w:p>
        </w:tc>
        <w:tc>
          <w:tcPr>
            <w:tcW w:w="7467" w:type="dxa"/>
          </w:tcPr>
          <w:p w:rsidR="00051FB9" w:rsidRDefault="008913B8">
            <w:pPr>
              <w:rPr>
                <w:sz w:val="22"/>
              </w:rPr>
            </w:pPr>
            <w:r>
              <w:rPr>
                <w:rFonts w:hint="eastAsia"/>
                <w:b/>
                <w:bCs/>
                <w:sz w:val="22"/>
                <w:szCs w:val="22"/>
                <w:lang w:val="en-US" w:eastAsia="zh-CN"/>
              </w:rPr>
              <w:t>Proposal 1</w:t>
            </w:r>
            <w:r>
              <w:rPr>
                <w:rFonts w:hint="eastAsia"/>
                <w:sz w:val="22"/>
                <w:szCs w:val="22"/>
                <w:lang w:val="en-US" w:eastAsia="zh-CN"/>
              </w:rPr>
              <w:t xml:space="preserve">: to consider the coexistence scenario in Table 2.1-1 and proposed frequency and bandwidth configuration in Table 2.1-2 for ATG coexistence study. </w:t>
            </w:r>
          </w:p>
          <w:p w:rsidR="00051FB9" w:rsidRDefault="008913B8">
            <w:pPr>
              <w:jc w:val="both"/>
              <w:rPr>
                <w:b/>
                <w:bCs/>
              </w:rPr>
            </w:pPr>
            <w:r>
              <w:rPr>
                <w:rFonts w:hint="eastAsia"/>
                <w:b/>
                <w:bCs/>
                <w:sz w:val="22"/>
                <w:szCs w:val="22"/>
                <w:lang w:val="en-US" w:eastAsia="zh-CN"/>
              </w:rPr>
              <w:t>Proposal 2</w:t>
            </w:r>
            <w:r>
              <w:rPr>
                <w:rFonts w:hint="eastAsia"/>
                <w:sz w:val="22"/>
                <w:szCs w:val="22"/>
                <w:lang w:val="en-US" w:eastAsia="zh-CN"/>
              </w:rPr>
              <w:t>: to use the simulation assumptions in this contribution as baseline for further coexistence study.</w:t>
            </w:r>
          </w:p>
        </w:tc>
      </w:tr>
    </w:tbl>
    <w:p w:rsidR="00051FB9" w:rsidRDefault="00051FB9">
      <w:pPr>
        <w:rPr>
          <w:lang w:eastAsia="zh-CN"/>
        </w:rPr>
      </w:pPr>
    </w:p>
    <w:p w:rsidR="00051FB9" w:rsidRDefault="008913B8">
      <w:pPr>
        <w:pStyle w:val="2"/>
      </w:pPr>
      <w:r>
        <w:rPr>
          <w:rFonts w:hint="eastAsia"/>
        </w:rPr>
        <w:t>Open issues</w:t>
      </w:r>
      <w:r>
        <w:t xml:space="preserve"> summary</w:t>
      </w:r>
    </w:p>
    <w:p w:rsidR="00051FB9" w:rsidRDefault="008913B8">
      <w:pPr>
        <w:rPr>
          <w:i/>
          <w:color w:val="0070C0"/>
          <w:lang w:eastAsia="zh-CN"/>
        </w:rPr>
      </w:pPr>
      <w:r>
        <w:rPr>
          <w:rFonts w:hint="eastAsia"/>
          <w:i/>
          <w:color w:val="0070C0"/>
        </w:rPr>
        <w:t xml:space="preserve">Before e-Meeting,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rsidR="00051FB9" w:rsidRDefault="008913B8">
      <w:pPr>
        <w:pStyle w:val="3"/>
        <w:rPr>
          <w:sz w:val="24"/>
          <w:szCs w:val="16"/>
        </w:rPr>
      </w:pPr>
      <w:r>
        <w:rPr>
          <w:sz w:val="24"/>
          <w:szCs w:val="16"/>
        </w:rPr>
        <w:t xml:space="preserve">Sub-topic </w:t>
      </w:r>
      <w:r>
        <w:rPr>
          <w:rFonts w:hint="eastAsia"/>
          <w:sz w:val="24"/>
          <w:szCs w:val="16"/>
        </w:rPr>
        <w:t>2</w:t>
      </w:r>
      <w:r>
        <w:rPr>
          <w:sz w:val="24"/>
          <w:szCs w:val="16"/>
        </w:rPr>
        <w:t>-1</w:t>
      </w:r>
      <w:r>
        <w:rPr>
          <w:rFonts w:hint="eastAsia"/>
          <w:sz w:val="24"/>
          <w:szCs w:val="16"/>
        </w:rPr>
        <w:t xml:space="preserve"> </w:t>
      </w:r>
      <w:r>
        <w:rPr>
          <w:sz w:val="24"/>
          <w:szCs w:val="16"/>
        </w:rPr>
        <w:t>General issues</w:t>
      </w:r>
    </w:p>
    <w:p w:rsidR="00051FB9" w:rsidRDefault="008913B8">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-1-</w:t>
      </w:r>
      <w:r>
        <w:rPr>
          <w:rFonts w:hint="eastAsia"/>
          <w:b/>
          <w:bCs/>
          <w:color w:val="0070C0"/>
          <w:u w:val="single"/>
          <w:lang w:eastAsia="zh-CN"/>
        </w:rPr>
        <w:t>1</w:t>
      </w:r>
      <w:r>
        <w:rPr>
          <w:b/>
          <w:bCs/>
          <w:color w:val="0070C0"/>
          <w:u w:val="single"/>
          <w:lang w:eastAsia="zh-CN"/>
        </w:rPr>
        <w:t>: whether the following assumptions can be agreeable or not.</w:t>
      </w:r>
    </w:p>
    <w:p w:rsidR="00051FB9" w:rsidRDefault="008913B8">
      <w:pPr>
        <w:rPr>
          <w:b/>
          <w:bCs/>
          <w:color w:val="0070C0"/>
          <w:lang w:eastAsia="zh-CN"/>
        </w:rPr>
      </w:pPr>
      <w:r>
        <w:rPr>
          <w:b/>
          <w:bCs/>
          <w:color w:val="0070C0"/>
          <w:lang w:eastAsia="zh-CN"/>
        </w:rPr>
        <w:t>“</w:t>
      </w:r>
      <w:r>
        <w:rPr>
          <w:b/>
          <w:bCs/>
          <w:i/>
          <w:color w:val="0070C0"/>
          <w:lang w:eastAsia="zh-CN"/>
        </w:rPr>
        <w:t>Assume that the ATG BS are specific infrastructure for ATG and that their antenna installation is optimized for serving distant aircraft</w:t>
      </w:r>
      <w:r>
        <w:rPr>
          <w:b/>
          <w:bCs/>
          <w:color w:val="0070C0"/>
          <w:lang w:eastAsia="zh-CN"/>
        </w:rPr>
        <w:t>.”</w:t>
      </w:r>
    </w:p>
    <w:p w:rsidR="00051FB9" w:rsidRDefault="008913B8">
      <w:pPr>
        <w:rPr>
          <w:b/>
          <w:bCs/>
          <w:color w:val="0070C0"/>
          <w:lang w:eastAsia="zh-CN"/>
        </w:rPr>
      </w:pPr>
      <w:r>
        <w:rPr>
          <w:rFonts w:hint="eastAsia"/>
          <w:b/>
          <w:bCs/>
          <w:color w:val="0070C0"/>
          <w:lang w:eastAsia="zh-CN"/>
        </w:rPr>
        <w:t>“</w:t>
      </w:r>
      <w:r>
        <w:rPr>
          <w:b/>
          <w:bCs/>
          <w:i/>
          <w:color w:val="0070C0"/>
          <w:lang w:eastAsia="zh-CN"/>
        </w:rPr>
        <w:t>The ATG network should be distinguished from TN network to enable/disable specific type of UE access</w:t>
      </w:r>
      <w:r>
        <w:rPr>
          <w:rFonts w:hint="eastAsia"/>
          <w:b/>
          <w:bCs/>
          <w:color w:val="0070C0"/>
          <w:lang w:eastAsia="zh-CN"/>
        </w:rPr>
        <w:t>”</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 xml:space="preserve"> 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Yes.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 xml:space="preserve"> Option</w:t>
      </w:r>
      <w:r>
        <w:rPr>
          <w:rFonts w:eastAsiaTheme="minorEastAsia"/>
          <w:color w:val="0070C0"/>
          <w:szCs w:val="24"/>
          <w:lang w:eastAsia="zh-CN"/>
        </w:rPr>
        <w:t xml:space="preserve"> </w:t>
      </w:r>
      <w:r>
        <w:rPr>
          <w:rFonts w:eastAsiaTheme="minorEastAsia" w:hint="eastAsia"/>
          <w:color w:val="0070C0"/>
          <w:szCs w:val="24"/>
          <w:lang w:eastAsia="zh-CN"/>
        </w:rPr>
        <w:t>2:</w:t>
      </w:r>
      <w:r>
        <w:rPr>
          <w:rFonts w:eastAsiaTheme="minorEastAsia"/>
          <w:color w:val="0070C0"/>
          <w:szCs w:val="24"/>
          <w:lang w:eastAsia="zh-CN"/>
        </w:rPr>
        <w:t xml:space="preserve"> No, please comment.</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 xml:space="preserve"> Option 3: Others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lang w:eastAsia="zh-CN"/>
        </w:rPr>
        <w:t>1</w:t>
      </w:r>
      <w:r>
        <w:rPr>
          <w:rFonts w:eastAsiaTheme="minorEastAsia"/>
          <w:color w:val="0070C0"/>
          <w:vertAlign w:val="superscript"/>
          <w:lang w:eastAsia="zh-CN"/>
        </w:rPr>
        <w:t>st</w:t>
      </w:r>
      <w:r>
        <w:rPr>
          <w:rFonts w:eastAsiaTheme="minorEastAsia"/>
          <w:color w:val="0070C0"/>
          <w:lang w:eastAsia="zh-CN"/>
        </w:rPr>
        <w:t xml:space="preserve"> round</w:t>
      </w:r>
    </w:p>
    <w:p w:rsidR="00051FB9" w:rsidRDefault="008913B8">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-1-2: whether ATG BS can be co-located with TN BS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 xml:space="preserve"> 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Yes, RAN4 needs to study impact of ATG BS and TN BS co-located (or combined) case.</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 xml:space="preserve"> Option</w:t>
      </w:r>
      <w:r>
        <w:rPr>
          <w:rFonts w:eastAsiaTheme="minorEastAsia"/>
          <w:color w:val="0070C0"/>
          <w:szCs w:val="24"/>
          <w:lang w:eastAsia="zh-CN"/>
        </w:rPr>
        <w:t xml:space="preserve"> </w:t>
      </w:r>
      <w:r>
        <w:rPr>
          <w:rFonts w:eastAsiaTheme="minorEastAsia" w:hint="eastAsia"/>
          <w:color w:val="0070C0"/>
          <w:szCs w:val="24"/>
          <w:lang w:eastAsia="zh-CN"/>
        </w:rPr>
        <w:t>2:</w:t>
      </w:r>
      <w:r>
        <w:rPr>
          <w:rFonts w:eastAsiaTheme="minorEastAsia"/>
          <w:color w:val="0070C0"/>
          <w:szCs w:val="24"/>
          <w:lang w:eastAsia="zh-CN"/>
        </w:rPr>
        <w:t xml:space="preserve"> No, it isn’t allowed to deploy ATG BS which can be co-located with TN BS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 xml:space="preserve"> Option 3: Others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lastRenderedPageBreak/>
        <w:t>Recommended WF</w:t>
      </w:r>
    </w:p>
    <w:p w:rsidR="00051FB9" w:rsidRDefault="008913B8">
      <w:pPr>
        <w:pStyle w:val="afc"/>
        <w:numPr>
          <w:ilvl w:val="1"/>
          <w:numId w:val="6"/>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lang w:eastAsia="zh-CN"/>
        </w:rPr>
        <w:t>1</w:t>
      </w:r>
      <w:r>
        <w:rPr>
          <w:rFonts w:eastAsiaTheme="minorEastAsia"/>
          <w:color w:val="0070C0"/>
          <w:vertAlign w:val="superscript"/>
          <w:lang w:eastAsia="zh-CN"/>
        </w:rPr>
        <w:t>st</w:t>
      </w:r>
      <w:r>
        <w:rPr>
          <w:rFonts w:eastAsiaTheme="minorEastAsia"/>
          <w:color w:val="0070C0"/>
          <w:lang w:eastAsia="zh-CN"/>
        </w:rPr>
        <w:t xml:space="preserve"> round</w:t>
      </w:r>
    </w:p>
    <w:p w:rsidR="00051FB9" w:rsidRDefault="008913B8">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-1-3: It’s proposed to clarify an assumption on the density of aircraft within the simulation area.</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 xml:space="preserve"> 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Please provide your assumption</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Option 2: FFS.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lang w:eastAsia="zh-CN"/>
        </w:rPr>
        <w:t>1</w:t>
      </w:r>
      <w:r>
        <w:rPr>
          <w:rFonts w:eastAsiaTheme="minorEastAsia"/>
          <w:color w:val="0070C0"/>
          <w:vertAlign w:val="superscript"/>
          <w:lang w:eastAsia="zh-CN"/>
        </w:rPr>
        <w:t>st</w:t>
      </w:r>
      <w:r>
        <w:rPr>
          <w:rFonts w:eastAsiaTheme="minorEastAsia"/>
          <w:color w:val="0070C0"/>
          <w:lang w:eastAsia="zh-CN"/>
        </w:rPr>
        <w:t xml:space="preserve"> round</w:t>
      </w:r>
    </w:p>
    <w:p w:rsidR="00051FB9" w:rsidRDefault="008913B8">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-1-4: How can RAN4 determine the ATG BS ISD and number of beams per BS?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considering the capacity that needs to be provided to aircraft as well as coverage</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Option 2: coverage.</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O</w:t>
      </w:r>
      <w:r>
        <w:rPr>
          <w:rFonts w:eastAsiaTheme="minorEastAsia"/>
          <w:color w:val="0070C0"/>
          <w:szCs w:val="24"/>
          <w:lang w:eastAsia="zh-CN"/>
        </w:rPr>
        <w:t>ption 3: Others.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The specific method and assumptions with details should be provided for working group to further determine the ATG BS ISD and number of beams per BS.</w:t>
      </w:r>
    </w:p>
    <w:p w:rsidR="00051FB9" w:rsidRDefault="008913B8">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-1-5: For commercial aircraft flight, RAN4 should clarify the range of altitudes that are applicable, and whether take-off, approach and landing are considered.</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ATG UE altitude (7~13km)</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Option 2: &gt;10,000m.</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O</w:t>
      </w:r>
      <w:r>
        <w:rPr>
          <w:rFonts w:eastAsiaTheme="minorEastAsia"/>
          <w:color w:val="0070C0"/>
          <w:szCs w:val="24"/>
          <w:lang w:eastAsia="zh-CN"/>
        </w:rPr>
        <w:t>ption 3: &gt;10,000 ft. (1 feet = 0.3048 meters)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O</w:t>
      </w:r>
      <w:r>
        <w:rPr>
          <w:rFonts w:eastAsiaTheme="minorEastAsia"/>
          <w:color w:val="0070C0"/>
          <w:szCs w:val="24"/>
          <w:lang w:eastAsia="zh-CN"/>
        </w:rPr>
        <w:t>ption 4: it’s assumed that aircraft cruising altitude is about 10~15km when we design network layout for ATG scenario.</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O</w:t>
      </w:r>
      <w:r>
        <w:rPr>
          <w:rFonts w:eastAsiaTheme="minorEastAsia"/>
          <w:color w:val="0070C0"/>
          <w:szCs w:val="24"/>
          <w:lang w:eastAsia="zh-CN"/>
        </w:rPr>
        <w:t>ption 5: ATG CPE altitude 7km, 12 Km</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Option 6, others.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lang w:eastAsia="zh-CN"/>
        </w:rPr>
        <w:t>1</w:t>
      </w:r>
      <w:r>
        <w:rPr>
          <w:rFonts w:eastAsiaTheme="minorEastAsia"/>
          <w:color w:val="0070C0"/>
          <w:vertAlign w:val="superscript"/>
          <w:lang w:eastAsia="zh-CN"/>
        </w:rPr>
        <w:t>st</w:t>
      </w:r>
      <w:r>
        <w:rPr>
          <w:rFonts w:eastAsiaTheme="minorEastAsia"/>
          <w:color w:val="0070C0"/>
          <w:lang w:eastAsia="zh-CN"/>
        </w:rPr>
        <w:t xml:space="preserve"> round</w:t>
      </w:r>
    </w:p>
    <w:p w:rsidR="00051FB9" w:rsidRDefault="008913B8">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-1-6: whether to consider other scenarios with lower altitude and speed (in addition to commercial aircraft) when setting requirements, e.g. helicopters.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Yes, we need to consider this case</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Option 2: No, we don’t consider this case.</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TBA.</w:t>
      </w:r>
    </w:p>
    <w:p w:rsidR="00051FB9" w:rsidRDefault="00051FB9">
      <w:pPr>
        <w:rPr>
          <w:b/>
          <w:bCs/>
          <w:color w:val="0070C0"/>
          <w:u w:val="single"/>
          <w:lang w:eastAsia="zh-CN"/>
        </w:rPr>
      </w:pPr>
    </w:p>
    <w:p w:rsidR="00051FB9" w:rsidRDefault="00051FB9">
      <w:pPr>
        <w:rPr>
          <w:b/>
          <w:bCs/>
          <w:color w:val="0070C0"/>
          <w:u w:val="single"/>
          <w:lang w:eastAsia="zh-CN"/>
        </w:rPr>
      </w:pPr>
    </w:p>
    <w:p w:rsidR="00051FB9" w:rsidRDefault="00051FB9">
      <w:pPr>
        <w:rPr>
          <w:b/>
          <w:bCs/>
          <w:color w:val="0070C0"/>
          <w:u w:val="single"/>
          <w:lang w:eastAsia="zh-CN"/>
        </w:rPr>
      </w:pPr>
    </w:p>
    <w:p w:rsidR="00051FB9" w:rsidRDefault="00051FB9">
      <w:pPr>
        <w:rPr>
          <w:b/>
          <w:bCs/>
          <w:color w:val="0070C0"/>
          <w:u w:val="single"/>
          <w:lang w:eastAsia="zh-CN"/>
        </w:rPr>
      </w:pPr>
    </w:p>
    <w:p w:rsidR="00051FB9" w:rsidRDefault="00051FB9">
      <w:pPr>
        <w:rPr>
          <w:b/>
          <w:bCs/>
          <w:color w:val="0070C0"/>
          <w:u w:val="single"/>
          <w:lang w:eastAsia="zh-CN"/>
        </w:rPr>
      </w:pPr>
    </w:p>
    <w:p w:rsidR="00051FB9" w:rsidRDefault="00051FB9">
      <w:pPr>
        <w:rPr>
          <w:b/>
          <w:bCs/>
          <w:color w:val="0070C0"/>
          <w:u w:val="single"/>
          <w:lang w:eastAsia="zh-CN"/>
        </w:rPr>
      </w:pPr>
    </w:p>
    <w:p w:rsidR="00051FB9" w:rsidRDefault="008913B8">
      <w:pPr>
        <w:pStyle w:val="3"/>
        <w:rPr>
          <w:sz w:val="24"/>
          <w:szCs w:val="16"/>
        </w:rPr>
      </w:pPr>
      <w:r>
        <w:rPr>
          <w:sz w:val="24"/>
          <w:szCs w:val="16"/>
        </w:rPr>
        <w:t xml:space="preserve">Sub-topic </w:t>
      </w:r>
      <w:r>
        <w:rPr>
          <w:rFonts w:hint="eastAsia"/>
          <w:sz w:val="24"/>
          <w:szCs w:val="16"/>
        </w:rPr>
        <w:t>2</w:t>
      </w:r>
      <w:r>
        <w:rPr>
          <w:sz w:val="24"/>
          <w:szCs w:val="16"/>
        </w:rPr>
        <w:t>-2</w:t>
      </w:r>
      <w:r>
        <w:rPr>
          <w:rFonts w:hint="eastAsia"/>
          <w:sz w:val="24"/>
          <w:szCs w:val="16"/>
        </w:rPr>
        <w:t xml:space="preserve"> </w:t>
      </w:r>
      <w:r>
        <w:rPr>
          <w:sz w:val="24"/>
          <w:szCs w:val="16"/>
        </w:rPr>
        <w:t>The outline for ATG co-existence study</w:t>
      </w:r>
    </w:p>
    <w:p w:rsidR="00051FB9" w:rsidRDefault="008913B8">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-2-</w:t>
      </w:r>
      <w:r>
        <w:rPr>
          <w:rFonts w:hint="eastAsia"/>
          <w:b/>
          <w:bCs/>
          <w:color w:val="0070C0"/>
          <w:u w:val="single"/>
          <w:lang w:eastAsia="zh-CN"/>
        </w:rPr>
        <w:t>1</w:t>
      </w:r>
      <w:r>
        <w:rPr>
          <w:b/>
          <w:bCs/>
          <w:color w:val="0070C0"/>
          <w:u w:val="single"/>
          <w:lang w:eastAsia="zh-CN"/>
        </w:rPr>
        <w:t>: whether the following outline can be a starting point for ATG co-existence study.</w:t>
      </w:r>
    </w:p>
    <w:p w:rsidR="00051FB9" w:rsidRDefault="00051FB9">
      <w:pPr>
        <w:rPr>
          <w:b/>
          <w:bCs/>
          <w:color w:val="0070C0"/>
          <w:lang w:eastAsia="zh-CN"/>
        </w:rPr>
      </w:pPr>
    </w:p>
    <w:p w:rsidR="00051FB9" w:rsidRDefault="008913B8">
      <w:pPr>
        <w:pStyle w:val="afc"/>
        <w:numPr>
          <w:ilvl w:val="0"/>
          <w:numId w:val="10"/>
        </w:numPr>
        <w:ind w:firstLineChars="0"/>
        <w:rPr>
          <w:b/>
          <w:bCs/>
          <w:color w:val="0070C0"/>
          <w:highlight w:val="yellow"/>
          <w:lang w:eastAsia="zh-CN"/>
        </w:rPr>
      </w:pPr>
      <w:r>
        <w:rPr>
          <w:b/>
          <w:bCs/>
          <w:color w:val="0070C0"/>
          <w:highlight w:val="yellow"/>
          <w:lang w:eastAsia="zh-CN"/>
        </w:rPr>
        <w:t>Co-existence simulation scenario</w:t>
      </w:r>
    </w:p>
    <w:p w:rsidR="00051FB9" w:rsidRDefault="008913B8">
      <w:pPr>
        <w:pStyle w:val="afc"/>
        <w:numPr>
          <w:ilvl w:val="0"/>
          <w:numId w:val="10"/>
        </w:numPr>
        <w:ind w:firstLineChars="0"/>
        <w:rPr>
          <w:b/>
          <w:bCs/>
          <w:color w:val="0070C0"/>
          <w:highlight w:val="yellow"/>
          <w:lang w:eastAsia="zh-CN"/>
        </w:rPr>
      </w:pPr>
      <w:r>
        <w:rPr>
          <w:b/>
          <w:bCs/>
          <w:color w:val="0070C0"/>
          <w:highlight w:val="yellow"/>
          <w:lang w:eastAsia="zh-CN"/>
        </w:rPr>
        <w:t>Co-existence simulation assumption</w:t>
      </w:r>
    </w:p>
    <w:p w:rsidR="00051FB9" w:rsidRDefault="008913B8">
      <w:pPr>
        <w:pStyle w:val="afc"/>
        <w:numPr>
          <w:ilvl w:val="1"/>
          <w:numId w:val="10"/>
        </w:numPr>
        <w:ind w:firstLineChars="0"/>
        <w:rPr>
          <w:b/>
          <w:bCs/>
          <w:color w:val="0070C0"/>
          <w:highlight w:val="yellow"/>
          <w:lang w:eastAsia="zh-CN"/>
        </w:rPr>
      </w:pPr>
      <w:r>
        <w:rPr>
          <w:b/>
          <w:bCs/>
          <w:color w:val="0070C0"/>
          <w:highlight w:val="yellow"/>
          <w:lang w:eastAsia="zh-CN"/>
        </w:rPr>
        <w:t>Network layout model</w:t>
      </w:r>
    </w:p>
    <w:p w:rsidR="00051FB9" w:rsidRDefault="008913B8">
      <w:pPr>
        <w:pStyle w:val="afc"/>
        <w:numPr>
          <w:ilvl w:val="2"/>
          <w:numId w:val="10"/>
        </w:numPr>
        <w:ind w:firstLineChars="0"/>
        <w:rPr>
          <w:b/>
          <w:bCs/>
          <w:color w:val="0070C0"/>
          <w:highlight w:val="yellow"/>
          <w:lang w:eastAsia="zh-CN"/>
        </w:rPr>
      </w:pPr>
      <w:r>
        <w:rPr>
          <w:b/>
          <w:bCs/>
          <w:color w:val="0070C0"/>
          <w:highlight w:val="yellow"/>
          <w:lang w:eastAsia="zh-CN"/>
        </w:rPr>
        <w:t>Co-existence between ATG and NR terrestrial network</w:t>
      </w:r>
    </w:p>
    <w:p w:rsidR="00051FB9" w:rsidRDefault="008913B8">
      <w:pPr>
        <w:pStyle w:val="afc"/>
        <w:numPr>
          <w:ilvl w:val="2"/>
          <w:numId w:val="10"/>
        </w:numPr>
        <w:ind w:firstLineChars="0"/>
        <w:rPr>
          <w:b/>
          <w:bCs/>
          <w:color w:val="0070C0"/>
          <w:highlight w:val="yellow"/>
          <w:lang w:eastAsia="zh-CN"/>
        </w:rPr>
      </w:pPr>
      <w:r>
        <w:rPr>
          <w:b/>
          <w:bCs/>
          <w:color w:val="0070C0"/>
          <w:highlight w:val="yellow"/>
          <w:lang w:eastAsia="zh-CN"/>
        </w:rPr>
        <w:t>Co-existence between ATG and ATG (</w:t>
      </w:r>
      <w:r>
        <w:rPr>
          <w:b/>
          <w:bCs/>
          <w:i/>
          <w:color w:val="0070C0"/>
          <w:highlight w:val="yellow"/>
          <w:lang w:eastAsia="zh-CN"/>
        </w:rPr>
        <w:t>Moderator’s note: It depends on whether ATG co-existence with ATG will be simulated</w:t>
      </w:r>
      <w:r>
        <w:rPr>
          <w:b/>
          <w:bCs/>
          <w:color w:val="0070C0"/>
          <w:highlight w:val="yellow"/>
          <w:lang w:eastAsia="zh-CN"/>
        </w:rPr>
        <w:t>)</w:t>
      </w:r>
    </w:p>
    <w:p w:rsidR="00051FB9" w:rsidRDefault="008913B8">
      <w:pPr>
        <w:pStyle w:val="afc"/>
        <w:numPr>
          <w:ilvl w:val="1"/>
          <w:numId w:val="10"/>
        </w:numPr>
        <w:ind w:firstLineChars="0"/>
        <w:rPr>
          <w:b/>
          <w:bCs/>
          <w:color w:val="0070C0"/>
          <w:highlight w:val="yellow"/>
          <w:lang w:eastAsia="zh-CN"/>
        </w:rPr>
      </w:pPr>
      <w:r>
        <w:rPr>
          <w:rFonts w:eastAsiaTheme="minorEastAsia"/>
          <w:b/>
          <w:bCs/>
          <w:color w:val="0070C0"/>
          <w:highlight w:val="yellow"/>
          <w:lang w:eastAsia="zh-CN"/>
        </w:rPr>
        <w:t>System parameters</w:t>
      </w:r>
    </w:p>
    <w:p w:rsidR="00051FB9" w:rsidRDefault="008913B8">
      <w:pPr>
        <w:pStyle w:val="afc"/>
        <w:numPr>
          <w:ilvl w:val="2"/>
          <w:numId w:val="10"/>
        </w:numPr>
        <w:ind w:firstLineChars="0"/>
        <w:rPr>
          <w:b/>
          <w:bCs/>
          <w:color w:val="0070C0"/>
          <w:highlight w:val="yellow"/>
          <w:lang w:eastAsia="zh-CN"/>
        </w:rPr>
      </w:pPr>
      <w:r>
        <w:rPr>
          <w:b/>
          <w:bCs/>
          <w:color w:val="0070C0"/>
          <w:highlight w:val="yellow"/>
          <w:lang w:eastAsia="zh-CN"/>
        </w:rPr>
        <w:t>ATG parameters</w:t>
      </w:r>
    </w:p>
    <w:p w:rsidR="00051FB9" w:rsidRDefault="008913B8">
      <w:pPr>
        <w:pStyle w:val="afc"/>
        <w:numPr>
          <w:ilvl w:val="2"/>
          <w:numId w:val="10"/>
        </w:numPr>
        <w:ind w:firstLineChars="0"/>
        <w:rPr>
          <w:b/>
          <w:bCs/>
          <w:color w:val="0070C0"/>
          <w:highlight w:val="yellow"/>
          <w:lang w:eastAsia="zh-CN"/>
        </w:rPr>
      </w:pPr>
      <w:r>
        <w:rPr>
          <w:b/>
          <w:bCs/>
          <w:color w:val="0070C0"/>
          <w:highlight w:val="yellow"/>
          <w:lang w:eastAsia="zh-CN"/>
        </w:rPr>
        <w:t>ATG UE parameters</w:t>
      </w:r>
    </w:p>
    <w:p w:rsidR="00051FB9" w:rsidRDefault="008913B8">
      <w:pPr>
        <w:pStyle w:val="afc"/>
        <w:numPr>
          <w:ilvl w:val="2"/>
          <w:numId w:val="10"/>
        </w:numPr>
        <w:ind w:firstLineChars="0"/>
        <w:rPr>
          <w:b/>
          <w:bCs/>
          <w:color w:val="0070C0"/>
          <w:highlight w:val="yellow"/>
          <w:lang w:eastAsia="zh-CN"/>
        </w:rPr>
      </w:pPr>
      <w:r>
        <w:rPr>
          <w:b/>
          <w:bCs/>
          <w:color w:val="0070C0"/>
          <w:highlight w:val="yellow"/>
          <w:lang w:eastAsia="zh-CN"/>
        </w:rPr>
        <w:t>TN BS and UE parameters</w:t>
      </w:r>
    </w:p>
    <w:p w:rsidR="00051FB9" w:rsidRDefault="008913B8">
      <w:pPr>
        <w:pStyle w:val="afc"/>
        <w:numPr>
          <w:ilvl w:val="1"/>
          <w:numId w:val="10"/>
        </w:numPr>
        <w:ind w:firstLineChars="0"/>
        <w:rPr>
          <w:b/>
          <w:bCs/>
          <w:color w:val="0070C0"/>
          <w:highlight w:val="yellow"/>
          <w:lang w:eastAsia="zh-CN"/>
        </w:rPr>
      </w:pPr>
      <w:r>
        <w:rPr>
          <w:b/>
          <w:bCs/>
          <w:color w:val="0070C0"/>
          <w:highlight w:val="yellow"/>
          <w:lang w:eastAsia="zh-CN"/>
        </w:rPr>
        <w:t>Antenna and beamforming pattern modelling</w:t>
      </w:r>
    </w:p>
    <w:p w:rsidR="00051FB9" w:rsidRDefault="008913B8">
      <w:pPr>
        <w:pStyle w:val="afc"/>
        <w:numPr>
          <w:ilvl w:val="2"/>
          <w:numId w:val="10"/>
        </w:numPr>
        <w:ind w:firstLineChars="0"/>
        <w:rPr>
          <w:b/>
          <w:bCs/>
          <w:color w:val="0070C0"/>
          <w:highlight w:val="yellow"/>
          <w:lang w:eastAsia="zh-CN"/>
        </w:rPr>
      </w:pPr>
      <w:r>
        <w:rPr>
          <w:rFonts w:eastAsiaTheme="minorEastAsia" w:hint="eastAsia"/>
          <w:b/>
          <w:bCs/>
          <w:color w:val="0070C0"/>
          <w:highlight w:val="yellow"/>
          <w:lang w:eastAsia="zh-CN"/>
        </w:rPr>
        <w:t>A</w:t>
      </w:r>
      <w:r>
        <w:rPr>
          <w:rFonts w:eastAsiaTheme="minorEastAsia"/>
          <w:b/>
          <w:bCs/>
          <w:color w:val="0070C0"/>
          <w:highlight w:val="yellow"/>
          <w:lang w:eastAsia="zh-CN"/>
        </w:rPr>
        <w:t>TG BS antenna model</w:t>
      </w:r>
    </w:p>
    <w:p w:rsidR="00051FB9" w:rsidRDefault="008913B8">
      <w:pPr>
        <w:pStyle w:val="afc"/>
        <w:numPr>
          <w:ilvl w:val="2"/>
          <w:numId w:val="10"/>
        </w:numPr>
        <w:ind w:firstLineChars="0"/>
        <w:rPr>
          <w:b/>
          <w:bCs/>
          <w:color w:val="0070C0"/>
          <w:highlight w:val="yellow"/>
          <w:lang w:eastAsia="zh-CN"/>
        </w:rPr>
      </w:pPr>
      <w:r>
        <w:rPr>
          <w:b/>
          <w:bCs/>
          <w:color w:val="0070C0"/>
          <w:highlight w:val="yellow"/>
          <w:lang w:eastAsia="zh-CN"/>
        </w:rPr>
        <w:t>ATG UE antenna model</w:t>
      </w:r>
    </w:p>
    <w:p w:rsidR="00051FB9" w:rsidRDefault="008913B8">
      <w:pPr>
        <w:pStyle w:val="afc"/>
        <w:numPr>
          <w:ilvl w:val="2"/>
          <w:numId w:val="10"/>
        </w:numPr>
        <w:ind w:firstLineChars="0"/>
        <w:rPr>
          <w:b/>
          <w:bCs/>
          <w:color w:val="0070C0"/>
          <w:highlight w:val="yellow"/>
          <w:lang w:eastAsia="zh-CN"/>
        </w:rPr>
      </w:pPr>
      <w:r>
        <w:rPr>
          <w:b/>
          <w:bCs/>
          <w:color w:val="0070C0"/>
          <w:highlight w:val="yellow"/>
          <w:lang w:eastAsia="zh-CN"/>
        </w:rPr>
        <w:t>TN BS antenna model</w:t>
      </w:r>
    </w:p>
    <w:p w:rsidR="00051FB9" w:rsidRDefault="008913B8">
      <w:pPr>
        <w:pStyle w:val="afc"/>
        <w:numPr>
          <w:ilvl w:val="2"/>
          <w:numId w:val="10"/>
        </w:numPr>
        <w:ind w:firstLineChars="0"/>
        <w:rPr>
          <w:b/>
          <w:bCs/>
          <w:color w:val="0070C0"/>
          <w:highlight w:val="yellow"/>
          <w:lang w:eastAsia="zh-CN"/>
        </w:rPr>
      </w:pPr>
      <w:r>
        <w:rPr>
          <w:b/>
          <w:bCs/>
          <w:color w:val="0070C0"/>
          <w:highlight w:val="yellow"/>
          <w:lang w:eastAsia="zh-CN"/>
        </w:rPr>
        <w:t>TN UE antenna model</w:t>
      </w:r>
    </w:p>
    <w:p w:rsidR="00051FB9" w:rsidRDefault="008913B8">
      <w:pPr>
        <w:pStyle w:val="afc"/>
        <w:numPr>
          <w:ilvl w:val="1"/>
          <w:numId w:val="10"/>
        </w:numPr>
        <w:ind w:firstLineChars="0"/>
        <w:rPr>
          <w:b/>
          <w:bCs/>
          <w:color w:val="0070C0"/>
          <w:highlight w:val="yellow"/>
          <w:lang w:eastAsia="zh-CN"/>
        </w:rPr>
      </w:pPr>
      <w:r>
        <w:rPr>
          <w:rFonts w:eastAsiaTheme="minorEastAsia" w:hint="eastAsia"/>
          <w:b/>
          <w:bCs/>
          <w:color w:val="0070C0"/>
          <w:highlight w:val="yellow"/>
          <w:lang w:eastAsia="zh-CN"/>
        </w:rPr>
        <w:t>A</w:t>
      </w:r>
      <w:r>
        <w:rPr>
          <w:rFonts w:eastAsiaTheme="minorEastAsia"/>
          <w:b/>
          <w:bCs/>
          <w:color w:val="0070C0"/>
          <w:highlight w:val="yellow"/>
          <w:lang w:eastAsia="zh-CN"/>
        </w:rPr>
        <w:t>CLR and ACS modelling</w:t>
      </w:r>
    </w:p>
    <w:p w:rsidR="00051FB9" w:rsidRDefault="008913B8">
      <w:pPr>
        <w:pStyle w:val="afc"/>
        <w:numPr>
          <w:ilvl w:val="1"/>
          <w:numId w:val="10"/>
        </w:numPr>
        <w:ind w:firstLineChars="0"/>
        <w:rPr>
          <w:b/>
          <w:bCs/>
          <w:color w:val="0070C0"/>
          <w:highlight w:val="yellow"/>
          <w:lang w:eastAsia="zh-CN"/>
        </w:rPr>
      </w:pPr>
      <w:r>
        <w:rPr>
          <w:b/>
          <w:bCs/>
          <w:color w:val="0070C0"/>
          <w:highlight w:val="yellow"/>
          <w:lang w:eastAsia="zh-CN"/>
        </w:rPr>
        <w:t>Propagation model</w:t>
      </w:r>
    </w:p>
    <w:p w:rsidR="00051FB9" w:rsidRDefault="008913B8">
      <w:pPr>
        <w:pStyle w:val="afc"/>
        <w:numPr>
          <w:ilvl w:val="2"/>
          <w:numId w:val="10"/>
        </w:numPr>
        <w:ind w:firstLineChars="0"/>
        <w:rPr>
          <w:b/>
          <w:bCs/>
          <w:color w:val="0070C0"/>
          <w:highlight w:val="yellow"/>
          <w:lang w:eastAsia="zh-CN"/>
        </w:rPr>
      </w:pPr>
      <w:r>
        <w:rPr>
          <w:b/>
          <w:bCs/>
          <w:color w:val="0070C0"/>
          <w:highlight w:val="yellow"/>
          <w:lang w:eastAsia="zh-CN"/>
        </w:rPr>
        <w:t>Propagation model between ATG BS and ATG UE</w:t>
      </w:r>
    </w:p>
    <w:p w:rsidR="00051FB9" w:rsidRDefault="008913B8">
      <w:pPr>
        <w:pStyle w:val="afc"/>
        <w:numPr>
          <w:ilvl w:val="2"/>
          <w:numId w:val="10"/>
        </w:numPr>
        <w:ind w:firstLineChars="0"/>
        <w:rPr>
          <w:b/>
          <w:bCs/>
          <w:color w:val="0070C0"/>
          <w:highlight w:val="yellow"/>
          <w:lang w:eastAsia="zh-CN"/>
        </w:rPr>
      </w:pPr>
      <w:r>
        <w:rPr>
          <w:b/>
          <w:bCs/>
          <w:color w:val="0070C0"/>
          <w:highlight w:val="yellow"/>
          <w:lang w:eastAsia="zh-CN"/>
        </w:rPr>
        <w:t>Propagation model between TN BS and TN UE</w:t>
      </w:r>
    </w:p>
    <w:p w:rsidR="00051FB9" w:rsidRDefault="008913B8">
      <w:pPr>
        <w:pStyle w:val="afc"/>
        <w:numPr>
          <w:ilvl w:val="2"/>
          <w:numId w:val="10"/>
        </w:numPr>
        <w:ind w:firstLineChars="0"/>
        <w:rPr>
          <w:b/>
          <w:bCs/>
          <w:color w:val="0070C0"/>
          <w:highlight w:val="yellow"/>
          <w:lang w:eastAsia="zh-CN"/>
        </w:rPr>
      </w:pPr>
      <w:r>
        <w:rPr>
          <w:b/>
          <w:bCs/>
          <w:color w:val="0070C0"/>
          <w:highlight w:val="yellow"/>
          <w:lang w:eastAsia="zh-CN"/>
        </w:rPr>
        <w:t>Propagation model between ATG BS and TN BS</w:t>
      </w:r>
    </w:p>
    <w:p w:rsidR="00051FB9" w:rsidRDefault="008913B8">
      <w:pPr>
        <w:pStyle w:val="afc"/>
        <w:numPr>
          <w:ilvl w:val="2"/>
          <w:numId w:val="10"/>
        </w:numPr>
        <w:ind w:firstLineChars="0"/>
        <w:rPr>
          <w:b/>
          <w:bCs/>
          <w:color w:val="0070C0"/>
          <w:highlight w:val="yellow"/>
          <w:lang w:eastAsia="zh-CN"/>
        </w:rPr>
      </w:pPr>
      <w:r>
        <w:rPr>
          <w:b/>
          <w:bCs/>
          <w:color w:val="0070C0"/>
          <w:highlight w:val="yellow"/>
          <w:lang w:eastAsia="zh-CN"/>
        </w:rPr>
        <w:t>Propagation model between ATG BS and TN UE</w:t>
      </w:r>
    </w:p>
    <w:p w:rsidR="00051FB9" w:rsidRDefault="008913B8">
      <w:pPr>
        <w:pStyle w:val="afc"/>
        <w:numPr>
          <w:ilvl w:val="2"/>
          <w:numId w:val="10"/>
        </w:numPr>
        <w:ind w:firstLineChars="0"/>
        <w:rPr>
          <w:b/>
          <w:bCs/>
          <w:color w:val="0070C0"/>
          <w:highlight w:val="yellow"/>
          <w:lang w:eastAsia="zh-CN"/>
        </w:rPr>
      </w:pPr>
      <w:r>
        <w:rPr>
          <w:b/>
          <w:bCs/>
          <w:color w:val="0070C0"/>
          <w:highlight w:val="yellow"/>
          <w:lang w:eastAsia="zh-CN"/>
        </w:rPr>
        <w:t>Propagation model between TN BS and ATG UE</w:t>
      </w:r>
    </w:p>
    <w:p w:rsidR="00051FB9" w:rsidRDefault="008913B8">
      <w:pPr>
        <w:pStyle w:val="afc"/>
        <w:numPr>
          <w:ilvl w:val="2"/>
          <w:numId w:val="10"/>
        </w:numPr>
        <w:ind w:firstLineChars="0"/>
        <w:rPr>
          <w:b/>
          <w:bCs/>
          <w:color w:val="0070C0"/>
          <w:highlight w:val="yellow"/>
          <w:lang w:eastAsia="zh-CN"/>
        </w:rPr>
      </w:pPr>
      <w:r>
        <w:rPr>
          <w:b/>
          <w:bCs/>
          <w:color w:val="0070C0"/>
          <w:highlight w:val="yellow"/>
          <w:lang w:eastAsia="zh-CN"/>
        </w:rPr>
        <w:t>Propagation model between TN UE and ATG UE</w:t>
      </w:r>
    </w:p>
    <w:p w:rsidR="00051FB9" w:rsidRDefault="008913B8">
      <w:pPr>
        <w:pStyle w:val="afc"/>
        <w:numPr>
          <w:ilvl w:val="1"/>
          <w:numId w:val="10"/>
        </w:numPr>
        <w:ind w:firstLineChars="0"/>
        <w:rPr>
          <w:b/>
          <w:bCs/>
          <w:color w:val="0070C0"/>
          <w:highlight w:val="yellow"/>
          <w:lang w:eastAsia="zh-CN"/>
        </w:rPr>
      </w:pPr>
      <w:r>
        <w:rPr>
          <w:b/>
          <w:bCs/>
          <w:color w:val="0070C0"/>
          <w:highlight w:val="yellow"/>
          <w:lang w:eastAsia="zh-CN"/>
        </w:rPr>
        <w:t>Transmission power control model</w:t>
      </w:r>
    </w:p>
    <w:p w:rsidR="00051FB9" w:rsidRDefault="008913B8">
      <w:pPr>
        <w:pStyle w:val="afc"/>
        <w:numPr>
          <w:ilvl w:val="2"/>
          <w:numId w:val="10"/>
        </w:numPr>
        <w:ind w:firstLineChars="0"/>
        <w:rPr>
          <w:b/>
          <w:bCs/>
          <w:color w:val="0070C0"/>
          <w:highlight w:val="yellow"/>
          <w:lang w:eastAsia="zh-CN"/>
        </w:rPr>
      </w:pPr>
      <w:r>
        <w:rPr>
          <w:b/>
          <w:bCs/>
          <w:color w:val="0070C0"/>
          <w:highlight w:val="yellow"/>
          <w:lang w:eastAsia="zh-CN"/>
        </w:rPr>
        <w:lastRenderedPageBreak/>
        <w:t>TN UL TPC</w:t>
      </w:r>
    </w:p>
    <w:p w:rsidR="00051FB9" w:rsidRDefault="008913B8">
      <w:pPr>
        <w:pStyle w:val="afc"/>
        <w:numPr>
          <w:ilvl w:val="2"/>
          <w:numId w:val="10"/>
        </w:numPr>
        <w:ind w:firstLineChars="0"/>
        <w:rPr>
          <w:b/>
          <w:bCs/>
          <w:color w:val="0070C0"/>
          <w:highlight w:val="yellow"/>
          <w:lang w:eastAsia="zh-CN"/>
        </w:rPr>
      </w:pPr>
      <w:r>
        <w:rPr>
          <w:b/>
          <w:bCs/>
          <w:color w:val="0070C0"/>
          <w:highlight w:val="yellow"/>
          <w:lang w:eastAsia="zh-CN"/>
        </w:rPr>
        <w:t>TN DL TPC</w:t>
      </w:r>
    </w:p>
    <w:p w:rsidR="00051FB9" w:rsidRDefault="008913B8">
      <w:pPr>
        <w:pStyle w:val="afc"/>
        <w:numPr>
          <w:ilvl w:val="2"/>
          <w:numId w:val="10"/>
        </w:numPr>
        <w:ind w:firstLineChars="0"/>
        <w:rPr>
          <w:b/>
          <w:bCs/>
          <w:color w:val="0070C0"/>
          <w:highlight w:val="yellow"/>
          <w:lang w:eastAsia="zh-CN"/>
        </w:rPr>
      </w:pPr>
      <w:r>
        <w:rPr>
          <w:b/>
          <w:bCs/>
          <w:color w:val="0070C0"/>
          <w:highlight w:val="yellow"/>
          <w:lang w:eastAsia="zh-CN"/>
        </w:rPr>
        <w:t>ATG UL TPC</w:t>
      </w:r>
    </w:p>
    <w:p w:rsidR="00051FB9" w:rsidRDefault="008913B8">
      <w:pPr>
        <w:pStyle w:val="afc"/>
        <w:numPr>
          <w:ilvl w:val="2"/>
          <w:numId w:val="10"/>
        </w:numPr>
        <w:ind w:firstLineChars="0"/>
        <w:rPr>
          <w:b/>
          <w:bCs/>
          <w:color w:val="0070C0"/>
          <w:highlight w:val="yellow"/>
          <w:lang w:eastAsia="zh-CN"/>
        </w:rPr>
      </w:pPr>
      <w:r>
        <w:rPr>
          <w:b/>
          <w:bCs/>
          <w:color w:val="0070C0"/>
          <w:highlight w:val="yellow"/>
          <w:lang w:eastAsia="zh-CN"/>
        </w:rPr>
        <w:t>ATG DL TPC</w:t>
      </w:r>
    </w:p>
    <w:p w:rsidR="00051FB9" w:rsidRDefault="008913B8">
      <w:pPr>
        <w:pStyle w:val="afc"/>
        <w:numPr>
          <w:ilvl w:val="1"/>
          <w:numId w:val="10"/>
        </w:numPr>
        <w:ind w:firstLineChars="0"/>
        <w:rPr>
          <w:b/>
          <w:bCs/>
          <w:color w:val="0070C0"/>
          <w:highlight w:val="yellow"/>
          <w:lang w:eastAsia="zh-CN"/>
        </w:rPr>
      </w:pPr>
      <w:r>
        <w:rPr>
          <w:b/>
          <w:bCs/>
          <w:color w:val="0070C0"/>
          <w:highlight w:val="yellow"/>
          <w:lang w:eastAsia="zh-CN"/>
        </w:rPr>
        <w:t>Received power model</w:t>
      </w:r>
    </w:p>
    <w:p w:rsidR="00051FB9" w:rsidRDefault="008913B8">
      <w:pPr>
        <w:pStyle w:val="afc"/>
        <w:numPr>
          <w:ilvl w:val="1"/>
          <w:numId w:val="10"/>
        </w:numPr>
        <w:ind w:firstLineChars="0"/>
        <w:rPr>
          <w:b/>
          <w:bCs/>
          <w:color w:val="0070C0"/>
          <w:highlight w:val="yellow"/>
          <w:lang w:eastAsia="zh-CN"/>
        </w:rPr>
      </w:pPr>
      <w:r>
        <w:rPr>
          <w:b/>
          <w:bCs/>
          <w:color w:val="0070C0"/>
          <w:highlight w:val="yellow"/>
          <w:lang w:eastAsia="zh-CN"/>
        </w:rPr>
        <w:t>Performance metric</w:t>
      </w:r>
    </w:p>
    <w:p w:rsidR="00051FB9" w:rsidRDefault="008913B8">
      <w:pPr>
        <w:pStyle w:val="afc"/>
        <w:numPr>
          <w:ilvl w:val="1"/>
          <w:numId w:val="10"/>
        </w:numPr>
        <w:ind w:firstLineChars="0"/>
        <w:rPr>
          <w:b/>
          <w:bCs/>
          <w:color w:val="0070C0"/>
          <w:highlight w:val="yellow"/>
          <w:lang w:eastAsia="zh-CN"/>
        </w:rPr>
      </w:pPr>
      <w:r>
        <w:rPr>
          <w:b/>
          <w:bCs/>
          <w:color w:val="0070C0"/>
          <w:highlight w:val="yellow"/>
          <w:lang w:eastAsia="zh-CN"/>
        </w:rPr>
        <w:t>Link level performance for NR ATG coexistence</w:t>
      </w:r>
    </w:p>
    <w:p w:rsidR="00051FB9" w:rsidRDefault="008913B8">
      <w:pPr>
        <w:pStyle w:val="afc"/>
        <w:numPr>
          <w:ilvl w:val="0"/>
          <w:numId w:val="10"/>
        </w:numPr>
        <w:ind w:firstLineChars="0"/>
        <w:rPr>
          <w:b/>
          <w:bCs/>
          <w:color w:val="0070C0"/>
          <w:highlight w:val="yellow"/>
          <w:lang w:eastAsia="zh-CN"/>
        </w:rPr>
      </w:pPr>
      <w:r>
        <w:rPr>
          <w:b/>
          <w:bCs/>
          <w:color w:val="0070C0"/>
          <w:highlight w:val="yellow"/>
          <w:lang w:eastAsia="zh-CN"/>
        </w:rPr>
        <w:t>Co-existence simulation methodology</w:t>
      </w:r>
    </w:p>
    <w:p w:rsidR="00051FB9" w:rsidRDefault="008913B8">
      <w:pPr>
        <w:pStyle w:val="afc"/>
        <w:numPr>
          <w:ilvl w:val="0"/>
          <w:numId w:val="10"/>
        </w:numPr>
        <w:ind w:firstLineChars="0"/>
        <w:rPr>
          <w:b/>
          <w:bCs/>
          <w:color w:val="0070C0"/>
          <w:lang w:eastAsia="zh-CN"/>
        </w:rPr>
      </w:pPr>
      <w:r>
        <w:rPr>
          <w:b/>
          <w:bCs/>
          <w:color w:val="0070C0"/>
          <w:highlight w:val="yellow"/>
          <w:lang w:eastAsia="zh-CN"/>
        </w:rPr>
        <w:t>Co-existence simulation results</w:t>
      </w:r>
    </w:p>
    <w:p w:rsidR="00051FB9" w:rsidRDefault="00051FB9">
      <w:pPr>
        <w:rPr>
          <w:b/>
          <w:bCs/>
          <w:color w:val="0070C0"/>
          <w:lang w:eastAsia="zh-CN"/>
        </w:rPr>
      </w:pP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 xml:space="preserve"> 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Yes.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 xml:space="preserve"> Option</w:t>
      </w:r>
      <w:r>
        <w:rPr>
          <w:rFonts w:eastAsiaTheme="minorEastAsia"/>
          <w:color w:val="0070C0"/>
          <w:szCs w:val="24"/>
          <w:lang w:eastAsia="zh-CN"/>
        </w:rPr>
        <w:t xml:space="preserve"> </w:t>
      </w:r>
      <w:r>
        <w:rPr>
          <w:rFonts w:eastAsiaTheme="minorEastAsia" w:hint="eastAsia"/>
          <w:color w:val="0070C0"/>
          <w:szCs w:val="24"/>
          <w:lang w:eastAsia="zh-CN"/>
        </w:rPr>
        <w:t>2:</w:t>
      </w:r>
      <w:r>
        <w:rPr>
          <w:rFonts w:eastAsiaTheme="minorEastAsia"/>
          <w:color w:val="0070C0"/>
          <w:szCs w:val="24"/>
          <w:lang w:eastAsia="zh-CN"/>
        </w:rPr>
        <w:t xml:space="preserve"> No, please comment.</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 xml:space="preserve"> Option 3: Others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lang w:eastAsia="zh-CN"/>
        </w:rPr>
        <w:t>1</w:t>
      </w:r>
      <w:r>
        <w:rPr>
          <w:rFonts w:eastAsiaTheme="minorEastAsia"/>
          <w:color w:val="0070C0"/>
          <w:vertAlign w:val="superscript"/>
          <w:lang w:eastAsia="zh-CN"/>
        </w:rPr>
        <w:t>st</w:t>
      </w:r>
      <w:r>
        <w:rPr>
          <w:rFonts w:eastAsiaTheme="minorEastAsia"/>
          <w:color w:val="0070C0"/>
          <w:lang w:eastAsia="zh-CN"/>
        </w:rPr>
        <w:t xml:space="preserve"> round</w:t>
      </w:r>
    </w:p>
    <w:p w:rsidR="00051FB9" w:rsidRDefault="00051FB9">
      <w:pPr>
        <w:rPr>
          <w:b/>
          <w:bCs/>
          <w:color w:val="0070C0"/>
          <w:u w:val="single"/>
          <w:lang w:eastAsia="zh-CN"/>
        </w:rPr>
      </w:pPr>
    </w:p>
    <w:p w:rsidR="00051FB9" w:rsidRDefault="008913B8">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-2-2: Is the co-existence scenario adjacent channel only or both adjacent channel and co-channel ?</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 xml:space="preserve"> 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Adjacent channel only</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 xml:space="preserve"> Option</w:t>
      </w:r>
      <w:r>
        <w:rPr>
          <w:rFonts w:eastAsiaTheme="minorEastAsia"/>
          <w:color w:val="0070C0"/>
          <w:szCs w:val="24"/>
          <w:lang w:eastAsia="zh-CN"/>
        </w:rPr>
        <w:t xml:space="preserve"> </w:t>
      </w:r>
      <w:r>
        <w:rPr>
          <w:rFonts w:eastAsiaTheme="minorEastAsia" w:hint="eastAsia"/>
          <w:color w:val="0070C0"/>
          <w:szCs w:val="24"/>
          <w:lang w:eastAsia="zh-CN"/>
        </w:rPr>
        <w:t>2:</w:t>
      </w:r>
      <w:r>
        <w:rPr>
          <w:rFonts w:eastAsiaTheme="minorEastAsia"/>
          <w:color w:val="0070C0"/>
          <w:szCs w:val="24"/>
          <w:lang w:eastAsia="zh-CN"/>
        </w:rPr>
        <w:t xml:space="preserve"> Adjacent channel and co-channel (please then justify why to do co-channel simulaitonsi n RAN4)</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 xml:space="preserve"> Option 3: Others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lang w:eastAsia="zh-CN"/>
        </w:rPr>
        <w:t>1</w:t>
      </w:r>
      <w:r>
        <w:rPr>
          <w:rFonts w:eastAsiaTheme="minorEastAsia"/>
          <w:color w:val="0070C0"/>
          <w:vertAlign w:val="superscript"/>
          <w:lang w:eastAsia="zh-CN"/>
        </w:rPr>
        <w:t>st</w:t>
      </w:r>
      <w:r>
        <w:rPr>
          <w:rFonts w:eastAsiaTheme="minorEastAsia"/>
          <w:color w:val="0070C0"/>
          <w:lang w:eastAsia="zh-CN"/>
        </w:rPr>
        <w:t xml:space="preserve"> round</w:t>
      </w:r>
    </w:p>
    <w:p w:rsidR="00051FB9" w:rsidRDefault="00051FB9">
      <w:pPr>
        <w:rPr>
          <w:b/>
          <w:bCs/>
          <w:color w:val="0070C0"/>
          <w:u w:val="single"/>
          <w:lang w:eastAsia="zh-CN"/>
        </w:rPr>
      </w:pPr>
    </w:p>
    <w:p w:rsidR="00051FB9" w:rsidRDefault="008913B8">
      <w:pPr>
        <w:pStyle w:val="3"/>
        <w:rPr>
          <w:sz w:val="24"/>
          <w:szCs w:val="16"/>
        </w:rPr>
      </w:pPr>
      <w:r>
        <w:rPr>
          <w:sz w:val="24"/>
          <w:szCs w:val="16"/>
        </w:rPr>
        <w:t xml:space="preserve">Sub-topic </w:t>
      </w:r>
      <w:r>
        <w:rPr>
          <w:rFonts w:hint="eastAsia"/>
          <w:sz w:val="24"/>
          <w:szCs w:val="16"/>
        </w:rPr>
        <w:t>2</w:t>
      </w:r>
      <w:r>
        <w:rPr>
          <w:sz w:val="24"/>
          <w:szCs w:val="16"/>
        </w:rPr>
        <w:t>-3</w:t>
      </w:r>
      <w:r>
        <w:rPr>
          <w:rFonts w:hint="eastAsia"/>
          <w:sz w:val="24"/>
          <w:szCs w:val="16"/>
        </w:rPr>
        <w:t xml:space="preserve"> </w:t>
      </w:r>
      <w:r>
        <w:rPr>
          <w:sz w:val="24"/>
          <w:szCs w:val="16"/>
        </w:rPr>
        <w:t>Co-existence simulation scenario</w:t>
      </w:r>
    </w:p>
    <w:p w:rsidR="00051FB9" w:rsidRDefault="008913B8">
      <w:pPr>
        <w:rPr>
          <w:b/>
          <w:bCs/>
          <w:color w:val="0070C0"/>
          <w:u w:val="single"/>
          <w:lang w:val="sv-SE"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-3-</w:t>
      </w:r>
      <w:r>
        <w:rPr>
          <w:rFonts w:hint="eastAsia"/>
          <w:b/>
          <w:bCs/>
          <w:color w:val="0070C0"/>
          <w:u w:val="single"/>
          <w:lang w:eastAsia="zh-CN"/>
        </w:rPr>
        <w:t>1</w:t>
      </w:r>
      <w:r>
        <w:rPr>
          <w:b/>
          <w:bCs/>
          <w:color w:val="0070C0"/>
          <w:u w:val="single"/>
          <w:lang w:eastAsia="zh-CN"/>
        </w:rPr>
        <w:t xml:space="preserve">: </w:t>
      </w:r>
      <w:r>
        <w:rPr>
          <w:rFonts w:hint="eastAsia"/>
          <w:b/>
          <w:bCs/>
          <w:color w:val="0070C0"/>
          <w:u w:val="single"/>
          <w:lang w:eastAsia="zh-CN"/>
        </w:rPr>
        <w:t>W</w:t>
      </w:r>
      <w:r>
        <w:rPr>
          <w:b/>
          <w:bCs/>
          <w:color w:val="0070C0"/>
          <w:u w:val="single"/>
          <w:lang w:eastAsia="zh-CN"/>
        </w:rPr>
        <w:t>hether the following outline can be a starting point for ATG co-existence simulation scenario. (</w:t>
      </w:r>
      <w:r>
        <w:rPr>
          <w:b/>
          <w:bCs/>
          <w:i/>
          <w:color w:val="0070C0"/>
          <w:u w:val="single"/>
          <w:lang w:eastAsia="zh-CN"/>
        </w:rPr>
        <w:t>Moderator’s note: the highlighted contents will be further discussed in the following issues and should not be concluded in this issue.</w:t>
      </w:r>
      <w:r>
        <w:rPr>
          <w:b/>
          <w:bCs/>
          <w:color w:val="0070C0"/>
          <w:u w:val="single"/>
          <w:lang w:eastAsia="zh-CN"/>
        </w:rPr>
        <w:t>)</w:t>
      </w:r>
    </w:p>
    <w:tbl>
      <w:tblPr>
        <w:tblStyle w:val="14"/>
        <w:tblW w:w="5000" w:type="pct"/>
        <w:tblLayout w:type="fixed"/>
        <w:tblLook w:val="04A0"/>
      </w:tblPr>
      <w:tblGrid>
        <w:gridCol w:w="533"/>
        <w:gridCol w:w="1276"/>
        <w:gridCol w:w="1275"/>
        <w:gridCol w:w="1563"/>
        <w:gridCol w:w="1275"/>
        <w:gridCol w:w="1417"/>
        <w:gridCol w:w="992"/>
        <w:gridCol w:w="733"/>
        <w:gridCol w:w="793"/>
      </w:tblGrid>
      <w:tr w:rsidR="00051FB9">
        <w:tc>
          <w:tcPr>
            <w:tcW w:w="270" w:type="pct"/>
            <w:vMerge w:val="restart"/>
            <w:shd w:val="clear" w:color="auto" w:fill="auto"/>
            <w:vAlign w:val="center"/>
          </w:tcPr>
          <w:p w:rsidR="00051FB9" w:rsidRDefault="008913B8">
            <w:pPr>
              <w:pStyle w:val="TAH"/>
            </w:pPr>
            <w:r>
              <w:rPr>
                <w:rFonts w:hint="eastAsia"/>
              </w:rPr>
              <w:lastRenderedPageBreak/>
              <w:t>No.</w:t>
            </w:r>
          </w:p>
        </w:tc>
        <w:tc>
          <w:tcPr>
            <w:tcW w:w="647" w:type="pct"/>
            <w:vMerge w:val="restart"/>
            <w:shd w:val="clear" w:color="auto" w:fill="auto"/>
            <w:vAlign w:val="center"/>
          </w:tcPr>
          <w:p w:rsidR="00051FB9" w:rsidRDefault="008913B8">
            <w:pPr>
              <w:pStyle w:val="TAH"/>
            </w:pPr>
            <w:r>
              <w:t>Combination</w:t>
            </w:r>
          </w:p>
        </w:tc>
        <w:tc>
          <w:tcPr>
            <w:tcW w:w="1440" w:type="pct"/>
            <w:gridSpan w:val="2"/>
            <w:shd w:val="clear" w:color="auto" w:fill="auto"/>
            <w:vAlign w:val="center"/>
          </w:tcPr>
          <w:p w:rsidR="00051FB9" w:rsidRDefault="008913B8">
            <w:pPr>
              <w:pStyle w:val="TAH"/>
            </w:pPr>
            <w:r>
              <w:t>Aggressor</w:t>
            </w:r>
          </w:p>
        </w:tc>
        <w:tc>
          <w:tcPr>
            <w:tcW w:w="1366" w:type="pct"/>
            <w:gridSpan w:val="2"/>
            <w:shd w:val="clear" w:color="auto" w:fill="auto"/>
            <w:vAlign w:val="center"/>
          </w:tcPr>
          <w:p w:rsidR="00051FB9" w:rsidRDefault="008913B8">
            <w:pPr>
              <w:pStyle w:val="TAH"/>
            </w:pPr>
            <w:r>
              <w:t>Victim</w:t>
            </w:r>
          </w:p>
        </w:tc>
        <w:tc>
          <w:tcPr>
            <w:tcW w:w="503" w:type="pct"/>
            <w:vMerge w:val="restart"/>
            <w:vAlign w:val="center"/>
          </w:tcPr>
          <w:p w:rsidR="00051FB9" w:rsidRDefault="008913B8">
            <w:pPr>
              <w:pStyle w:val="TAH"/>
            </w:pPr>
            <w:r>
              <w:rPr>
                <w:lang w:eastAsia="zh-CN"/>
              </w:rPr>
              <w:t>Simulation frequency</w:t>
            </w:r>
          </w:p>
        </w:tc>
        <w:tc>
          <w:tcPr>
            <w:tcW w:w="372" w:type="pct"/>
            <w:vMerge w:val="restart"/>
            <w:shd w:val="clear" w:color="auto" w:fill="auto"/>
            <w:vAlign w:val="center"/>
          </w:tcPr>
          <w:p w:rsidR="00051FB9" w:rsidRDefault="008913B8">
            <w:pPr>
              <w:pStyle w:val="TAH"/>
            </w:pPr>
            <w:r>
              <w:t>Notes</w:t>
            </w:r>
          </w:p>
        </w:tc>
        <w:tc>
          <w:tcPr>
            <w:tcW w:w="402" w:type="pct"/>
            <w:vMerge w:val="restart"/>
            <w:shd w:val="clear" w:color="auto" w:fill="auto"/>
            <w:vAlign w:val="center"/>
          </w:tcPr>
          <w:p w:rsidR="00051FB9" w:rsidRDefault="008913B8">
            <w:pPr>
              <w:pStyle w:val="TAH"/>
            </w:pPr>
            <w:r>
              <w:t>Study Phase</w:t>
            </w:r>
          </w:p>
        </w:tc>
      </w:tr>
      <w:tr w:rsidR="00051FB9">
        <w:tc>
          <w:tcPr>
            <w:tcW w:w="270" w:type="pct"/>
            <w:vMerge/>
            <w:shd w:val="clear" w:color="auto" w:fill="auto"/>
            <w:vAlign w:val="center"/>
          </w:tcPr>
          <w:p w:rsidR="00051FB9" w:rsidRDefault="00051FB9">
            <w:pPr>
              <w:pStyle w:val="TAH"/>
            </w:pPr>
          </w:p>
        </w:tc>
        <w:tc>
          <w:tcPr>
            <w:tcW w:w="647" w:type="pct"/>
            <w:vMerge/>
            <w:shd w:val="clear" w:color="auto" w:fill="auto"/>
            <w:vAlign w:val="center"/>
          </w:tcPr>
          <w:p w:rsidR="00051FB9" w:rsidRDefault="00051FB9">
            <w:pPr>
              <w:pStyle w:val="TAH"/>
            </w:pPr>
          </w:p>
        </w:tc>
        <w:tc>
          <w:tcPr>
            <w:tcW w:w="647" w:type="pct"/>
            <w:shd w:val="clear" w:color="auto" w:fill="auto"/>
            <w:vAlign w:val="center"/>
          </w:tcPr>
          <w:p w:rsidR="00051FB9" w:rsidRDefault="008913B8">
            <w:pPr>
              <w:pStyle w:val="TAH"/>
              <w:rPr>
                <w:lang w:eastAsia="zh-CN"/>
              </w:rPr>
            </w:pPr>
            <w:r>
              <w:rPr>
                <w:lang w:eastAsia="zh-CN"/>
              </w:rPr>
              <w:t>deployment scenario</w:t>
            </w:r>
          </w:p>
          <w:p w:rsidR="00051FB9" w:rsidRDefault="008913B8">
            <w:pPr>
              <w:pStyle w:val="TAH"/>
              <w:rPr>
                <w:lang w:eastAsia="zh-CN"/>
              </w:rPr>
            </w:pPr>
            <w:r>
              <w:rPr>
                <w:rFonts w:hint="eastAsia"/>
                <w:lang w:eastAsia="zh-CN"/>
              </w:rPr>
              <w:t>U</w:t>
            </w:r>
            <w:r>
              <w:rPr>
                <w:lang w:eastAsia="zh-CN"/>
              </w:rPr>
              <w:t>L/DL</w:t>
            </w:r>
          </w:p>
        </w:tc>
        <w:tc>
          <w:tcPr>
            <w:tcW w:w="792" w:type="pct"/>
            <w:vAlign w:val="center"/>
          </w:tcPr>
          <w:p w:rsidR="00051FB9" w:rsidRDefault="008913B8">
            <w:pPr>
              <w:pStyle w:val="TAH"/>
              <w:rPr>
                <w:lang w:eastAsia="zh-CN"/>
              </w:rPr>
            </w:pPr>
            <w:r>
              <w:rPr>
                <w:lang w:eastAsia="zh-CN"/>
              </w:rPr>
              <w:t>CBW</w:t>
            </w:r>
          </w:p>
          <w:p w:rsidR="00051FB9" w:rsidRDefault="008913B8">
            <w:pPr>
              <w:pStyle w:val="TAH"/>
              <w:rPr>
                <w:lang w:eastAsia="zh-CN"/>
              </w:rPr>
            </w:pPr>
            <w:r>
              <w:rPr>
                <w:lang w:eastAsia="zh-CN"/>
              </w:rPr>
              <w:t>duplex mode</w:t>
            </w:r>
          </w:p>
        </w:tc>
        <w:tc>
          <w:tcPr>
            <w:tcW w:w="647" w:type="pct"/>
            <w:shd w:val="clear" w:color="auto" w:fill="auto"/>
            <w:vAlign w:val="center"/>
          </w:tcPr>
          <w:p w:rsidR="00051FB9" w:rsidRDefault="008913B8">
            <w:pPr>
              <w:pStyle w:val="TAH"/>
              <w:rPr>
                <w:lang w:eastAsia="zh-CN"/>
              </w:rPr>
            </w:pPr>
            <w:r>
              <w:rPr>
                <w:lang w:eastAsia="zh-CN"/>
              </w:rPr>
              <w:t>deployment scenario</w:t>
            </w:r>
          </w:p>
          <w:p w:rsidR="00051FB9" w:rsidRDefault="008913B8">
            <w:pPr>
              <w:pStyle w:val="TAH"/>
            </w:pPr>
            <w:r>
              <w:rPr>
                <w:rFonts w:hint="eastAsia"/>
                <w:lang w:eastAsia="zh-CN"/>
              </w:rPr>
              <w:t>U</w:t>
            </w:r>
            <w:r>
              <w:rPr>
                <w:lang w:eastAsia="zh-CN"/>
              </w:rPr>
              <w:t>L/DL</w:t>
            </w:r>
          </w:p>
        </w:tc>
        <w:tc>
          <w:tcPr>
            <w:tcW w:w="719" w:type="pct"/>
            <w:vAlign w:val="center"/>
          </w:tcPr>
          <w:p w:rsidR="00051FB9" w:rsidRDefault="008913B8">
            <w:pPr>
              <w:pStyle w:val="TAH"/>
              <w:rPr>
                <w:lang w:eastAsia="zh-CN"/>
              </w:rPr>
            </w:pPr>
            <w:r>
              <w:rPr>
                <w:lang w:eastAsia="zh-CN"/>
              </w:rPr>
              <w:t>CBW</w:t>
            </w:r>
          </w:p>
          <w:p w:rsidR="00051FB9" w:rsidRDefault="008913B8">
            <w:pPr>
              <w:pStyle w:val="TAH"/>
              <w:rPr>
                <w:lang w:eastAsia="zh-CN"/>
              </w:rPr>
            </w:pPr>
            <w:r>
              <w:rPr>
                <w:lang w:eastAsia="zh-CN"/>
              </w:rPr>
              <w:t>duplex mode</w:t>
            </w:r>
          </w:p>
        </w:tc>
        <w:tc>
          <w:tcPr>
            <w:tcW w:w="503" w:type="pct"/>
            <w:vMerge/>
            <w:vAlign w:val="center"/>
          </w:tcPr>
          <w:p w:rsidR="00051FB9" w:rsidRDefault="00051FB9">
            <w:pPr>
              <w:pStyle w:val="TAH"/>
              <w:rPr>
                <w:lang w:eastAsia="zh-CN"/>
              </w:rPr>
            </w:pPr>
          </w:p>
        </w:tc>
        <w:tc>
          <w:tcPr>
            <w:tcW w:w="372" w:type="pct"/>
            <w:vMerge/>
            <w:shd w:val="clear" w:color="auto" w:fill="auto"/>
            <w:vAlign w:val="center"/>
          </w:tcPr>
          <w:p w:rsidR="00051FB9" w:rsidRDefault="00051FB9">
            <w:pPr>
              <w:pStyle w:val="TAH"/>
            </w:pPr>
          </w:p>
        </w:tc>
        <w:tc>
          <w:tcPr>
            <w:tcW w:w="402" w:type="pct"/>
            <w:vMerge/>
            <w:shd w:val="clear" w:color="auto" w:fill="auto"/>
            <w:vAlign w:val="center"/>
          </w:tcPr>
          <w:p w:rsidR="00051FB9" w:rsidRDefault="00051FB9">
            <w:pPr>
              <w:pStyle w:val="TAH"/>
            </w:pPr>
          </w:p>
        </w:tc>
      </w:tr>
      <w:tr w:rsidR="00051FB9">
        <w:tc>
          <w:tcPr>
            <w:tcW w:w="270" w:type="pct"/>
            <w:vAlign w:val="center"/>
          </w:tcPr>
          <w:p w:rsidR="00051FB9" w:rsidRDefault="008913B8">
            <w:pPr>
              <w:pStyle w:val="TAC"/>
              <w:rPr>
                <w:highlight w:val="yellow"/>
              </w:rPr>
            </w:pPr>
            <w:r>
              <w:rPr>
                <w:rFonts w:hint="eastAsia"/>
                <w:highlight w:val="yellow"/>
              </w:rPr>
              <w:t>1</w:t>
            </w:r>
          </w:p>
        </w:tc>
        <w:tc>
          <w:tcPr>
            <w:tcW w:w="647" w:type="pct"/>
            <w:vAlign w:val="center"/>
          </w:tcPr>
          <w:p w:rsidR="00051FB9" w:rsidRDefault="008913B8">
            <w:pPr>
              <w:pStyle w:val="TAC"/>
              <w:rPr>
                <w:rFonts w:eastAsia="宋体"/>
                <w:highlight w:val="yellow"/>
                <w:lang w:val="en-US" w:eastAsia="zh-CN"/>
              </w:rPr>
            </w:pPr>
            <w:r>
              <w:rPr>
                <w:rFonts w:hint="eastAsia"/>
                <w:highlight w:val="yellow"/>
              </w:rPr>
              <w:t xml:space="preserve">TN with </w:t>
            </w:r>
            <w:r>
              <w:rPr>
                <w:rFonts w:eastAsia="宋体" w:hint="eastAsia"/>
                <w:highlight w:val="yellow"/>
                <w:lang w:val="en-US" w:eastAsia="zh-CN"/>
              </w:rPr>
              <w:t>ATG</w:t>
            </w:r>
          </w:p>
          <w:p w:rsidR="00051FB9" w:rsidRDefault="008913B8">
            <w:pPr>
              <w:pStyle w:val="TAC"/>
              <w:rPr>
                <w:rFonts w:eastAsia="宋体"/>
                <w:highlight w:val="yellow"/>
                <w:lang w:val="en-US" w:eastAsia="zh-CN"/>
              </w:rPr>
            </w:pPr>
            <w:r>
              <w:rPr>
                <w:rFonts w:eastAsia="宋体"/>
                <w:highlight w:val="yellow"/>
                <w:lang w:val="en-US" w:eastAsia="zh-CN"/>
              </w:rPr>
              <w:t>ATG with ATG</w:t>
            </w:r>
          </w:p>
        </w:tc>
        <w:tc>
          <w:tcPr>
            <w:tcW w:w="647" w:type="pct"/>
            <w:vAlign w:val="center"/>
          </w:tcPr>
          <w:p w:rsidR="00051FB9" w:rsidRDefault="008913B8">
            <w:pPr>
              <w:pStyle w:val="TAC"/>
              <w:rPr>
                <w:rFonts w:eastAsia="宋体"/>
                <w:highlight w:val="yellow"/>
                <w:lang w:val="en-US" w:eastAsia="zh-CN"/>
              </w:rPr>
            </w:pPr>
            <w:r>
              <w:rPr>
                <w:rFonts w:eastAsia="宋体" w:hint="eastAsia"/>
                <w:highlight w:val="yellow"/>
                <w:lang w:val="en-US" w:eastAsia="zh-CN"/>
              </w:rPr>
              <w:t>ATG</w:t>
            </w:r>
          </w:p>
          <w:p w:rsidR="00051FB9" w:rsidRDefault="008913B8">
            <w:pPr>
              <w:pStyle w:val="TAC"/>
              <w:rPr>
                <w:highlight w:val="yellow"/>
              </w:rPr>
            </w:pPr>
            <w:r>
              <w:rPr>
                <w:rFonts w:hint="eastAsia"/>
                <w:highlight w:val="yellow"/>
              </w:rPr>
              <w:t>DL</w:t>
            </w:r>
            <w:r>
              <w:rPr>
                <w:highlight w:val="yellow"/>
              </w:rPr>
              <w:t>/UL</w:t>
            </w:r>
          </w:p>
        </w:tc>
        <w:tc>
          <w:tcPr>
            <w:tcW w:w="792" w:type="pct"/>
            <w:vAlign w:val="center"/>
          </w:tcPr>
          <w:p w:rsidR="00051FB9" w:rsidRDefault="008913B8">
            <w:pPr>
              <w:pStyle w:val="TAC"/>
              <w:rPr>
                <w:highlight w:val="yellow"/>
              </w:rPr>
            </w:pPr>
            <w:r>
              <w:rPr>
                <w:highlight w:val="yellow"/>
              </w:rPr>
              <w:t>20MHz/ 100MHz</w:t>
            </w:r>
          </w:p>
          <w:p w:rsidR="00051FB9" w:rsidRDefault="008913B8">
            <w:pPr>
              <w:pStyle w:val="TAC"/>
              <w:rPr>
                <w:rFonts w:eastAsia="宋体"/>
                <w:highlight w:val="yellow"/>
                <w:lang w:val="en-US" w:eastAsia="zh-CN"/>
              </w:rPr>
            </w:pPr>
            <w:r>
              <w:rPr>
                <w:highlight w:val="yellow"/>
              </w:rPr>
              <w:t>FDD/TDD</w:t>
            </w:r>
          </w:p>
        </w:tc>
        <w:tc>
          <w:tcPr>
            <w:tcW w:w="647" w:type="pct"/>
            <w:vAlign w:val="center"/>
          </w:tcPr>
          <w:p w:rsidR="00051FB9" w:rsidRDefault="008913B8">
            <w:pPr>
              <w:pStyle w:val="TAC"/>
              <w:rPr>
                <w:rFonts w:eastAsia="宋体"/>
                <w:highlight w:val="yellow"/>
                <w:lang w:val="en-US" w:eastAsia="zh-CN"/>
              </w:rPr>
            </w:pPr>
            <w:r>
              <w:rPr>
                <w:rFonts w:eastAsia="宋体" w:hint="eastAsia"/>
                <w:highlight w:val="yellow"/>
                <w:lang w:val="en-US" w:eastAsia="zh-CN"/>
              </w:rPr>
              <w:t>TN</w:t>
            </w:r>
            <w:r>
              <w:rPr>
                <w:rFonts w:eastAsia="宋体"/>
                <w:highlight w:val="yellow"/>
                <w:lang w:val="en-US" w:eastAsia="zh-CN"/>
              </w:rPr>
              <w:t xml:space="preserve"> rural/sub-urban</w:t>
            </w:r>
            <w:r>
              <w:rPr>
                <w:rFonts w:eastAsia="宋体" w:hint="eastAsia"/>
                <w:highlight w:val="yellow"/>
                <w:lang w:val="en-US" w:eastAsia="zh-CN"/>
              </w:rPr>
              <w:t xml:space="preserve"> </w:t>
            </w:r>
          </w:p>
          <w:p w:rsidR="00051FB9" w:rsidRDefault="008913B8">
            <w:pPr>
              <w:pStyle w:val="TAC"/>
              <w:rPr>
                <w:rFonts w:eastAsia="宋体"/>
                <w:highlight w:val="yellow"/>
                <w:lang w:val="en-US" w:eastAsia="zh-CN"/>
              </w:rPr>
            </w:pPr>
            <w:r>
              <w:rPr>
                <w:rFonts w:eastAsia="宋体" w:hint="eastAsia"/>
                <w:highlight w:val="yellow"/>
                <w:lang w:val="en-US" w:eastAsia="zh-CN"/>
              </w:rPr>
              <w:t>DL</w:t>
            </w:r>
            <w:r>
              <w:rPr>
                <w:rFonts w:eastAsia="宋体"/>
                <w:highlight w:val="yellow"/>
                <w:lang w:val="en-US" w:eastAsia="zh-CN"/>
              </w:rPr>
              <w:t>/UL</w:t>
            </w:r>
          </w:p>
        </w:tc>
        <w:tc>
          <w:tcPr>
            <w:tcW w:w="719" w:type="pct"/>
            <w:vAlign w:val="center"/>
          </w:tcPr>
          <w:p w:rsidR="00051FB9" w:rsidRDefault="008913B8">
            <w:pPr>
              <w:pStyle w:val="TAC"/>
              <w:rPr>
                <w:highlight w:val="yellow"/>
              </w:rPr>
            </w:pPr>
            <w:r>
              <w:rPr>
                <w:highlight w:val="yellow"/>
              </w:rPr>
              <w:t>20MHz/100MHz</w:t>
            </w:r>
          </w:p>
          <w:p w:rsidR="00051FB9" w:rsidRDefault="008913B8">
            <w:pPr>
              <w:pStyle w:val="TAL"/>
              <w:jc w:val="center"/>
              <w:rPr>
                <w:rFonts w:eastAsia="宋体"/>
                <w:bCs/>
                <w:highlight w:val="yellow"/>
                <w:lang w:val="en-US" w:eastAsia="zh-CN"/>
              </w:rPr>
            </w:pPr>
            <w:r>
              <w:rPr>
                <w:highlight w:val="yellow"/>
              </w:rPr>
              <w:t>FDD/TDD</w:t>
            </w:r>
          </w:p>
        </w:tc>
        <w:tc>
          <w:tcPr>
            <w:tcW w:w="503" w:type="pct"/>
            <w:vAlign w:val="center"/>
          </w:tcPr>
          <w:p w:rsidR="00051FB9" w:rsidRDefault="008913B8">
            <w:pPr>
              <w:pStyle w:val="TAL"/>
              <w:jc w:val="center"/>
              <w:rPr>
                <w:rFonts w:eastAsia="宋体"/>
                <w:bCs/>
                <w:highlight w:val="yellow"/>
                <w:lang w:val="en-US" w:eastAsia="zh-CN"/>
              </w:rPr>
            </w:pPr>
            <w:r>
              <w:rPr>
                <w:rFonts w:eastAsia="宋体"/>
                <w:bCs/>
                <w:highlight w:val="yellow"/>
                <w:lang w:val="en-US" w:eastAsia="zh-CN"/>
              </w:rPr>
              <w:t>4.9 GHz</w:t>
            </w:r>
          </w:p>
          <w:p w:rsidR="00051FB9" w:rsidRDefault="008913B8">
            <w:pPr>
              <w:pStyle w:val="TAL"/>
              <w:jc w:val="center"/>
              <w:rPr>
                <w:rFonts w:eastAsia="宋体"/>
                <w:bCs/>
                <w:highlight w:val="yellow"/>
                <w:lang w:val="en-US" w:eastAsia="zh-CN"/>
              </w:rPr>
            </w:pPr>
            <w:r>
              <w:rPr>
                <w:rFonts w:eastAsia="宋体"/>
                <w:bCs/>
                <w:highlight w:val="yellow"/>
                <w:lang w:val="en-US" w:eastAsia="zh-CN"/>
              </w:rPr>
              <w:t>3.5 GHz</w:t>
            </w:r>
          </w:p>
          <w:p w:rsidR="00051FB9" w:rsidRDefault="008913B8">
            <w:pPr>
              <w:pStyle w:val="TAL"/>
              <w:jc w:val="center"/>
              <w:rPr>
                <w:rFonts w:eastAsia="宋体"/>
                <w:bCs/>
                <w:highlight w:val="yellow"/>
                <w:lang w:val="en-US" w:eastAsia="zh-CN"/>
              </w:rPr>
            </w:pPr>
            <w:r>
              <w:rPr>
                <w:rFonts w:eastAsia="宋体"/>
                <w:bCs/>
                <w:highlight w:val="yellow"/>
                <w:lang w:val="en-US" w:eastAsia="zh-CN"/>
              </w:rPr>
              <w:t>2.1GHz</w:t>
            </w:r>
          </w:p>
        </w:tc>
        <w:tc>
          <w:tcPr>
            <w:tcW w:w="372" w:type="pct"/>
            <w:vAlign w:val="center"/>
          </w:tcPr>
          <w:p w:rsidR="00051FB9" w:rsidRDefault="00051FB9">
            <w:pPr>
              <w:pStyle w:val="TAL"/>
              <w:jc w:val="center"/>
              <w:rPr>
                <w:rFonts w:cstheme="minorBidi"/>
                <w:b/>
                <w:kern w:val="2"/>
                <w:szCs w:val="24"/>
                <w:highlight w:val="yellow"/>
                <w:lang w:val="en-US" w:eastAsia="zh-CN"/>
              </w:rPr>
            </w:pPr>
          </w:p>
        </w:tc>
        <w:tc>
          <w:tcPr>
            <w:tcW w:w="402" w:type="pct"/>
            <w:vAlign w:val="center"/>
          </w:tcPr>
          <w:p w:rsidR="00051FB9" w:rsidRDefault="008913B8">
            <w:pPr>
              <w:pStyle w:val="TAC"/>
              <w:rPr>
                <w:highlight w:val="yellow"/>
              </w:rPr>
            </w:pPr>
            <w:r>
              <w:rPr>
                <w:highlight w:val="yellow"/>
              </w:rPr>
              <w:t>Phase 1</w:t>
            </w:r>
          </w:p>
          <w:p w:rsidR="00051FB9" w:rsidRDefault="008913B8">
            <w:pPr>
              <w:pStyle w:val="TAC"/>
              <w:rPr>
                <w:highlight w:val="yellow"/>
              </w:rPr>
            </w:pPr>
            <w:r>
              <w:rPr>
                <w:highlight w:val="yellow"/>
              </w:rPr>
              <w:t>Phase 2</w:t>
            </w:r>
          </w:p>
        </w:tc>
      </w:tr>
      <w:tr w:rsidR="00051FB9">
        <w:tc>
          <w:tcPr>
            <w:tcW w:w="270" w:type="pct"/>
          </w:tcPr>
          <w:p w:rsidR="00051FB9" w:rsidRDefault="00051FB9">
            <w:pPr>
              <w:pStyle w:val="TAC"/>
            </w:pPr>
          </w:p>
        </w:tc>
        <w:tc>
          <w:tcPr>
            <w:tcW w:w="647" w:type="pct"/>
          </w:tcPr>
          <w:p w:rsidR="00051FB9" w:rsidRDefault="00051FB9">
            <w:pPr>
              <w:pStyle w:val="TAC"/>
            </w:pPr>
          </w:p>
        </w:tc>
        <w:tc>
          <w:tcPr>
            <w:tcW w:w="647" w:type="pct"/>
          </w:tcPr>
          <w:p w:rsidR="00051FB9" w:rsidRDefault="00051FB9">
            <w:pPr>
              <w:pStyle w:val="TAC"/>
              <w:rPr>
                <w:rFonts w:eastAsia="宋体"/>
                <w:lang w:val="en-US" w:eastAsia="zh-CN"/>
              </w:rPr>
            </w:pPr>
          </w:p>
        </w:tc>
        <w:tc>
          <w:tcPr>
            <w:tcW w:w="792" w:type="pct"/>
          </w:tcPr>
          <w:p w:rsidR="00051FB9" w:rsidRDefault="00051FB9">
            <w:pPr>
              <w:pStyle w:val="TAC"/>
              <w:rPr>
                <w:rFonts w:eastAsia="宋体"/>
                <w:lang w:val="en-US" w:eastAsia="zh-CN"/>
              </w:rPr>
            </w:pPr>
          </w:p>
        </w:tc>
        <w:tc>
          <w:tcPr>
            <w:tcW w:w="647" w:type="pct"/>
          </w:tcPr>
          <w:p w:rsidR="00051FB9" w:rsidRDefault="00051FB9">
            <w:pPr>
              <w:pStyle w:val="TAC"/>
              <w:rPr>
                <w:rFonts w:eastAsia="宋体"/>
                <w:lang w:val="en-US" w:eastAsia="zh-CN"/>
              </w:rPr>
            </w:pPr>
          </w:p>
        </w:tc>
        <w:tc>
          <w:tcPr>
            <w:tcW w:w="719" w:type="pct"/>
          </w:tcPr>
          <w:p w:rsidR="00051FB9" w:rsidRDefault="00051FB9">
            <w:pPr>
              <w:pStyle w:val="TAL"/>
              <w:rPr>
                <w:rFonts w:eastAsia="宋体"/>
                <w:bCs/>
                <w:lang w:val="en-US" w:eastAsia="zh-CN"/>
              </w:rPr>
            </w:pPr>
          </w:p>
        </w:tc>
        <w:tc>
          <w:tcPr>
            <w:tcW w:w="503" w:type="pct"/>
          </w:tcPr>
          <w:p w:rsidR="00051FB9" w:rsidRDefault="00051FB9">
            <w:pPr>
              <w:pStyle w:val="TAL"/>
              <w:rPr>
                <w:rFonts w:eastAsia="宋体"/>
                <w:bCs/>
                <w:lang w:val="en-US" w:eastAsia="zh-CN"/>
              </w:rPr>
            </w:pPr>
          </w:p>
        </w:tc>
        <w:tc>
          <w:tcPr>
            <w:tcW w:w="372" w:type="pct"/>
          </w:tcPr>
          <w:p w:rsidR="00051FB9" w:rsidRDefault="00051FB9">
            <w:pPr>
              <w:pStyle w:val="TAL"/>
              <w:rPr>
                <w:rFonts w:cstheme="minorBidi"/>
                <w:b/>
                <w:kern w:val="2"/>
                <w:szCs w:val="24"/>
                <w:lang w:val="en-US" w:eastAsia="ja-JP"/>
              </w:rPr>
            </w:pPr>
          </w:p>
        </w:tc>
        <w:tc>
          <w:tcPr>
            <w:tcW w:w="402" w:type="pct"/>
          </w:tcPr>
          <w:p w:rsidR="00051FB9" w:rsidRDefault="00051FB9">
            <w:pPr>
              <w:pStyle w:val="TAC"/>
            </w:pPr>
          </w:p>
        </w:tc>
      </w:tr>
      <w:tr w:rsidR="00051FB9">
        <w:tc>
          <w:tcPr>
            <w:tcW w:w="270" w:type="pct"/>
          </w:tcPr>
          <w:p w:rsidR="00051FB9" w:rsidRDefault="00051FB9">
            <w:pPr>
              <w:pStyle w:val="TAC"/>
            </w:pPr>
          </w:p>
        </w:tc>
        <w:tc>
          <w:tcPr>
            <w:tcW w:w="647" w:type="pct"/>
          </w:tcPr>
          <w:p w:rsidR="00051FB9" w:rsidRDefault="00051FB9">
            <w:pPr>
              <w:pStyle w:val="TAC"/>
            </w:pPr>
          </w:p>
        </w:tc>
        <w:tc>
          <w:tcPr>
            <w:tcW w:w="647" w:type="pct"/>
          </w:tcPr>
          <w:p w:rsidR="00051FB9" w:rsidRDefault="00051FB9">
            <w:pPr>
              <w:pStyle w:val="TAC"/>
              <w:rPr>
                <w:rFonts w:cstheme="minorBidi"/>
                <w:kern w:val="2"/>
                <w:szCs w:val="24"/>
                <w:lang w:val="en-US" w:eastAsia="zh-CN"/>
              </w:rPr>
            </w:pPr>
          </w:p>
        </w:tc>
        <w:tc>
          <w:tcPr>
            <w:tcW w:w="792" w:type="pct"/>
          </w:tcPr>
          <w:p w:rsidR="00051FB9" w:rsidRDefault="00051FB9">
            <w:pPr>
              <w:pStyle w:val="TAC"/>
              <w:rPr>
                <w:rFonts w:eastAsia="宋体" w:cstheme="minorBidi"/>
                <w:kern w:val="2"/>
                <w:szCs w:val="24"/>
                <w:lang w:val="en-US" w:eastAsia="zh-CN"/>
              </w:rPr>
            </w:pPr>
          </w:p>
        </w:tc>
        <w:tc>
          <w:tcPr>
            <w:tcW w:w="647" w:type="pct"/>
          </w:tcPr>
          <w:p w:rsidR="00051FB9" w:rsidRDefault="00051FB9">
            <w:pPr>
              <w:pStyle w:val="TAC"/>
              <w:rPr>
                <w:rFonts w:eastAsia="宋体" w:cstheme="minorBidi"/>
                <w:kern w:val="2"/>
                <w:szCs w:val="24"/>
                <w:lang w:val="en-US" w:eastAsia="zh-CN"/>
              </w:rPr>
            </w:pPr>
          </w:p>
        </w:tc>
        <w:tc>
          <w:tcPr>
            <w:tcW w:w="719" w:type="pct"/>
          </w:tcPr>
          <w:p w:rsidR="00051FB9" w:rsidRDefault="00051FB9">
            <w:pPr>
              <w:pStyle w:val="TAL"/>
              <w:rPr>
                <w:rFonts w:eastAsia="宋体"/>
                <w:bCs/>
                <w:lang w:val="en-US" w:eastAsia="zh-CN"/>
              </w:rPr>
            </w:pPr>
          </w:p>
        </w:tc>
        <w:tc>
          <w:tcPr>
            <w:tcW w:w="503" w:type="pct"/>
          </w:tcPr>
          <w:p w:rsidR="00051FB9" w:rsidRDefault="00051FB9">
            <w:pPr>
              <w:pStyle w:val="TAL"/>
              <w:rPr>
                <w:rFonts w:eastAsia="宋体"/>
                <w:bCs/>
                <w:lang w:val="en-US" w:eastAsia="zh-CN"/>
              </w:rPr>
            </w:pPr>
          </w:p>
        </w:tc>
        <w:tc>
          <w:tcPr>
            <w:tcW w:w="372" w:type="pct"/>
          </w:tcPr>
          <w:p w:rsidR="00051FB9" w:rsidRDefault="00051FB9">
            <w:pPr>
              <w:pStyle w:val="TAL"/>
              <w:rPr>
                <w:rFonts w:cstheme="minorBidi"/>
                <w:b/>
                <w:kern w:val="2"/>
                <w:szCs w:val="24"/>
                <w:lang w:val="en-US" w:eastAsia="ja-JP"/>
              </w:rPr>
            </w:pPr>
          </w:p>
        </w:tc>
        <w:tc>
          <w:tcPr>
            <w:tcW w:w="402" w:type="pct"/>
          </w:tcPr>
          <w:p w:rsidR="00051FB9" w:rsidRDefault="00051FB9">
            <w:pPr>
              <w:pStyle w:val="TAC"/>
              <w:rPr>
                <w:rFonts w:cstheme="minorBidi"/>
                <w:kern w:val="2"/>
                <w:szCs w:val="24"/>
                <w:lang w:val="en-US" w:eastAsia="zh-CN"/>
              </w:rPr>
            </w:pPr>
          </w:p>
        </w:tc>
      </w:tr>
    </w:tbl>
    <w:p w:rsidR="00051FB9" w:rsidRDefault="00051FB9">
      <w:pPr>
        <w:rPr>
          <w:b/>
          <w:bCs/>
          <w:color w:val="0070C0"/>
          <w:u w:val="single"/>
          <w:lang w:val="sv-SE" w:eastAsia="zh-CN"/>
        </w:rPr>
      </w:pP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 xml:space="preserve"> 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Yes.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 xml:space="preserve"> Option</w:t>
      </w:r>
      <w:r>
        <w:rPr>
          <w:rFonts w:eastAsiaTheme="minorEastAsia"/>
          <w:color w:val="0070C0"/>
          <w:szCs w:val="24"/>
          <w:lang w:eastAsia="zh-CN"/>
        </w:rPr>
        <w:t xml:space="preserve"> </w:t>
      </w:r>
      <w:r>
        <w:rPr>
          <w:rFonts w:eastAsiaTheme="minorEastAsia" w:hint="eastAsia"/>
          <w:color w:val="0070C0"/>
          <w:szCs w:val="24"/>
          <w:lang w:eastAsia="zh-CN"/>
        </w:rPr>
        <w:t>2:</w:t>
      </w:r>
      <w:r>
        <w:rPr>
          <w:rFonts w:eastAsiaTheme="minorEastAsia"/>
          <w:color w:val="0070C0"/>
          <w:szCs w:val="24"/>
          <w:lang w:eastAsia="zh-CN"/>
        </w:rPr>
        <w:t xml:space="preserve"> No, please comment.</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 xml:space="preserve"> Option 3: Others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lang w:eastAsia="zh-CN"/>
        </w:rPr>
        <w:t>1</w:t>
      </w:r>
      <w:r>
        <w:rPr>
          <w:rFonts w:eastAsiaTheme="minorEastAsia"/>
          <w:color w:val="0070C0"/>
          <w:vertAlign w:val="superscript"/>
          <w:lang w:eastAsia="zh-CN"/>
        </w:rPr>
        <w:t>st</w:t>
      </w:r>
      <w:r>
        <w:rPr>
          <w:rFonts w:eastAsiaTheme="minorEastAsia"/>
          <w:color w:val="0070C0"/>
          <w:lang w:eastAsia="zh-CN"/>
        </w:rPr>
        <w:t xml:space="preserve"> round</w:t>
      </w:r>
    </w:p>
    <w:p w:rsidR="00051FB9" w:rsidRDefault="008913B8">
      <w:pPr>
        <w:rPr>
          <w:b/>
          <w:bCs/>
          <w:color w:val="0070C0"/>
          <w:u w:val="single"/>
          <w:lang w:eastAsia="zh-CN"/>
        </w:rPr>
      </w:pPr>
      <w:r>
        <w:rPr>
          <w:b/>
          <w:bCs/>
          <w:color w:val="0070C0"/>
          <w:u w:val="single"/>
          <w:lang w:eastAsia="zh-CN"/>
        </w:rPr>
        <w:t xml:space="preserve">Issue 2-3-2: </w:t>
      </w:r>
      <w:r>
        <w:rPr>
          <w:rFonts w:hint="eastAsia"/>
          <w:b/>
          <w:bCs/>
          <w:color w:val="0070C0"/>
          <w:u w:val="single"/>
          <w:lang w:eastAsia="zh-CN"/>
        </w:rPr>
        <w:t>W</w:t>
      </w:r>
      <w:r>
        <w:rPr>
          <w:b/>
          <w:bCs/>
          <w:color w:val="0070C0"/>
          <w:u w:val="single"/>
          <w:lang w:eastAsia="zh-CN"/>
        </w:rPr>
        <w:t>hich scenario combination(s) can be assumed in the following options.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 xml:space="preserve"> 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TN with ATG.</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 xml:space="preserve"> Option</w:t>
      </w:r>
      <w:r>
        <w:rPr>
          <w:rFonts w:eastAsiaTheme="minorEastAsia"/>
          <w:color w:val="0070C0"/>
          <w:szCs w:val="24"/>
          <w:lang w:eastAsia="zh-CN"/>
        </w:rPr>
        <w:t xml:space="preserve"> </w:t>
      </w:r>
      <w:r>
        <w:rPr>
          <w:rFonts w:eastAsiaTheme="minorEastAsia" w:hint="eastAsia"/>
          <w:color w:val="0070C0"/>
          <w:szCs w:val="24"/>
          <w:lang w:eastAsia="zh-CN"/>
        </w:rPr>
        <w:t>2:</w:t>
      </w:r>
      <w:r>
        <w:rPr>
          <w:rFonts w:eastAsiaTheme="minorEastAsia"/>
          <w:color w:val="0070C0"/>
          <w:szCs w:val="24"/>
          <w:lang w:eastAsia="zh-CN"/>
        </w:rPr>
        <w:t xml:space="preserve"> ATG with ATG.</w:t>
      </w:r>
    </w:p>
    <w:p w:rsidR="00051FB9" w:rsidRDefault="008913B8">
      <w:pPr>
        <w:pStyle w:val="afc"/>
        <w:numPr>
          <w:ilvl w:val="2"/>
          <w:numId w:val="6"/>
        </w:numPr>
        <w:ind w:firstLineChars="0"/>
        <w:rPr>
          <w:rFonts w:eastAsiaTheme="minorEastAsia"/>
          <w:color w:val="0070C0"/>
          <w:szCs w:val="24"/>
          <w:lang w:eastAsia="zh-CN"/>
        </w:rPr>
      </w:pPr>
      <w:r>
        <w:rPr>
          <w:rFonts w:eastAsiaTheme="minorEastAsia"/>
          <w:color w:val="0070C0"/>
          <w:szCs w:val="24"/>
          <w:lang w:eastAsia="zh-CN"/>
        </w:rPr>
        <w:t>Option 2A: phase 1.</w:t>
      </w:r>
    </w:p>
    <w:p w:rsidR="00051FB9" w:rsidRDefault="008913B8">
      <w:pPr>
        <w:pStyle w:val="afc"/>
        <w:numPr>
          <w:ilvl w:val="2"/>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color w:val="0070C0"/>
          <w:szCs w:val="24"/>
          <w:lang w:eastAsia="zh-CN"/>
        </w:rPr>
        <w:t>Option 2B: phase 2</w:t>
      </w:r>
    </w:p>
    <w:p w:rsidR="00051FB9" w:rsidRDefault="008913B8">
      <w:pPr>
        <w:pStyle w:val="afc"/>
        <w:numPr>
          <w:ilvl w:val="2"/>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color w:val="0070C0"/>
          <w:szCs w:val="24"/>
          <w:lang w:eastAsia="zh-CN"/>
        </w:rPr>
        <w:t>Option 2C: No need to consider this scenario</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 xml:space="preserve"> Option 3: ATG and NTN (QC proposed not to consider this scenario)</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lang w:eastAsia="zh-CN"/>
        </w:rPr>
        <w:t>1</w:t>
      </w:r>
      <w:r>
        <w:rPr>
          <w:rFonts w:eastAsiaTheme="minorEastAsia"/>
          <w:color w:val="0070C0"/>
          <w:vertAlign w:val="superscript"/>
          <w:lang w:eastAsia="zh-CN"/>
        </w:rPr>
        <w:t>st</w:t>
      </w:r>
      <w:r>
        <w:rPr>
          <w:rFonts w:eastAsiaTheme="minorEastAsia"/>
          <w:color w:val="0070C0"/>
          <w:lang w:eastAsia="zh-CN"/>
        </w:rPr>
        <w:t xml:space="preserve"> round</w:t>
      </w:r>
    </w:p>
    <w:p w:rsidR="00051FB9" w:rsidRDefault="00051FB9">
      <w:pPr>
        <w:rPr>
          <w:b/>
          <w:bCs/>
          <w:color w:val="0070C0"/>
          <w:u w:val="single"/>
          <w:lang w:eastAsia="zh-CN"/>
        </w:rPr>
      </w:pPr>
    </w:p>
    <w:p w:rsidR="00051FB9" w:rsidRDefault="008913B8">
      <w:pPr>
        <w:rPr>
          <w:b/>
          <w:bCs/>
          <w:color w:val="0070C0"/>
          <w:u w:val="single"/>
          <w:lang w:eastAsia="zh-CN"/>
        </w:rPr>
      </w:pPr>
      <w:r>
        <w:rPr>
          <w:b/>
          <w:bCs/>
          <w:color w:val="0070C0"/>
          <w:u w:val="single"/>
          <w:lang w:eastAsia="zh-CN"/>
        </w:rPr>
        <w:t xml:space="preserve">Issue 2-3-3: </w:t>
      </w:r>
      <w:r>
        <w:rPr>
          <w:rFonts w:hint="eastAsia"/>
          <w:b/>
          <w:bCs/>
          <w:color w:val="0070C0"/>
          <w:u w:val="single"/>
          <w:lang w:eastAsia="zh-CN"/>
        </w:rPr>
        <w:t>W</w:t>
      </w:r>
      <w:r>
        <w:rPr>
          <w:b/>
          <w:bCs/>
          <w:color w:val="0070C0"/>
          <w:u w:val="single"/>
          <w:lang w:eastAsia="zh-CN"/>
        </w:rPr>
        <w:t>hich deployment scenario(s) for TN network can be assumed in the following options.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 xml:space="preserve"> 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Rural.</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 xml:space="preserve"> Option</w:t>
      </w:r>
      <w:r>
        <w:rPr>
          <w:rFonts w:eastAsiaTheme="minorEastAsia"/>
          <w:color w:val="0070C0"/>
          <w:szCs w:val="24"/>
          <w:lang w:eastAsia="zh-CN"/>
        </w:rPr>
        <w:t xml:space="preserve"> </w:t>
      </w:r>
      <w:r>
        <w:rPr>
          <w:rFonts w:eastAsiaTheme="minorEastAsia" w:hint="eastAsia"/>
          <w:color w:val="0070C0"/>
          <w:szCs w:val="24"/>
          <w:lang w:eastAsia="zh-CN"/>
        </w:rPr>
        <w:t>2:</w:t>
      </w:r>
      <w:r>
        <w:rPr>
          <w:rFonts w:eastAsiaTheme="minorEastAsia"/>
          <w:color w:val="0070C0"/>
          <w:szCs w:val="24"/>
          <w:lang w:eastAsia="zh-CN"/>
        </w:rPr>
        <w:t xml:space="preserve"> Sub-urban</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Option</w:t>
      </w:r>
      <w:r>
        <w:rPr>
          <w:rFonts w:eastAsiaTheme="minorEastAsia"/>
          <w:color w:val="0070C0"/>
          <w:szCs w:val="24"/>
          <w:lang w:eastAsia="zh-CN"/>
        </w:rPr>
        <w:t xml:space="preserve"> 3</w:t>
      </w:r>
      <w:r>
        <w:rPr>
          <w:rFonts w:eastAsiaTheme="minorEastAsia" w:hint="eastAsia"/>
          <w:color w:val="0070C0"/>
          <w:szCs w:val="24"/>
          <w:lang w:eastAsia="zh-CN"/>
        </w:rPr>
        <w:t>:</w:t>
      </w:r>
      <w:r>
        <w:rPr>
          <w:rFonts w:eastAsiaTheme="minorEastAsia"/>
          <w:color w:val="0070C0"/>
          <w:szCs w:val="24"/>
          <w:lang w:eastAsia="zh-CN"/>
        </w:rPr>
        <w:t xml:space="preserve"> Dense urban</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Option</w:t>
      </w:r>
      <w:r>
        <w:rPr>
          <w:rFonts w:eastAsiaTheme="minorEastAsia"/>
          <w:color w:val="0070C0"/>
          <w:szCs w:val="24"/>
          <w:lang w:eastAsia="zh-CN"/>
        </w:rPr>
        <w:t xml:space="preserve"> 4</w:t>
      </w:r>
      <w:r>
        <w:rPr>
          <w:rFonts w:eastAsiaTheme="minorEastAsia" w:hint="eastAsia"/>
          <w:color w:val="0070C0"/>
          <w:szCs w:val="24"/>
          <w:lang w:eastAsia="zh-CN"/>
        </w:rPr>
        <w:t>:</w:t>
      </w:r>
      <w:r>
        <w:rPr>
          <w:rFonts w:eastAsiaTheme="minorEastAsia"/>
          <w:color w:val="0070C0"/>
          <w:szCs w:val="24"/>
          <w:lang w:eastAsia="zh-CN"/>
        </w:rPr>
        <w:t xml:space="preserve"> Indoor</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b/>
          <w:bCs/>
          <w:color w:val="0070C0"/>
          <w:u w:val="single"/>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szCs w:val="24"/>
          <w:lang w:eastAsia="zh-CN"/>
        </w:rPr>
        <w:t>1</w:t>
      </w:r>
      <w:r>
        <w:rPr>
          <w:rFonts w:eastAsiaTheme="minorEastAsia"/>
          <w:color w:val="0070C0"/>
          <w:szCs w:val="24"/>
          <w:vertAlign w:val="superscript"/>
          <w:lang w:eastAsia="zh-CN"/>
        </w:rPr>
        <w:t>st</w:t>
      </w:r>
      <w:r>
        <w:rPr>
          <w:rFonts w:eastAsiaTheme="minorEastAsia"/>
          <w:color w:val="0070C0"/>
          <w:lang w:eastAsia="zh-CN"/>
        </w:rPr>
        <w:t xml:space="preserve"> round</w:t>
      </w:r>
    </w:p>
    <w:p w:rsidR="00051FB9" w:rsidRDefault="00051FB9">
      <w:pPr>
        <w:rPr>
          <w:b/>
          <w:bCs/>
          <w:color w:val="0070C0"/>
          <w:u w:val="single"/>
          <w:lang w:eastAsia="zh-CN"/>
        </w:rPr>
      </w:pPr>
    </w:p>
    <w:p w:rsidR="00051FB9" w:rsidRDefault="008913B8">
      <w:pPr>
        <w:rPr>
          <w:b/>
          <w:bCs/>
          <w:color w:val="0070C0"/>
          <w:u w:val="single"/>
          <w:lang w:eastAsia="zh-CN"/>
        </w:rPr>
      </w:pPr>
      <w:r>
        <w:rPr>
          <w:b/>
          <w:bCs/>
          <w:color w:val="0070C0"/>
          <w:u w:val="single"/>
          <w:lang w:eastAsia="zh-CN"/>
        </w:rPr>
        <w:t xml:space="preserve">Issue 2-3-4: </w:t>
      </w:r>
      <w:r>
        <w:rPr>
          <w:rFonts w:hint="eastAsia"/>
          <w:b/>
          <w:bCs/>
          <w:color w:val="0070C0"/>
          <w:u w:val="single"/>
          <w:lang w:eastAsia="zh-CN"/>
        </w:rPr>
        <w:t>W</w:t>
      </w:r>
      <w:r>
        <w:rPr>
          <w:b/>
          <w:bCs/>
          <w:color w:val="0070C0"/>
          <w:u w:val="single"/>
          <w:lang w:eastAsia="zh-CN"/>
        </w:rPr>
        <w:t>hich Simulation frequencie(s</w:t>
      </w:r>
      <w:r>
        <w:rPr>
          <w:rFonts w:hint="eastAsia"/>
          <w:b/>
          <w:bCs/>
          <w:color w:val="0070C0"/>
          <w:u w:val="single"/>
          <w:lang w:eastAsia="zh-CN"/>
        </w:rPr>
        <w:t>)</w:t>
      </w:r>
      <w:r>
        <w:rPr>
          <w:b/>
          <w:bCs/>
          <w:color w:val="0070C0"/>
          <w:u w:val="single"/>
          <w:lang w:eastAsia="zh-CN"/>
        </w:rPr>
        <w:t xml:space="preserve"> can be assumed in the following options.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color w:val="0070C0"/>
          <w:szCs w:val="24"/>
          <w:lang w:eastAsia="zh-CN"/>
        </w:rPr>
        <w:t xml:space="preserve"> 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4.9 GHz.</w:t>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hint="eastAsia"/>
          <w:color w:val="0070C0"/>
          <w:szCs w:val="24"/>
          <w:lang w:eastAsia="zh-CN"/>
        </w:rPr>
        <w:lastRenderedPageBreak/>
        <w:t xml:space="preserve"> Option</w:t>
      </w:r>
      <w:r>
        <w:rPr>
          <w:rFonts w:eastAsiaTheme="minorEastAsia"/>
          <w:color w:val="0070C0"/>
          <w:szCs w:val="24"/>
          <w:lang w:eastAsia="zh-CN"/>
        </w:rPr>
        <w:t xml:space="preserve"> </w:t>
      </w:r>
      <w:r>
        <w:rPr>
          <w:rFonts w:eastAsiaTheme="minorEastAsia" w:hint="eastAsia"/>
          <w:color w:val="0070C0"/>
          <w:szCs w:val="24"/>
          <w:lang w:eastAsia="zh-CN"/>
        </w:rPr>
        <w:t>2:</w:t>
      </w:r>
      <w:r>
        <w:rPr>
          <w:rFonts w:eastAsiaTheme="minorEastAsia"/>
          <w:color w:val="0070C0"/>
          <w:szCs w:val="24"/>
          <w:lang w:eastAsia="zh-CN"/>
        </w:rPr>
        <w:t xml:space="preserve"> 3.5 GHz</w:t>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hint="eastAsia"/>
          <w:color w:val="0070C0"/>
          <w:szCs w:val="24"/>
          <w:lang w:eastAsia="zh-CN"/>
        </w:rPr>
        <w:t>Option</w:t>
      </w:r>
      <w:r>
        <w:rPr>
          <w:rFonts w:eastAsiaTheme="minorEastAsia"/>
          <w:color w:val="0070C0"/>
          <w:szCs w:val="24"/>
          <w:lang w:eastAsia="zh-CN"/>
        </w:rPr>
        <w:t xml:space="preserve"> 3</w:t>
      </w:r>
      <w:r>
        <w:rPr>
          <w:rFonts w:eastAsiaTheme="minorEastAsia" w:hint="eastAsia"/>
          <w:color w:val="0070C0"/>
          <w:szCs w:val="24"/>
          <w:lang w:eastAsia="zh-CN"/>
        </w:rPr>
        <w:t>:</w:t>
      </w:r>
      <w:r>
        <w:rPr>
          <w:rFonts w:eastAsiaTheme="minorEastAsia"/>
          <w:color w:val="0070C0"/>
          <w:szCs w:val="24"/>
          <w:lang w:eastAsia="zh-CN"/>
        </w:rPr>
        <w:t xml:space="preserve"> 2.1GHz</w:t>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color w:val="0070C0"/>
          <w:szCs w:val="24"/>
          <w:lang w:eastAsia="zh-CN"/>
        </w:rPr>
        <w:t>Option 4: 2GHz</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b/>
          <w:bCs/>
          <w:color w:val="0070C0"/>
          <w:u w:val="single"/>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szCs w:val="24"/>
          <w:lang w:eastAsia="zh-CN"/>
        </w:rPr>
        <w:t>1</w:t>
      </w:r>
      <w:r>
        <w:rPr>
          <w:rFonts w:eastAsiaTheme="minorEastAsia"/>
          <w:color w:val="0070C0"/>
          <w:szCs w:val="24"/>
          <w:vertAlign w:val="superscript"/>
          <w:lang w:eastAsia="zh-CN"/>
        </w:rPr>
        <w:t>st</w:t>
      </w:r>
      <w:r>
        <w:rPr>
          <w:rFonts w:eastAsiaTheme="minorEastAsia"/>
          <w:color w:val="0070C0"/>
          <w:lang w:eastAsia="zh-CN"/>
        </w:rPr>
        <w:t xml:space="preserve"> round</w:t>
      </w:r>
    </w:p>
    <w:p w:rsidR="00051FB9" w:rsidRDefault="008913B8">
      <w:pPr>
        <w:rPr>
          <w:b/>
          <w:bCs/>
          <w:color w:val="0070C0"/>
          <w:u w:val="single"/>
          <w:lang w:eastAsia="zh-CN"/>
        </w:rPr>
      </w:pPr>
      <w:r>
        <w:rPr>
          <w:b/>
          <w:bCs/>
          <w:color w:val="0070C0"/>
          <w:u w:val="single"/>
          <w:lang w:eastAsia="zh-CN"/>
        </w:rPr>
        <w:t xml:space="preserve">Issue 2-3-5: </w:t>
      </w:r>
      <w:r>
        <w:rPr>
          <w:rFonts w:hint="eastAsia"/>
          <w:b/>
          <w:bCs/>
          <w:color w:val="0070C0"/>
          <w:u w:val="single"/>
          <w:lang w:eastAsia="zh-CN"/>
        </w:rPr>
        <w:t>W</w:t>
      </w:r>
      <w:r>
        <w:rPr>
          <w:b/>
          <w:bCs/>
          <w:color w:val="0070C0"/>
          <w:u w:val="single"/>
          <w:lang w:eastAsia="zh-CN"/>
        </w:rPr>
        <w:t xml:space="preserve">hich </w:t>
      </w:r>
      <w:r>
        <w:rPr>
          <w:rFonts w:hint="eastAsia"/>
          <w:b/>
          <w:bCs/>
          <w:color w:val="0070C0"/>
          <w:u w:val="single"/>
          <w:lang w:eastAsia="zh-CN"/>
        </w:rPr>
        <w:t>channel</w:t>
      </w:r>
      <w:r>
        <w:rPr>
          <w:b/>
          <w:bCs/>
          <w:color w:val="0070C0"/>
          <w:u w:val="single"/>
          <w:lang w:eastAsia="zh-CN"/>
        </w:rPr>
        <w:t xml:space="preserve"> bandwdith(s) can be assumed in the following options for both ATG and TN.</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color w:val="0070C0"/>
          <w:szCs w:val="24"/>
          <w:lang w:eastAsia="zh-CN"/>
        </w:rPr>
        <w:t xml:space="preserve"> 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100MHz.</w:t>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hint="eastAsia"/>
          <w:color w:val="0070C0"/>
          <w:szCs w:val="24"/>
          <w:lang w:eastAsia="zh-CN"/>
        </w:rPr>
        <w:t xml:space="preserve"> Option</w:t>
      </w:r>
      <w:r>
        <w:rPr>
          <w:rFonts w:eastAsiaTheme="minorEastAsia"/>
          <w:color w:val="0070C0"/>
          <w:szCs w:val="24"/>
          <w:lang w:eastAsia="zh-CN"/>
        </w:rPr>
        <w:t xml:space="preserve"> </w:t>
      </w:r>
      <w:r>
        <w:rPr>
          <w:rFonts w:eastAsiaTheme="minorEastAsia" w:hint="eastAsia"/>
          <w:color w:val="0070C0"/>
          <w:szCs w:val="24"/>
          <w:lang w:eastAsia="zh-CN"/>
        </w:rPr>
        <w:t>2:</w:t>
      </w:r>
      <w:r>
        <w:rPr>
          <w:rFonts w:eastAsiaTheme="minorEastAsia"/>
          <w:color w:val="0070C0"/>
          <w:szCs w:val="24"/>
          <w:lang w:eastAsia="zh-CN"/>
        </w:rPr>
        <w:t xml:space="preserve"> 20MHz</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b/>
          <w:bCs/>
          <w:color w:val="0070C0"/>
          <w:u w:val="single"/>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szCs w:val="24"/>
          <w:lang w:eastAsia="zh-CN"/>
        </w:rPr>
        <w:t>1</w:t>
      </w:r>
      <w:r>
        <w:rPr>
          <w:rFonts w:eastAsiaTheme="minorEastAsia"/>
          <w:color w:val="0070C0"/>
          <w:szCs w:val="24"/>
          <w:vertAlign w:val="superscript"/>
          <w:lang w:eastAsia="zh-CN"/>
        </w:rPr>
        <w:t>st</w:t>
      </w:r>
      <w:r>
        <w:rPr>
          <w:rFonts w:eastAsiaTheme="minorEastAsia"/>
          <w:color w:val="0070C0"/>
          <w:lang w:eastAsia="zh-CN"/>
        </w:rPr>
        <w:t xml:space="preserve"> round</w:t>
      </w:r>
    </w:p>
    <w:p w:rsidR="00051FB9" w:rsidRDefault="00051FB9">
      <w:pPr>
        <w:rPr>
          <w:b/>
          <w:bCs/>
          <w:color w:val="0070C0"/>
          <w:u w:val="single"/>
          <w:lang w:eastAsia="zh-CN"/>
        </w:rPr>
      </w:pPr>
    </w:p>
    <w:p w:rsidR="00051FB9" w:rsidRDefault="008913B8">
      <w:pPr>
        <w:rPr>
          <w:b/>
          <w:bCs/>
          <w:color w:val="0070C0"/>
          <w:u w:val="single"/>
          <w:lang w:eastAsia="zh-CN"/>
        </w:rPr>
      </w:pPr>
      <w:r>
        <w:rPr>
          <w:b/>
          <w:bCs/>
          <w:color w:val="0070C0"/>
          <w:u w:val="single"/>
          <w:lang w:eastAsia="zh-CN"/>
        </w:rPr>
        <w:t xml:space="preserve">Issue 2-3-7: </w:t>
      </w:r>
      <w:r>
        <w:rPr>
          <w:rFonts w:hint="eastAsia"/>
          <w:b/>
          <w:bCs/>
          <w:color w:val="0070C0"/>
          <w:u w:val="single"/>
          <w:lang w:eastAsia="zh-CN"/>
        </w:rPr>
        <w:t>W</w:t>
      </w:r>
      <w:r>
        <w:rPr>
          <w:b/>
          <w:bCs/>
          <w:color w:val="0070C0"/>
          <w:u w:val="single"/>
          <w:lang w:eastAsia="zh-CN"/>
        </w:rPr>
        <w:t>hich duplex mode(s) can be assumed in the following options</w:t>
      </w:r>
      <w:r>
        <w:t xml:space="preserve"> </w:t>
      </w:r>
      <w:r>
        <w:rPr>
          <w:b/>
          <w:bCs/>
          <w:color w:val="0070C0"/>
          <w:u w:val="single"/>
          <w:lang w:eastAsia="zh-CN"/>
        </w:rPr>
        <w:t xml:space="preserve">for ATG </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color w:val="0070C0"/>
          <w:szCs w:val="24"/>
          <w:lang w:eastAsia="zh-CN"/>
        </w:rPr>
        <w:t xml:space="preserve"> 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TDD.</w:t>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hint="eastAsia"/>
          <w:color w:val="0070C0"/>
          <w:szCs w:val="24"/>
          <w:lang w:eastAsia="zh-CN"/>
        </w:rPr>
        <w:t xml:space="preserve"> Option</w:t>
      </w:r>
      <w:r>
        <w:rPr>
          <w:rFonts w:eastAsiaTheme="minorEastAsia"/>
          <w:color w:val="0070C0"/>
          <w:szCs w:val="24"/>
          <w:lang w:eastAsia="zh-CN"/>
        </w:rPr>
        <w:t xml:space="preserve"> </w:t>
      </w:r>
      <w:r>
        <w:rPr>
          <w:rFonts w:eastAsiaTheme="minorEastAsia" w:hint="eastAsia"/>
          <w:color w:val="0070C0"/>
          <w:szCs w:val="24"/>
          <w:lang w:eastAsia="zh-CN"/>
        </w:rPr>
        <w:t>2:</w:t>
      </w:r>
      <w:r>
        <w:rPr>
          <w:rFonts w:eastAsiaTheme="minorEastAsia"/>
          <w:color w:val="0070C0"/>
          <w:szCs w:val="24"/>
          <w:lang w:eastAsia="zh-CN"/>
        </w:rPr>
        <w:t xml:space="preserve"> FDD</w:t>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hint="eastAsia"/>
          <w:color w:val="0070C0"/>
          <w:szCs w:val="24"/>
          <w:lang w:eastAsia="zh-CN"/>
        </w:rPr>
        <w:t>Option</w:t>
      </w:r>
      <w:r>
        <w:rPr>
          <w:rFonts w:eastAsiaTheme="minorEastAsia"/>
          <w:color w:val="0070C0"/>
          <w:szCs w:val="24"/>
          <w:lang w:eastAsia="zh-CN"/>
        </w:rPr>
        <w:t xml:space="preserve"> </w:t>
      </w:r>
      <w:r>
        <w:rPr>
          <w:rFonts w:eastAsiaTheme="minorEastAsia" w:hint="eastAsia"/>
          <w:color w:val="0070C0"/>
          <w:szCs w:val="24"/>
          <w:lang w:eastAsia="zh-CN"/>
        </w:rPr>
        <w:t>3:</w:t>
      </w:r>
      <w:r>
        <w:rPr>
          <w:rFonts w:eastAsiaTheme="minorEastAsia"/>
          <w:color w:val="0070C0"/>
          <w:szCs w:val="24"/>
          <w:lang w:eastAsia="zh-CN"/>
        </w:rPr>
        <w:t xml:space="preserve"> FDD</w:t>
      </w:r>
      <w:r>
        <w:rPr>
          <w:rFonts w:eastAsiaTheme="minorEastAsia" w:hint="eastAsia"/>
          <w:color w:val="0070C0"/>
          <w:szCs w:val="24"/>
          <w:lang w:eastAsia="zh-CN"/>
        </w:rPr>
        <w:t xml:space="preserve"> and TDD</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b/>
          <w:bCs/>
          <w:color w:val="0070C0"/>
          <w:u w:val="single"/>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szCs w:val="24"/>
          <w:lang w:eastAsia="zh-CN"/>
        </w:rPr>
        <w:t>1</w:t>
      </w:r>
      <w:r>
        <w:rPr>
          <w:rFonts w:eastAsiaTheme="minorEastAsia"/>
          <w:color w:val="0070C0"/>
          <w:szCs w:val="24"/>
          <w:vertAlign w:val="superscript"/>
          <w:lang w:eastAsia="zh-CN"/>
        </w:rPr>
        <w:t>st</w:t>
      </w:r>
      <w:r>
        <w:rPr>
          <w:rFonts w:eastAsiaTheme="minorEastAsia"/>
          <w:color w:val="0070C0"/>
          <w:lang w:eastAsia="zh-CN"/>
        </w:rPr>
        <w:t xml:space="preserve"> round</w:t>
      </w:r>
    </w:p>
    <w:p w:rsidR="00051FB9" w:rsidRDefault="008913B8">
      <w:pPr>
        <w:rPr>
          <w:b/>
          <w:bCs/>
          <w:color w:val="0070C0"/>
          <w:u w:val="single"/>
          <w:lang w:eastAsia="zh-CN"/>
        </w:rPr>
      </w:pPr>
      <w:r>
        <w:rPr>
          <w:b/>
          <w:bCs/>
          <w:color w:val="0070C0"/>
          <w:u w:val="single"/>
          <w:lang w:eastAsia="zh-CN"/>
        </w:rPr>
        <w:t>Issue 2-3-8:</w:t>
      </w:r>
      <w:r>
        <w:rPr>
          <w:rFonts w:hint="eastAsia"/>
          <w:b/>
          <w:bCs/>
          <w:color w:val="0070C0"/>
          <w:u w:val="single"/>
          <w:lang w:eastAsia="zh-CN"/>
        </w:rPr>
        <w:t>W</w:t>
      </w:r>
      <w:r>
        <w:rPr>
          <w:b/>
          <w:bCs/>
          <w:color w:val="0070C0"/>
          <w:u w:val="single"/>
          <w:lang w:eastAsia="zh-CN"/>
        </w:rPr>
        <w:t>hich direction(s) can be assumed.</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tbl>
      <w:tblPr>
        <w:tblStyle w:val="110"/>
        <w:tblW w:w="5000" w:type="pct"/>
        <w:tblLook w:val="04A0"/>
      </w:tblPr>
      <w:tblGrid>
        <w:gridCol w:w="487"/>
        <w:gridCol w:w="1518"/>
        <w:gridCol w:w="1088"/>
        <w:gridCol w:w="1386"/>
        <w:gridCol w:w="4128"/>
        <w:gridCol w:w="1250"/>
      </w:tblGrid>
      <w:tr w:rsidR="00051FB9">
        <w:tc>
          <w:tcPr>
            <w:tcW w:w="247" w:type="pct"/>
            <w:shd w:val="clear" w:color="auto" w:fill="auto"/>
          </w:tcPr>
          <w:p w:rsidR="00051FB9" w:rsidRDefault="008913B8">
            <w:pPr>
              <w:keepNext/>
              <w:keepLines/>
              <w:spacing w:after="0"/>
              <w:jc w:val="center"/>
              <w:rPr>
                <w:rFonts w:eastAsia="等线"/>
                <w:b/>
                <w:sz w:val="18"/>
              </w:rPr>
            </w:pPr>
            <w:r>
              <w:rPr>
                <w:rFonts w:eastAsia="等线"/>
                <w:b/>
                <w:sz w:val="18"/>
              </w:rPr>
              <w:lastRenderedPageBreak/>
              <w:t>No.</w:t>
            </w:r>
          </w:p>
        </w:tc>
        <w:tc>
          <w:tcPr>
            <w:tcW w:w="770" w:type="pct"/>
            <w:shd w:val="clear" w:color="auto" w:fill="auto"/>
          </w:tcPr>
          <w:p w:rsidR="00051FB9" w:rsidRDefault="008913B8">
            <w:pPr>
              <w:keepNext/>
              <w:keepLines/>
              <w:spacing w:after="0"/>
              <w:jc w:val="center"/>
              <w:rPr>
                <w:rFonts w:eastAsia="等线"/>
                <w:b/>
                <w:sz w:val="18"/>
              </w:rPr>
            </w:pPr>
            <w:r>
              <w:rPr>
                <w:rFonts w:eastAsia="等线"/>
                <w:b/>
                <w:sz w:val="18"/>
              </w:rPr>
              <w:t>Combination</w:t>
            </w:r>
          </w:p>
        </w:tc>
        <w:tc>
          <w:tcPr>
            <w:tcW w:w="552" w:type="pct"/>
            <w:shd w:val="clear" w:color="auto" w:fill="auto"/>
          </w:tcPr>
          <w:p w:rsidR="00051FB9" w:rsidRDefault="008913B8">
            <w:pPr>
              <w:keepNext/>
              <w:keepLines/>
              <w:spacing w:after="0"/>
              <w:jc w:val="center"/>
              <w:rPr>
                <w:rFonts w:eastAsia="等线"/>
                <w:b/>
                <w:sz w:val="18"/>
              </w:rPr>
            </w:pPr>
            <w:r>
              <w:rPr>
                <w:rFonts w:eastAsia="等线"/>
                <w:b/>
                <w:sz w:val="18"/>
              </w:rPr>
              <w:t>Aggressor</w:t>
            </w:r>
          </w:p>
        </w:tc>
        <w:tc>
          <w:tcPr>
            <w:tcW w:w="703" w:type="pct"/>
            <w:shd w:val="clear" w:color="auto" w:fill="auto"/>
          </w:tcPr>
          <w:p w:rsidR="00051FB9" w:rsidRDefault="008913B8">
            <w:pPr>
              <w:keepNext/>
              <w:keepLines/>
              <w:spacing w:after="0"/>
              <w:jc w:val="center"/>
              <w:rPr>
                <w:rFonts w:eastAsia="等线"/>
                <w:b/>
                <w:sz w:val="18"/>
              </w:rPr>
            </w:pPr>
            <w:r>
              <w:rPr>
                <w:rFonts w:eastAsia="等线"/>
                <w:b/>
                <w:sz w:val="18"/>
              </w:rPr>
              <w:t>Victim</w:t>
            </w:r>
          </w:p>
        </w:tc>
        <w:tc>
          <w:tcPr>
            <w:tcW w:w="2094" w:type="pct"/>
            <w:shd w:val="clear" w:color="auto" w:fill="auto"/>
          </w:tcPr>
          <w:p w:rsidR="00051FB9" w:rsidRDefault="008913B8">
            <w:pPr>
              <w:keepNext/>
              <w:keepLines/>
              <w:spacing w:after="0"/>
              <w:jc w:val="center"/>
              <w:rPr>
                <w:rFonts w:eastAsia="等线"/>
                <w:b/>
                <w:sz w:val="18"/>
              </w:rPr>
            </w:pPr>
            <w:r>
              <w:rPr>
                <w:rFonts w:eastAsia="等线"/>
                <w:b/>
                <w:sz w:val="18"/>
              </w:rPr>
              <w:t>Notes</w:t>
            </w:r>
          </w:p>
        </w:tc>
        <w:tc>
          <w:tcPr>
            <w:tcW w:w="634" w:type="pct"/>
            <w:shd w:val="clear" w:color="auto" w:fill="auto"/>
          </w:tcPr>
          <w:p w:rsidR="00051FB9" w:rsidRDefault="008913B8">
            <w:pPr>
              <w:keepNext/>
              <w:keepLines/>
              <w:spacing w:after="0"/>
              <w:jc w:val="center"/>
              <w:rPr>
                <w:rFonts w:eastAsia="等线"/>
                <w:b/>
                <w:sz w:val="18"/>
              </w:rPr>
            </w:pPr>
            <w:r>
              <w:rPr>
                <w:rFonts w:eastAsia="等线"/>
                <w:b/>
                <w:sz w:val="18"/>
              </w:rPr>
              <w:t>Study Phase</w:t>
            </w:r>
          </w:p>
        </w:tc>
      </w:tr>
      <w:tr w:rsidR="00051FB9">
        <w:tc>
          <w:tcPr>
            <w:tcW w:w="247" w:type="pct"/>
          </w:tcPr>
          <w:p w:rsidR="00051FB9" w:rsidRDefault="008913B8">
            <w:pPr>
              <w:keepNext/>
              <w:keepLines/>
              <w:spacing w:after="0"/>
              <w:jc w:val="center"/>
              <w:rPr>
                <w:rFonts w:eastAsia="等线"/>
                <w:sz w:val="18"/>
              </w:rPr>
            </w:pPr>
            <w:r>
              <w:rPr>
                <w:rFonts w:eastAsia="等线"/>
                <w:sz w:val="18"/>
              </w:rPr>
              <w:t>1</w:t>
            </w:r>
          </w:p>
        </w:tc>
        <w:tc>
          <w:tcPr>
            <w:tcW w:w="770" w:type="pct"/>
          </w:tcPr>
          <w:p w:rsidR="00051FB9" w:rsidRDefault="008913B8">
            <w:pPr>
              <w:keepNext/>
              <w:keepLines/>
              <w:spacing w:after="0"/>
              <w:jc w:val="center"/>
              <w:rPr>
                <w:rFonts w:eastAsia="等线"/>
                <w:sz w:val="18"/>
              </w:rPr>
            </w:pPr>
            <w:r>
              <w:rPr>
                <w:rFonts w:eastAsia="等线"/>
                <w:sz w:val="18"/>
              </w:rPr>
              <w:t>TN with ATG</w:t>
            </w:r>
          </w:p>
        </w:tc>
        <w:tc>
          <w:tcPr>
            <w:tcW w:w="552" w:type="pct"/>
          </w:tcPr>
          <w:p w:rsidR="00051FB9" w:rsidRDefault="008913B8">
            <w:pPr>
              <w:keepNext/>
              <w:keepLines/>
              <w:spacing w:after="0"/>
              <w:jc w:val="center"/>
              <w:rPr>
                <w:rFonts w:eastAsia="等线"/>
                <w:sz w:val="18"/>
              </w:rPr>
            </w:pPr>
            <w:r>
              <w:rPr>
                <w:rFonts w:eastAsia="等线"/>
                <w:sz w:val="18"/>
              </w:rPr>
              <w:t>ATG DL</w:t>
            </w:r>
          </w:p>
        </w:tc>
        <w:tc>
          <w:tcPr>
            <w:tcW w:w="703" w:type="pct"/>
          </w:tcPr>
          <w:p w:rsidR="00051FB9" w:rsidRDefault="008913B8">
            <w:pPr>
              <w:keepNext/>
              <w:keepLines/>
              <w:spacing w:after="0"/>
              <w:jc w:val="center"/>
              <w:rPr>
                <w:rFonts w:eastAsia="等线"/>
                <w:sz w:val="18"/>
              </w:rPr>
            </w:pPr>
            <w:r>
              <w:rPr>
                <w:rFonts w:eastAsia="等线"/>
                <w:sz w:val="18"/>
              </w:rPr>
              <w:t>TN DL</w:t>
            </w:r>
          </w:p>
        </w:tc>
        <w:tc>
          <w:tcPr>
            <w:tcW w:w="2094" w:type="pct"/>
          </w:tcPr>
          <w:p w:rsidR="00051FB9" w:rsidRDefault="008913B8">
            <w:pPr>
              <w:keepNext/>
              <w:keepLines/>
              <w:spacing w:after="0"/>
              <w:rPr>
                <w:rFonts w:eastAsia="等线"/>
                <w:sz w:val="18"/>
              </w:rPr>
            </w:pPr>
            <w:r>
              <w:rPr>
                <w:rFonts w:eastAsia="等线"/>
                <w:sz w:val="18"/>
              </w:rPr>
              <w:t>Applicable for ATG and TN network operating in band n1, n78 and n79.</w:t>
            </w:r>
          </w:p>
        </w:tc>
        <w:tc>
          <w:tcPr>
            <w:tcW w:w="634" w:type="pct"/>
          </w:tcPr>
          <w:p w:rsidR="00051FB9" w:rsidRDefault="00051FB9">
            <w:pPr>
              <w:keepNext/>
              <w:keepLines/>
              <w:spacing w:after="0"/>
              <w:jc w:val="center"/>
              <w:rPr>
                <w:rFonts w:eastAsia="等线"/>
                <w:sz w:val="18"/>
              </w:rPr>
            </w:pPr>
          </w:p>
        </w:tc>
      </w:tr>
      <w:tr w:rsidR="00051FB9">
        <w:tc>
          <w:tcPr>
            <w:tcW w:w="247" w:type="pct"/>
          </w:tcPr>
          <w:p w:rsidR="00051FB9" w:rsidRDefault="008913B8">
            <w:pPr>
              <w:keepNext/>
              <w:keepLines/>
              <w:spacing w:after="0"/>
              <w:jc w:val="center"/>
              <w:rPr>
                <w:rFonts w:eastAsia="等线"/>
                <w:sz w:val="18"/>
              </w:rPr>
            </w:pPr>
            <w:r>
              <w:rPr>
                <w:rFonts w:eastAsia="等线" w:hint="eastAsia"/>
                <w:sz w:val="18"/>
              </w:rPr>
              <w:t>2</w:t>
            </w:r>
          </w:p>
        </w:tc>
        <w:tc>
          <w:tcPr>
            <w:tcW w:w="770" w:type="pct"/>
          </w:tcPr>
          <w:p w:rsidR="00051FB9" w:rsidRDefault="008913B8">
            <w:pPr>
              <w:keepNext/>
              <w:keepLines/>
              <w:spacing w:after="0"/>
              <w:jc w:val="center"/>
              <w:rPr>
                <w:rFonts w:eastAsia="等线"/>
                <w:sz w:val="18"/>
              </w:rPr>
            </w:pPr>
            <w:r>
              <w:rPr>
                <w:rFonts w:eastAsia="等线"/>
                <w:sz w:val="18"/>
              </w:rPr>
              <w:t>TN with ATG</w:t>
            </w:r>
          </w:p>
        </w:tc>
        <w:tc>
          <w:tcPr>
            <w:tcW w:w="552" w:type="pct"/>
          </w:tcPr>
          <w:p w:rsidR="00051FB9" w:rsidRDefault="008913B8">
            <w:pPr>
              <w:keepNext/>
              <w:keepLines/>
              <w:spacing w:after="0"/>
              <w:jc w:val="center"/>
              <w:rPr>
                <w:rFonts w:eastAsia="等线"/>
                <w:sz w:val="18"/>
              </w:rPr>
            </w:pPr>
            <w:r>
              <w:rPr>
                <w:rFonts w:eastAsia="等线"/>
                <w:sz w:val="18"/>
              </w:rPr>
              <w:t>ATG UL</w:t>
            </w:r>
          </w:p>
        </w:tc>
        <w:tc>
          <w:tcPr>
            <w:tcW w:w="703" w:type="pct"/>
          </w:tcPr>
          <w:p w:rsidR="00051FB9" w:rsidRDefault="008913B8">
            <w:pPr>
              <w:keepNext/>
              <w:keepLines/>
              <w:spacing w:after="0"/>
              <w:jc w:val="center"/>
              <w:rPr>
                <w:rFonts w:eastAsia="等线"/>
                <w:sz w:val="18"/>
              </w:rPr>
            </w:pPr>
            <w:r>
              <w:rPr>
                <w:rFonts w:eastAsia="等线"/>
                <w:sz w:val="18"/>
              </w:rPr>
              <w:t>TN UL</w:t>
            </w:r>
          </w:p>
        </w:tc>
        <w:tc>
          <w:tcPr>
            <w:tcW w:w="2094" w:type="pct"/>
          </w:tcPr>
          <w:p w:rsidR="00051FB9" w:rsidRDefault="008913B8">
            <w:pPr>
              <w:keepNext/>
              <w:keepLines/>
              <w:spacing w:after="0"/>
              <w:rPr>
                <w:rFonts w:eastAsia="等线"/>
                <w:sz w:val="18"/>
              </w:rPr>
            </w:pPr>
            <w:r>
              <w:rPr>
                <w:rFonts w:eastAsia="等线"/>
                <w:sz w:val="18"/>
              </w:rPr>
              <w:t>Applicable for ATG and TN network operating in band n1, n78 and n79.</w:t>
            </w:r>
          </w:p>
        </w:tc>
        <w:tc>
          <w:tcPr>
            <w:tcW w:w="634" w:type="pct"/>
          </w:tcPr>
          <w:p w:rsidR="00051FB9" w:rsidRDefault="00051FB9">
            <w:pPr>
              <w:keepNext/>
              <w:keepLines/>
              <w:spacing w:after="0"/>
              <w:jc w:val="center"/>
              <w:rPr>
                <w:rFonts w:eastAsia="等线"/>
                <w:sz w:val="18"/>
              </w:rPr>
            </w:pPr>
          </w:p>
        </w:tc>
      </w:tr>
      <w:tr w:rsidR="00051FB9">
        <w:tc>
          <w:tcPr>
            <w:tcW w:w="247" w:type="pct"/>
          </w:tcPr>
          <w:p w:rsidR="00051FB9" w:rsidRDefault="008913B8">
            <w:pPr>
              <w:keepNext/>
              <w:keepLines/>
              <w:spacing w:after="0"/>
              <w:jc w:val="center"/>
              <w:rPr>
                <w:rFonts w:eastAsia="等线"/>
                <w:sz w:val="18"/>
              </w:rPr>
            </w:pPr>
            <w:r>
              <w:rPr>
                <w:rFonts w:eastAsia="等线" w:hint="eastAsia"/>
                <w:sz w:val="18"/>
              </w:rPr>
              <w:t>3</w:t>
            </w:r>
          </w:p>
        </w:tc>
        <w:tc>
          <w:tcPr>
            <w:tcW w:w="770" w:type="pct"/>
          </w:tcPr>
          <w:p w:rsidR="00051FB9" w:rsidRDefault="008913B8">
            <w:pPr>
              <w:keepNext/>
              <w:keepLines/>
              <w:spacing w:after="0"/>
              <w:jc w:val="center"/>
              <w:rPr>
                <w:rFonts w:eastAsia="等线"/>
                <w:sz w:val="18"/>
              </w:rPr>
            </w:pPr>
            <w:r>
              <w:rPr>
                <w:rFonts w:eastAsia="等线"/>
                <w:sz w:val="18"/>
              </w:rPr>
              <w:t>TN with ATG</w:t>
            </w:r>
          </w:p>
        </w:tc>
        <w:tc>
          <w:tcPr>
            <w:tcW w:w="552" w:type="pct"/>
          </w:tcPr>
          <w:p w:rsidR="00051FB9" w:rsidRDefault="008913B8">
            <w:pPr>
              <w:keepNext/>
              <w:keepLines/>
              <w:spacing w:after="0"/>
              <w:jc w:val="center"/>
              <w:rPr>
                <w:rFonts w:eastAsia="等线"/>
                <w:sz w:val="18"/>
              </w:rPr>
            </w:pPr>
            <w:r>
              <w:rPr>
                <w:rFonts w:eastAsia="等线"/>
                <w:sz w:val="18"/>
              </w:rPr>
              <w:t>TN DL</w:t>
            </w:r>
          </w:p>
        </w:tc>
        <w:tc>
          <w:tcPr>
            <w:tcW w:w="703" w:type="pct"/>
          </w:tcPr>
          <w:p w:rsidR="00051FB9" w:rsidRDefault="008913B8">
            <w:pPr>
              <w:keepNext/>
              <w:keepLines/>
              <w:spacing w:after="0"/>
              <w:jc w:val="center"/>
              <w:rPr>
                <w:rFonts w:eastAsia="等线"/>
                <w:sz w:val="18"/>
              </w:rPr>
            </w:pPr>
            <w:r>
              <w:rPr>
                <w:rFonts w:eastAsia="等线"/>
                <w:sz w:val="18"/>
              </w:rPr>
              <w:t>ATG DL</w:t>
            </w:r>
          </w:p>
        </w:tc>
        <w:tc>
          <w:tcPr>
            <w:tcW w:w="2094" w:type="pct"/>
          </w:tcPr>
          <w:p w:rsidR="00051FB9" w:rsidRDefault="008913B8">
            <w:pPr>
              <w:keepNext/>
              <w:keepLines/>
              <w:spacing w:after="0"/>
              <w:rPr>
                <w:rFonts w:eastAsia="等线"/>
                <w:b/>
                <w:sz w:val="18"/>
                <w:lang w:eastAsia="ja-JP"/>
              </w:rPr>
            </w:pPr>
            <w:r>
              <w:rPr>
                <w:rFonts w:eastAsia="等线"/>
                <w:sz w:val="18"/>
              </w:rPr>
              <w:t>Applicable for ATG and TN network operating in band n1, n78 and n79.</w:t>
            </w:r>
          </w:p>
        </w:tc>
        <w:tc>
          <w:tcPr>
            <w:tcW w:w="634" w:type="pct"/>
          </w:tcPr>
          <w:p w:rsidR="00051FB9" w:rsidRDefault="00051FB9">
            <w:pPr>
              <w:keepNext/>
              <w:keepLines/>
              <w:spacing w:after="0"/>
              <w:jc w:val="center"/>
              <w:rPr>
                <w:rFonts w:eastAsia="等线"/>
                <w:sz w:val="18"/>
              </w:rPr>
            </w:pPr>
          </w:p>
        </w:tc>
      </w:tr>
      <w:tr w:rsidR="00051FB9">
        <w:tc>
          <w:tcPr>
            <w:tcW w:w="247" w:type="pct"/>
          </w:tcPr>
          <w:p w:rsidR="00051FB9" w:rsidRDefault="008913B8">
            <w:pPr>
              <w:keepNext/>
              <w:keepLines/>
              <w:jc w:val="center"/>
              <w:rPr>
                <w:rFonts w:eastAsia="等线"/>
                <w:sz w:val="18"/>
              </w:rPr>
            </w:pPr>
            <w:r>
              <w:rPr>
                <w:rFonts w:eastAsia="等线" w:hint="eastAsia"/>
                <w:sz w:val="18"/>
              </w:rPr>
              <w:t>4</w:t>
            </w:r>
          </w:p>
        </w:tc>
        <w:tc>
          <w:tcPr>
            <w:tcW w:w="770" w:type="pct"/>
          </w:tcPr>
          <w:p w:rsidR="00051FB9" w:rsidRDefault="008913B8">
            <w:pPr>
              <w:keepNext/>
              <w:keepLines/>
              <w:jc w:val="center"/>
              <w:rPr>
                <w:rFonts w:eastAsia="等线"/>
                <w:sz w:val="18"/>
              </w:rPr>
            </w:pPr>
            <w:r>
              <w:rPr>
                <w:rFonts w:eastAsia="等线"/>
                <w:sz w:val="18"/>
              </w:rPr>
              <w:t>TN with ATG</w:t>
            </w:r>
          </w:p>
        </w:tc>
        <w:tc>
          <w:tcPr>
            <w:tcW w:w="552" w:type="pct"/>
          </w:tcPr>
          <w:p w:rsidR="00051FB9" w:rsidRDefault="008913B8">
            <w:pPr>
              <w:keepNext/>
              <w:keepLines/>
              <w:jc w:val="center"/>
              <w:rPr>
                <w:rFonts w:eastAsia="等线"/>
                <w:sz w:val="18"/>
              </w:rPr>
            </w:pPr>
            <w:r>
              <w:rPr>
                <w:rFonts w:eastAsia="等线"/>
                <w:sz w:val="18"/>
              </w:rPr>
              <w:t>TN UL</w:t>
            </w:r>
          </w:p>
        </w:tc>
        <w:tc>
          <w:tcPr>
            <w:tcW w:w="703" w:type="pct"/>
          </w:tcPr>
          <w:p w:rsidR="00051FB9" w:rsidRDefault="008913B8">
            <w:pPr>
              <w:keepNext/>
              <w:keepLines/>
              <w:jc w:val="center"/>
              <w:rPr>
                <w:rFonts w:eastAsia="等线"/>
                <w:sz w:val="18"/>
              </w:rPr>
            </w:pPr>
            <w:r>
              <w:rPr>
                <w:rFonts w:eastAsia="等线"/>
                <w:sz w:val="18"/>
              </w:rPr>
              <w:t>ATG UL</w:t>
            </w:r>
          </w:p>
        </w:tc>
        <w:tc>
          <w:tcPr>
            <w:tcW w:w="2094" w:type="pct"/>
          </w:tcPr>
          <w:p w:rsidR="00051FB9" w:rsidRDefault="008913B8">
            <w:pPr>
              <w:keepNext/>
              <w:keepLines/>
              <w:rPr>
                <w:rFonts w:eastAsia="等线"/>
                <w:sz w:val="18"/>
              </w:rPr>
            </w:pPr>
            <w:r>
              <w:rPr>
                <w:rFonts w:eastAsia="等线"/>
                <w:sz w:val="18"/>
              </w:rPr>
              <w:t>Applicable for ATG and TN network operating in band n1, n78 and n79.</w:t>
            </w:r>
          </w:p>
        </w:tc>
        <w:tc>
          <w:tcPr>
            <w:tcW w:w="634" w:type="pct"/>
          </w:tcPr>
          <w:p w:rsidR="00051FB9" w:rsidRDefault="00051FB9">
            <w:pPr>
              <w:keepNext/>
              <w:keepLines/>
              <w:jc w:val="center"/>
              <w:rPr>
                <w:rFonts w:eastAsia="等线"/>
                <w:sz w:val="18"/>
              </w:rPr>
            </w:pPr>
          </w:p>
        </w:tc>
      </w:tr>
      <w:tr w:rsidR="00051FB9">
        <w:tc>
          <w:tcPr>
            <w:tcW w:w="247" w:type="pct"/>
          </w:tcPr>
          <w:p w:rsidR="00051FB9" w:rsidRDefault="008913B8">
            <w:pPr>
              <w:keepNext/>
              <w:keepLines/>
              <w:jc w:val="center"/>
              <w:rPr>
                <w:rFonts w:eastAsia="等线"/>
                <w:sz w:val="18"/>
              </w:rPr>
            </w:pPr>
            <w:r>
              <w:rPr>
                <w:rFonts w:eastAsia="等线" w:hint="eastAsia"/>
                <w:sz w:val="18"/>
              </w:rPr>
              <w:t>5</w:t>
            </w:r>
          </w:p>
        </w:tc>
        <w:tc>
          <w:tcPr>
            <w:tcW w:w="770" w:type="pct"/>
          </w:tcPr>
          <w:p w:rsidR="00051FB9" w:rsidRDefault="008913B8">
            <w:pPr>
              <w:keepNext/>
              <w:keepLines/>
              <w:jc w:val="center"/>
              <w:rPr>
                <w:rFonts w:eastAsia="等线"/>
                <w:sz w:val="18"/>
              </w:rPr>
            </w:pPr>
            <w:r>
              <w:rPr>
                <w:rFonts w:eastAsia="等线"/>
                <w:sz w:val="18"/>
              </w:rPr>
              <w:t>TN with ATG</w:t>
            </w:r>
          </w:p>
        </w:tc>
        <w:tc>
          <w:tcPr>
            <w:tcW w:w="552" w:type="pct"/>
          </w:tcPr>
          <w:p w:rsidR="00051FB9" w:rsidRDefault="008913B8">
            <w:pPr>
              <w:keepNext/>
              <w:keepLines/>
              <w:jc w:val="center"/>
              <w:rPr>
                <w:rFonts w:eastAsia="等线"/>
                <w:sz w:val="18"/>
              </w:rPr>
            </w:pPr>
            <w:r>
              <w:rPr>
                <w:rFonts w:eastAsia="等线"/>
                <w:sz w:val="18"/>
              </w:rPr>
              <w:t>ATG UL</w:t>
            </w:r>
          </w:p>
        </w:tc>
        <w:tc>
          <w:tcPr>
            <w:tcW w:w="703" w:type="pct"/>
          </w:tcPr>
          <w:p w:rsidR="00051FB9" w:rsidRDefault="008913B8">
            <w:pPr>
              <w:keepNext/>
              <w:keepLines/>
              <w:jc w:val="center"/>
              <w:rPr>
                <w:rFonts w:eastAsia="等线"/>
                <w:sz w:val="18"/>
              </w:rPr>
            </w:pPr>
            <w:r>
              <w:rPr>
                <w:rFonts w:eastAsia="等线"/>
                <w:sz w:val="18"/>
              </w:rPr>
              <w:t>TN DL</w:t>
            </w:r>
          </w:p>
        </w:tc>
        <w:tc>
          <w:tcPr>
            <w:tcW w:w="2094" w:type="pct"/>
          </w:tcPr>
          <w:p w:rsidR="00051FB9" w:rsidRDefault="008913B8">
            <w:pPr>
              <w:keepNext/>
              <w:keepLines/>
              <w:rPr>
                <w:rFonts w:eastAsia="等线"/>
                <w:sz w:val="18"/>
              </w:rPr>
            </w:pPr>
            <w:r>
              <w:rPr>
                <w:rFonts w:eastAsia="等线"/>
                <w:sz w:val="18"/>
              </w:rPr>
              <w:t>Applicable for band n1 when co-exist with band n39</w:t>
            </w:r>
          </w:p>
        </w:tc>
        <w:tc>
          <w:tcPr>
            <w:tcW w:w="634" w:type="pct"/>
          </w:tcPr>
          <w:p w:rsidR="00051FB9" w:rsidRDefault="008913B8">
            <w:pPr>
              <w:keepNext/>
              <w:keepLines/>
              <w:jc w:val="center"/>
              <w:rPr>
                <w:rFonts w:eastAsia="等线"/>
                <w:sz w:val="18"/>
              </w:rPr>
            </w:pPr>
            <w:r>
              <w:rPr>
                <w:rFonts w:eastAsia="等线"/>
                <w:sz w:val="18"/>
              </w:rPr>
              <w:t>Further check ACLR and ACS derived from case 1- 4 could still be applicable or not.</w:t>
            </w:r>
          </w:p>
        </w:tc>
      </w:tr>
      <w:tr w:rsidR="00051FB9">
        <w:tc>
          <w:tcPr>
            <w:tcW w:w="247" w:type="pct"/>
          </w:tcPr>
          <w:p w:rsidR="00051FB9" w:rsidRDefault="008913B8">
            <w:pPr>
              <w:keepNext/>
              <w:keepLines/>
              <w:jc w:val="center"/>
              <w:rPr>
                <w:rFonts w:eastAsia="等线"/>
                <w:sz w:val="18"/>
              </w:rPr>
            </w:pPr>
            <w:r>
              <w:rPr>
                <w:rFonts w:eastAsia="等线" w:hint="eastAsia"/>
                <w:sz w:val="18"/>
              </w:rPr>
              <w:t>6</w:t>
            </w:r>
          </w:p>
        </w:tc>
        <w:tc>
          <w:tcPr>
            <w:tcW w:w="770" w:type="pct"/>
          </w:tcPr>
          <w:p w:rsidR="00051FB9" w:rsidRDefault="008913B8">
            <w:pPr>
              <w:keepNext/>
              <w:keepLines/>
              <w:jc w:val="center"/>
              <w:rPr>
                <w:rFonts w:eastAsia="等线"/>
                <w:sz w:val="18"/>
              </w:rPr>
            </w:pPr>
            <w:r>
              <w:rPr>
                <w:rFonts w:eastAsia="等线"/>
                <w:sz w:val="18"/>
              </w:rPr>
              <w:t>TN with ATG</w:t>
            </w:r>
          </w:p>
        </w:tc>
        <w:tc>
          <w:tcPr>
            <w:tcW w:w="552" w:type="pct"/>
          </w:tcPr>
          <w:p w:rsidR="00051FB9" w:rsidRDefault="008913B8">
            <w:pPr>
              <w:keepNext/>
              <w:keepLines/>
              <w:jc w:val="center"/>
              <w:rPr>
                <w:rFonts w:eastAsia="等线"/>
                <w:sz w:val="18"/>
              </w:rPr>
            </w:pPr>
            <w:r>
              <w:rPr>
                <w:rFonts w:eastAsia="等线"/>
                <w:sz w:val="18"/>
              </w:rPr>
              <w:t>TN DL</w:t>
            </w:r>
          </w:p>
        </w:tc>
        <w:tc>
          <w:tcPr>
            <w:tcW w:w="703" w:type="pct"/>
          </w:tcPr>
          <w:p w:rsidR="00051FB9" w:rsidRDefault="008913B8">
            <w:pPr>
              <w:keepNext/>
              <w:keepLines/>
              <w:jc w:val="center"/>
              <w:rPr>
                <w:rFonts w:eastAsia="等线"/>
                <w:sz w:val="18"/>
              </w:rPr>
            </w:pPr>
            <w:r>
              <w:rPr>
                <w:rFonts w:eastAsia="等线"/>
                <w:sz w:val="18"/>
              </w:rPr>
              <w:t>ATG UL</w:t>
            </w:r>
          </w:p>
        </w:tc>
        <w:tc>
          <w:tcPr>
            <w:tcW w:w="2094" w:type="pct"/>
          </w:tcPr>
          <w:p w:rsidR="00051FB9" w:rsidRDefault="008913B8">
            <w:pPr>
              <w:keepNext/>
              <w:keepLines/>
              <w:rPr>
                <w:rFonts w:eastAsia="等线"/>
                <w:sz w:val="18"/>
              </w:rPr>
            </w:pPr>
            <w:r>
              <w:rPr>
                <w:rFonts w:eastAsia="等线"/>
                <w:sz w:val="18"/>
              </w:rPr>
              <w:t>Applicable for band n39 when co-exist with band n1</w:t>
            </w:r>
          </w:p>
        </w:tc>
        <w:tc>
          <w:tcPr>
            <w:tcW w:w="634" w:type="pct"/>
          </w:tcPr>
          <w:p w:rsidR="00051FB9" w:rsidRDefault="008913B8">
            <w:pPr>
              <w:keepNext/>
              <w:keepLines/>
              <w:jc w:val="center"/>
              <w:rPr>
                <w:rFonts w:eastAsia="等线"/>
                <w:sz w:val="18"/>
              </w:rPr>
            </w:pPr>
            <w:r>
              <w:rPr>
                <w:rFonts w:eastAsia="等线"/>
                <w:sz w:val="18"/>
              </w:rPr>
              <w:t>Further check ACLR and ACS derived from case 1- 4 could still be applicable or not.</w:t>
            </w:r>
          </w:p>
        </w:tc>
      </w:tr>
      <w:tr w:rsidR="00051FB9">
        <w:tc>
          <w:tcPr>
            <w:tcW w:w="247" w:type="pct"/>
          </w:tcPr>
          <w:p w:rsidR="00051FB9" w:rsidRDefault="008913B8">
            <w:pPr>
              <w:keepNext/>
              <w:keepLines/>
              <w:jc w:val="center"/>
              <w:rPr>
                <w:rFonts w:eastAsia="等线"/>
                <w:sz w:val="18"/>
              </w:rPr>
            </w:pPr>
            <w:r>
              <w:rPr>
                <w:rFonts w:eastAsia="等线" w:hint="eastAsia"/>
                <w:sz w:val="18"/>
              </w:rPr>
              <w:t>7</w:t>
            </w:r>
          </w:p>
        </w:tc>
        <w:tc>
          <w:tcPr>
            <w:tcW w:w="770" w:type="pct"/>
          </w:tcPr>
          <w:p w:rsidR="00051FB9" w:rsidRDefault="008913B8">
            <w:pPr>
              <w:keepNext/>
              <w:keepLines/>
              <w:jc w:val="center"/>
              <w:rPr>
                <w:rFonts w:eastAsia="等线"/>
                <w:sz w:val="18"/>
              </w:rPr>
            </w:pPr>
            <w:r>
              <w:rPr>
                <w:rFonts w:eastAsia="等线"/>
                <w:sz w:val="18"/>
              </w:rPr>
              <w:t>TN with ATG</w:t>
            </w:r>
          </w:p>
        </w:tc>
        <w:tc>
          <w:tcPr>
            <w:tcW w:w="552" w:type="pct"/>
          </w:tcPr>
          <w:p w:rsidR="00051FB9" w:rsidRDefault="008913B8">
            <w:pPr>
              <w:keepNext/>
              <w:keepLines/>
              <w:jc w:val="center"/>
              <w:rPr>
                <w:rFonts w:eastAsia="等线"/>
                <w:sz w:val="18"/>
              </w:rPr>
            </w:pPr>
            <w:r>
              <w:rPr>
                <w:rFonts w:eastAsia="等线"/>
                <w:sz w:val="18"/>
              </w:rPr>
              <w:t>TN UL</w:t>
            </w:r>
          </w:p>
        </w:tc>
        <w:tc>
          <w:tcPr>
            <w:tcW w:w="703" w:type="pct"/>
          </w:tcPr>
          <w:p w:rsidR="00051FB9" w:rsidRDefault="008913B8">
            <w:pPr>
              <w:keepNext/>
              <w:keepLines/>
              <w:jc w:val="center"/>
              <w:rPr>
                <w:rFonts w:eastAsia="等线"/>
                <w:sz w:val="18"/>
              </w:rPr>
            </w:pPr>
            <w:r>
              <w:rPr>
                <w:rFonts w:eastAsia="等线"/>
                <w:sz w:val="18"/>
              </w:rPr>
              <w:t>ATG DL</w:t>
            </w:r>
          </w:p>
        </w:tc>
        <w:tc>
          <w:tcPr>
            <w:tcW w:w="2094" w:type="pct"/>
          </w:tcPr>
          <w:p w:rsidR="00051FB9" w:rsidRDefault="008913B8">
            <w:pPr>
              <w:keepNext/>
              <w:keepLines/>
              <w:rPr>
                <w:rFonts w:eastAsia="等线"/>
                <w:sz w:val="18"/>
              </w:rPr>
            </w:pPr>
            <w:r>
              <w:rPr>
                <w:rFonts w:eastAsia="等线"/>
                <w:sz w:val="18"/>
              </w:rPr>
              <w:t>Applicable for ATG and TN network operating in band n78 and n79 for non-synchronization operation</w:t>
            </w:r>
          </w:p>
        </w:tc>
        <w:tc>
          <w:tcPr>
            <w:tcW w:w="634" w:type="pct"/>
          </w:tcPr>
          <w:p w:rsidR="00051FB9" w:rsidRDefault="008913B8">
            <w:pPr>
              <w:keepNext/>
              <w:keepLines/>
              <w:jc w:val="center"/>
              <w:rPr>
                <w:rFonts w:eastAsia="等线"/>
                <w:sz w:val="18"/>
              </w:rPr>
            </w:pPr>
            <w:r>
              <w:rPr>
                <w:rFonts w:eastAsia="等线"/>
                <w:sz w:val="18"/>
              </w:rPr>
              <w:t>Further check ACLR and ACS derived from case 1- 4 could still be applicable or not.</w:t>
            </w:r>
          </w:p>
        </w:tc>
      </w:tr>
      <w:tr w:rsidR="00051FB9">
        <w:tc>
          <w:tcPr>
            <w:tcW w:w="247" w:type="pct"/>
          </w:tcPr>
          <w:p w:rsidR="00051FB9" w:rsidRDefault="008913B8">
            <w:pPr>
              <w:keepNext/>
              <w:keepLines/>
              <w:jc w:val="center"/>
              <w:rPr>
                <w:rFonts w:eastAsia="等线"/>
                <w:sz w:val="18"/>
              </w:rPr>
            </w:pPr>
            <w:r>
              <w:rPr>
                <w:rFonts w:eastAsia="等线" w:hint="eastAsia"/>
                <w:sz w:val="18"/>
              </w:rPr>
              <w:t>8</w:t>
            </w:r>
          </w:p>
        </w:tc>
        <w:tc>
          <w:tcPr>
            <w:tcW w:w="770" w:type="pct"/>
          </w:tcPr>
          <w:p w:rsidR="00051FB9" w:rsidRDefault="008913B8">
            <w:pPr>
              <w:keepNext/>
              <w:keepLines/>
              <w:jc w:val="center"/>
              <w:rPr>
                <w:rFonts w:eastAsia="等线"/>
                <w:sz w:val="18"/>
              </w:rPr>
            </w:pPr>
            <w:r>
              <w:rPr>
                <w:rFonts w:eastAsia="等线"/>
                <w:sz w:val="18"/>
              </w:rPr>
              <w:t>TN with ATG</w:t>
            </w:r>
          </w:p>
        </w:tc>
        <w:tc>
          <w:tcPr>
            <w:tcW w:w="552" w:type="pct"/>
          </w:tcPr>
          <w:p w:rsidR="00051FB9" w:rsidRDefault="008913B8">
            <w:pPr>
              <w:keepNext/>
              <w:keepLines/>
              <w:jc w:val="center"/>
              <w:rPr>
                <w:rFonts w:eastAsia="等线"/>
                <w:sz w:val="18"/>
              </w:rPr>
            </w:pPr>
            <w:r>
              <w:rPr>
                <w:rFonts w:eastAsia="等线"/>
                <w:sz w:val="18"/>
              </w:rPr>
              <w:t>ATG DL</w:t>
            </w:r>
          </w:p>
        </w:tc>
        <w:tc>
          <w:tcPr>
            <w:tcW w:w="703" w:type="pct"/>
          </w:tcPr>
          <w:p w:rsidR="00051FB9" w:rsidRDefault="008913B8">
            <w:pPr>
              <w:keepNext/>
              <w:keepLines/>
              <w:jc w:val="center"/>
              <w:rPr>
                <w:rFonts w:eastAsia="等线"/>
                <w:sz w:val="18"/>
              </w:rPr>
            </w:pPr>
            <w:r>
              <w:rPr>
                <w:rFonts w:eastAsia="等线"/>
                <w:sz w:val="18"/>
              </w:rPr>
              <w:t>TN UL</w:t>
            </w:r>
          </w:p>
        </w:tc>
        <w:tc>
          <w:tcPr>
            <w:tcW w:w="2094" w:type="pct"/>
          </w:tcPr>
          <w:p w:rsidR="00051FB9" w:rsidRDefault="008913B8">
            <w:pPr>
              <w:keepNext/>
              <w:keepLines/>
              <w:rPr>
                <w:rFonts w:eastAsia="等线"/>
                <w:sz w:val="18"/>
              </w:rPr>
            </w:pPr>
            <w:r>
              <w:rPr>
                <w:rFonts w:eastAsia="等线"/>
                <w:sz w:val="18"/>
              </w:rPr>
              <w:t xml:space="preserve">Applicable for ATG and TN network operating in band n78 and n79 for non-synchronization operation </w:t>
            </w:r>
          </w:p>
        </w:tc>
        <w:tc>
          <w:tcPr>
            <w:tcW w:w="634" w:type="pct"/>
          </w:tcPr>
          <w:p w:rsidR="00051FB9" w:rsidRDefault="008913B8">
            <w:pPr>
              <w:keepNext/>
              <w:keepLines/>
              <w:jc w:val="center"/>
              <w:rPr>
                <w:rFonts w:eastAsia="等线"/>
                <w:sz w:val="18"/>
              </w:rPr>
            </w:pPr>
            <w:r>
              <w:rPr>
                <w:rFonts w:eastAsia="等线"/>
                <w:sz w:val="18"/>
              </w:rPr>
              <w:t>Further check ACLR and ACS derived from case 1- 4 could still be applicable or not.</w:t>
            </w:r>
          </w:p>
        </w:tc>
      </w:tr>
      <w:tr w:rsidR="00051FB9">
        <w:tc>
          <w:tcPr>
            <w:tcW w:w="247" w:type="pct"/>
          </w:tcPr>
          <w:p w:rsidR="00051FB9" w:rsidRDefault="008913B8">
            <w:pPr>
              <w:keepNext/>
              <w:keepLines/>
              <w:jc w:val="center"/>
              <w:rPr>
                <w:rFonts w:eastAsia="等线"/>
                <w:sz w:val="18"/>
                <w:lang w:eastAsia="zh-CN"/>
              </w:rPr>
            </w:pPr>
            <w:r>
              <w:rPr>
                <w:rFonts w:eastAsia="等线" w:hint="eastAsia"/>
                <w:sz w:val="18"/>
                <w:lang w:eastAsia="zh-CN"/>
              </w:rPr>
              <w:t>9</w:t>
            </w:r>
          </w:p>
        </w:tc>
        <w:tc>
          <w:tcPr>
            <w:tcW w:w="770" w:type="pct"/>
          </w:tcPr>
          <w:p w:rsidR="00051FB9" w:rsidRDefault="008913B8">
            <w:pPr>
              <w:keepNext/>
              <w:keepLines/>
              <w:jc w:val="center"/>
              <w:rPr>
                <w:rFonts w:eastAsia="等线"/>
                <w:sz w:val="18"/>
              </w:rPr>
            </w:pPr>
            <w:r>
              <w:rPr>
                <w:rFonts w:eastAsia="等线"/>
                <w:sz w:val="18"/>
              </w:rPr>
              <w:t>ATG with ATG</w:t>
            </w:r>
          </w:p>
        </w:tc>
        <w:tc>
          <w:tcPr>
            <w:tcW w:w="552" w:type="pct"/>
          </w:tcPr>
          <w:p w:rsidR="00051FB9" w:rsidRDefault="008913B8">
            <w:pPr>
              <w:pStyle w:val="TAC"/>
            </w:pPr>
            <w:r>
              <w:rPr>
                <w:rFonts w:hint="eastAsia"/>
                <w:lang w:eastAsia="zh-CN"/>
              </w:rPr>
              <w:t>ATG</w:t>
            </w:r>
            <w:r>
              <w:t xml:space="preserve"> DL</w:t>
            </w:r>
          </w:p>
        </w:tc>
        <w:tc>
          <w:tcPr>
            <w:tcW w:w="703" w:type="pct"/>
          </w:tcPr>
          <w:p w:rsidR="00051FB9" w:rsidRDefault="008913B8">
            <w:pPr>
              <w:pStyle w:val="TAC"/>
            </w:pPr>
            <w:r>
              <w:rPr>
                <w:rFonts w:hint="eastAsia"/>
                <w:lang w:eastAsia="zh-CN"/>
              </w:rPr>
              <w:t>ATG</w:t>
            </w:r>
            <w:r>
              <w:t xml:space="preserve"> DL</w:t>
            </w:r>
          </w:p>
        </w:tc>
        <w:tc>
          <w:tcPr>
            <w:tcW w:w="2094" w:type="pct"/>
          </w:tcPr>
          <w:p w:rsidR="00051FB9" w:rsidRDefault="00051FB9">
            <w:pPr>
              <w:keepNext/>
              <w:keepLines/>
              <w:rPr>
                <w:rFonts w:eastAsia="等线"/>
                <w:sz w:val="18"/>
              </w:rPr>
            </w:pPr>
          </w:p>
        </w:tc>
        <w:tc>
          <w:tcPr>
            <w:tcW w:w="634" w:type="pct"/>
          </w:tcPr>
          <w:p w:rsidR="00051FB9" w:rsidRDefault="00051FB9">
            <w:pPr>
              <w:keepNext/>
              <w:keepLines/>
              <w:jc w:val="center"/>
              <w:rPr>
                <w:rFonts w:eastAsia="等线"/>
                <w:sz w:val="18"/>
              </w:rPr>
            </w:pPr>
          </w:p>
        </w:tc>
      </w:tr>
      <w:tr w:rsidR="00051FB9">
        <w:tc>
          <w:tcPr>
            <w:tcW w:w="247" w:type="pct"/>
          </w:tcPr>
          <w:p w:rsidR="00051FB9" w:rsidRDefault="008913B8">
            <w:pPr>
              <w:keepNext/>
              <w:keepLines/>
              <w:jc w:val="center"/>
              <w:rPr>
                <w:rFonts w:eastAsia="等线"/>
                <w:sz w:val="18"/>
                <w:lang w:eastAsia="zh-CN"/>
              </w:rPr>
            </w:pPr>
            <w:r>
              <w:rPr>
                <w:rFonts w:eastAsia="等线" w:hint="eastAsia"/>
                <w:sz w:val="18"/>
                <w:lang w:eastAsia="zh-CN"/>
              </w:rPr>
              <w:t>1</w:t>
            </w:r>
            <w:r>
              <w:rPr>
                <w:rFonts w:eastAsia="等线"/>
                <w:sz w:val="18"/>
                <w:lang w:eastAsia="zh-CN"/>
              </w:rPr>
              <w:t>0</w:t>
            </w:r>
          </w:p>
        </w:tc>
        <w:tc>
          <w:tcPr>
            <w:tcW w:w="770" w:type="pct"/>
          </w:tcPr>
          <w:p w:rsidR="00051FB9" w:rsidRDefault="008913B8">
            <w:pPr>
              <w:keepNext/>
              <w:keepLines/>
              <w:jc w:val="center"/>
              <w:rPr>
                <w:rFonts w:eastAsia="等线"/>
                <w:sz w:val="18"/>
              </w:rPr>
            </w:pPr>
            <w:r>
              <w:rPr>
                <w:rFonts w:eastAsia="等线"/>
                <w:sz w:val="18"/>
              </w:rPr>
              <w:t>ATG with ATG</w:t>
            </w:r>
          </w:p>
        </w:tc>
        <w:tc>
          <w:tcPr>
            <w:tcW w:w="552" w:type="pct"/>
          </w:tcPr>
          <w:p w:rsidR="00051FB9" w:rsidRDefault="008913B8">
            <w:pPr>
              <w:pStyle w:val="TAC"/>
            </w:pPr>
            <w:r>
              <w:rPr>
                <w:rFonts w:hint="eastAsia"/>
                <w:lang w:eastAsia="zh-CN"/>
              </w:rPr>
              <w:t>ATG</w:t>
            </w:r>
            <w:r>
              <w:t xml:space="preserve"> </w:t>
            </w:r>
            <w:r>
              <w:rPr>
                <w:rFonts w:hint="eastAsia"/>
                <w:lang w:eastAsia="zh-CN"/>
              </w:rPr>
              <w:t>UL</w:t>
            </w:r>
          </w:p>
        </w:tc>
        <w:tc>
          <w:tcPr>
            <w:tcW w:w="703" w:type="pct"/>
          </w:tcPr>
          <w:p w:rsidR="00051FB9" w:rsidRDefault="008913B8">
            <w:pPr>
              <w:pStyle w:val="TAC"/>
            </w:pPr>
            <w:r>
              <w:rPr>
                <w:rFonts w:hint="eastAsia"/>
                <w:lang w:eastAsia="zh-CN"/>
              </w:rPr>
              <w:t>ATG</w:t>
            </w:r>
            <w:r>
              <w:t xml:space="preserve"> </w:t>
            </w:r>
            <w:r>
              <w:rPr>
                <w:rFonts w:hint="eastAsia"/>
                <w:lang w:eastAsia="zh-CN"/>
              </w:rPr>
              <w:t>U</w:t>
            </w:r>
            <w:r>
              <w:t>L</w:t>
            </w:r>
          </w:p>
        </w:tc>
        <w:tc>
          <w:tcPr>
            <w:tcW w:w="2094" w:type="pct"/>
          </w:tcPr>
          <w:p w:rsidR="00051FB9" w:rsidRDefault="00051FB9">
            <w:pPr>
              <w:keepNext/>
              <w:keepLines/>
              <w:rPr>
                <w:rFonts w:eastAsia="等线"/>
                <w:sz w:val="18"/>
              </w:rPr>
            </w:pPr>
          </w:p>
        </w:tc>
        <w:tc>
          <w:tcPr>
            <w:tcW w:w="634" w:type="pct"/>
          </w:tcPr>
          <w:p w:rsidR="00051FB9" w:rsidRDefault="00051FB9">
            <w:pPr>
              <w:keepNext/>
              <w:keepLines/>
              <w:jc w:val="center"/>
              <w:rPr>
                <w:rFonts w:eastAsia="等线"/>
                <w:sz w:val="18"/>
              </w:rPr>
            </w:pPr>
          </w:p>
        </w:tc>
      </w:tr>
    </w:tbl>
    <w:p w:rsidR="00051FB9" w:rsidRDefault="00051FB9">
      <w:pPr>
        <w:rPr>
          <w:b/>
          <w:bCs/>
          <w:color w:val="0070C0"/>
          <w:u w:val="single"/>
          <w:lang w:eastAsia="zh-CN"/>
        </w:rPr>
      </w:pP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b/>
          <w:bCs/>
          <w:color w:val="0070C0"/>
          <w:u w:val="single"/>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szCs w:val="24"/>
          <w:lang w:eastAsia="zh-CN"/>
        </w:rPr>
        <w:t>1</w:t>
      </w:r>
      <w:r>
        <w:rPr>
          <w:rFonts w:eastAsiaTheme="minorEastAsia"/>
          <w:color w:val="0070C0"/>
          <w:szCs w:val="24"/>
          <w:vertAlign w:val="superscript"/>
          <w:lang w:eastAsia="zh-CN"/>
        </w:rPr>
        <w:t>st</w:t>
      </w:r>
      <w:r>
        <w:rPr>
          <w:rFonts w:eastAsiaTheme="minorEastAsia"/>
          <w:color w:val="0070C0"/>
          <w:lang w:eastAsia="zh-CN"/>
        </w:rPr>
        <w:t xml:space="preserve"> round</w:t>
      </w:r>
    </w:p>
    <w:p w:rsidR="00051FB9" w:rsidRDefault="008913B8">
      <w:pPr>
        <w:pStyle w:val="3"/>
        <w:rPr>
          <w:sz w:val="24"/>
          <w:szCs w:val="16"/>
        </w:rPr>
      </w:pPr>
      <w:r>
        <w:rPr>
          <w:sz w:val="24"/>
          <w:szCs w:val="16"/>
        </w:rPr>
        <w:t xml:space="preserve">Sub-topic </w:t>
      </w:r>
      <w:r>
        <w:rPr>
          <w:rFonts w:hint="eastAsia"/>
          <w:sz w:val="24"/>
          <w:szCs w:val="16"/>
        </w:rPr>
        <w:t>2</w:t>
      </w:r>
      <w:r>
        <w:rPr>
          <w:sz w:val="24"/>
          <w:szCs w:val="16"/>
        </w:rPr>
        <w:t>-4</w:t>
      </w:r>
      <w:r>
        <w:rPr>
          <w:rFonts w:hint="eastAsia"/>
          <w:sz w:val="24"/>
          <w:szCs w:val="16"/>
        </w:rPr>
        <w:t xml:space="preserve"> </w:t>
      </w:r>
      <w:r>
        <w:rPr>
          <w:sz w:val="24"/>
          <w:szCs w:val="16"/>
        </w:rPr>
        <w:t>Co-existence network layout</w:t>
      </w:r>
    </w:p>
    <w:p w:rsidR="00051FB9" w:rsidRDefault="008913B8">
      <w:pPr>
        <w:rPr>
          <w:b/>
          <w:bCs/>
          <w:color w:val="0070C0"/>
          <w:u w:val="single"/>
          <w:lang w:val="sv-SE"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-4-</w:t>
      </w:r>
      <w:r>
        <w:rPr>
          <w:rFonts w:hint="eastAsia"/>
          <w:b/>
          <w:bCs/>
          <w:color w:val="0070C0"/>
          <w:u w:val="single"/>
          <w:lang w:eastAsia="zh-CN"/>
        </w:rPr>
        <w:t>1</w:t>
      </w:r>
      <w:r>
        <w:rPr>
          <w:b/>
          <w:bCs/>
          <w:color w:val="0070C0"/>
          <w:u w:val="single"/>
          <w:lang w:eastAsia="zh-CN"/>
        </w:rPr>
        <w:t xml:space="preserve">: </w:t>
      </w:r>
      <w:r>
        <w:rPr>
          <w:rFonts w:hint="eastAsia"/>
          <w:b/>
          <w:bCs/>
          <w:color w:val="0070C0"/>
          <w:u w:val="single"/>
          <w:lang w:eastAsia="zh-CN"/>
        </w:rPr>
        <w:t>P</w:t>
      </w:r>
      <w:r>
        <w:rPr>
          <w:b/>
          <w:bCs/>
          <w:color w:val="0070C0"/>
          <w:u w:val="single"/>
          <w:lang w:eastAsia="zh-CN"/>
        </w:rPr>
        <w:t>otential assumption for network layout of ATG.</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color w:val="0070C0"/>
          <w:szCs w:val="24"/>
          <w:lang w:eastAsia="zh-CN"/>
        </w:rPr>
        <w:t xml:space="preserve"> 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ATG network can be deployed on the airline routes.</w:t>
      </w:r>
    </w:p>
    <w:p w:rsidR="00051FB9" w:rsidRDefault="008913B8">
      <w:pPr>
        <w:pStyle w:val="afc"/>
        <w:numPr>
          <w:ilvl w:val="2"/>
          <w:numId w:val="6"/>
        </w:numPr>
        <w:overflowPunct/>
        <w:autoSpaceDE/>
        <w:autoSpaceDN/>
        <w:adjustRightInd/>
        <w:spacing w:after="120"/>
        <w:ind w:firstLineChars="0"/>
        <w:textAlignment w:val="auto"/>
        <w:rPr>
          <w:rFonts w:eastAsiaTheme="minorEastAsia"/>
          <w:color w:val="0070C0"/>
          <w:szCs w:val="24"/>
          <w:lang w:eastAsia="zh-CN"/>
        </w:rPr>
      </w:pPr>
      <w:r>
        <w:object w:dxaOrig="2592" w:dyaOrig="18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9pt;height:91.4pt" o:ole="">
            <v:imagedata r:id="rId14" o:title=""/>
          </v:shape>
          <o:OLEObject Type="Embed" ProgID="Visio.Drawing.11" ShapeID="_x0000_i1025" DrawAspect="Content" ObjectID="_1722450916" r:id="rId15"/>
        </w:object>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hint="eastAsia"/>
          <w:color w:val="0070C0"/>
          <w:szCs w:val="24"/>
          <w:lang w:eastAsia="zh-CN"/>
        </w:rPr>
        <w:t xml:space="preserve"> Option</w:t>
      </w:r>
      <w:r>
        <w:rPr>
          <w:rFonts w:eastAsiaTheme="minorEastAsia"/>
          <w:color w:val="0070C0"/>
          <w:szCs w:val="24"/>
          <w:lang w:eastAsia="zh-CN"/>
        </w:rPr>
        <w:t xml:space="preserve"> </w:t>
      </w:r>
      <w:r>
        <w:rPr>
          <w:rFonts w:eastAsiaTheme="minorEastAsia" w:hint="eastAsia"/>
          <w:color w:val="0070C0"/>
          <w:szCs w:val="24"/>
          <w:lang w:eastAsia="zh-CN"/>
        </w:rPr>
        <w:t>2:</w:t>
      </w:r>
      <w:r>
        <w:rPr>
          <w:rFonts w:eastAsiaTheme="minorEastAsia"/>
          <w:color w:val="0070C0"/>
          <w:szCs w:val="24"/>
          <w:lang w:eastAsia="zh-CN"/>
        </w:rPr>
        <w:t xml:space="preserve"> ATG network can be deployed in larger area</w:t>
      </w:r>
    </w:p>
    <w:p w:rsidR="00051FB9" w:rsidRDefault="008913B8">
      <w:pPr>
        <w:pStyle w:val="afc"/>
        <w:overflowPunct/>
        <w:autoSpaceDE/>
        <w:autoSpaceDN/>
        <w:adjustRightInd/>
        <w:spacing w:after="120"/>
        <w:ind w:left="1656" w:firstLineChars="0" w:firstLine="0"/>
        <w:textAlignment w:val="auto"/>
        <w:rPr>
          <w:rFonts w:eastAsiaTheme="minorEastAsia"/>
          <w:color w:val="0070C0"/>
          <w:szCs w:val="24"/>
          <w:lang w:eastAsia="zh-CN"/>
        </w:rPr>
      </w:pPr>
      <w:r>
        <w:object w:dxaOrig="2166" w:dyaOrig="1953">
          <v:shape id="_x0000_i1026" type="#_x0000_t75" style="width:108.3pt;height:98.3pt" o:ole="">
            <v:imagedata r:id="rId16" o:title=""/>
          </v:shape>
          <o:OLEObject Type="Embed" ProgID="Visio.Drawing.11" ShapeID="_x0000_i1026" DrawAspect="Content" ObjectID="_1722450917" r:id="rId17"/>
        </w:object>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hint="eastAsia"/>
          <w:color w:val="0070C0"/>
          <w:szCs w:val="24"/>
          <w:lang w:eastAsia="zh-CN"/>
        </w:rPr>
        <w:t>Option</w:t>
      </w:r>
      <w:r>
        <w:rPr>
          <w:rFonts w:eastAsiaTheme="minorEastAsia"/>
          <w:color w:val="0070C0"/>
          <w:szCs w:val="24"/>
          <w:lang w:eastAsia="zh-CN"/>
        </w:rPr>
        <w:t xml:space="preserve"> 3</w:t>
      </w:r>
      <w:r>
        <w:rPr>
          <w:rFonts w:eastAsiaTheme="minorEastAsia" w:hint="eastAsia"/>
          <w:color w:val="0070C0"/>
          <w:szCs w:val="24"/>
          <w:lang w:eastAsia="zh-CN"/>
        </w:rPr>
        <w:t>:</w:t>
      </w:r>
      <w:r>
        <w:t xml:space="preserve"> </w:t>
      </w:r>
      <w:r>
        <w:rPr>
          <w:rFonts w:eastAsiaTheme="minorEastAsia"/>
          <w:color w:val="0070C0"/>
          <w:szCs w:val="24"/>
          <w:lang w:eastAsia="zh-CN"/>
        </w:rPr>
        <w:t>ATG network coexisting with terrestrial network [Rural area]</w:t>
      </w:r>
    </w:p>
    <w:p w:rsidR="00051FB9" w:rsidRDefault="008913B8">
      <w:pPr>
        <w:pStyle w:val="afc"/>
        <w:overflowPunct/>
        <w:autoSpaceDE/>
        <w:autoSpaceDN/>
        <w:adjustRightInd/>
        <w:spacing w:after="120"/>
        <w:ind w:left="1656" w:firstLineChars="0" w:firstLine="0"/>
        <w:jc w:val="center"/>
        <w:textAlignment w:val="auto"/>
        <w:rPr>
          <w:rFonts w:eastAsiaTheme="minorEastAsia"/>
          <w:color w:val="0070C0"/>
          <w:szCs w:val="24"/>
          <w:lang w:eastAsia="zh-CN"/>
        </w:rPr>
      </w:pPr>
      <w:r>
        <w:rPr>
          <w:noProof/>
          <w:lang w:val="en-US" w:eastAsia="zh-CN"/>
        </w:rPr>
        <w:drawing>
          <wp:inline distT="0" distB="0" distL="114300" distR="114300">
            <wp:extent cx="4769485" cy="3296285"/>
            <wp:effectExtent l="0" t="0" r="0" b="0"/>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18" cstate="print"/>
                    <a:stretch>
                      <a:fillRect/>
                    </a:stretch>
                  </pic:blipFill>
                  <pic:spPr>
                    <a:xfrm>
                      <a:off x="0" y="0"/>
                      <a:ext cx="4774168" cy="3299927"/>
                    </a:xfrm>
                    <a:prstGeom prst="rect">
                      <a:avLst/>
                    </a:prstGeom>
                    <a:noFill/>
                    <a:ln>
                      <a:noFill/>
                    </a:ln>
                  </pic:spPr>
                </pic:pic>
              </a:graphicData>
            </a:graphic>
          </wp:inline>
        </w:drawing>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hint="eastAsia"/>
          <w:color w:val="0070C0"/>
          <w:szCs w:val="24"/>
          <w:lang w:eastAsia="zh-CN"/>
        </w:rPr>
        <w:t>Option</w:t>
      </w:r>
      <w:r>
        <w:rPr>
          <w:rFonts w:eastAsiaTheme="minorEastAsia"/>
          <w:color w:val="0070C0"/>
          <w:szCs w:val="24"/>
          <w:lang w:eastAsia="zh-CN"/>
        </w:rPr>
        <w:t xml:space="preserve"> 4</w:t>
      </w:r>
      <w:r>
        <w:rPr>
          <w:rFonts w:eastAsiaTheme="minorEastAsia" w:hint="eastAsia"/>
          <w:color w:val="0070C0"/>
          <w:szCs w:val="24"/>
          <w:lang w:eastAsia="zh-CN"/>
        </w:rPr>
        <w:t>:</w:t>
      </w:r>
    </w:p>
    <w:p w:rsidR="00051FB9" w:rsidRDefault="008913B8">
      <w:pPr>
        <w:pStyle w:val="afc"/>
        <w:overflowPunct/>
        <w:autoSpaceDE/>
        <w:autoSpaceDN/>
        <w:adjustRightInd/>
        <w:spacing w:after="120"/>
        <w:ind w:left="1656" w:firstLineChars="0" w:firstLine="0"/>
        <w:textAlignment w:val="auto"/>
        <w:rPr>
          <w:rFonts w:eastAsiaTheme="minorEastAsia"/>
          <w:color w:val="0070C0"/>
          <w:szCs w:val="24"/>
          <w:lang w:eastAsia="zh-CN"/>
        </w:rPr>
      </w:pPr>
      <w:r>
        <w:rPr>
          <w:rFonts w:eastAsiaTheme="minorEastAsia"/>
          <w:noProof/>
          <w:lang w:val="en-US" w:eastAsia="zh-CN"/>
        </w:rPr>
        <w:lastRenderedPageBreak/>
        <w:drawing>
          <wp:inline distT="0" distB="0" distL="0" distR="0">
            <wp:extent cx="3607435" cy="754761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614138" cy="7561643"/>
                    </a:xfrm>
                    <a:prstGeom prst="rect">
                      <a:avLst/>
                    </a:prstGeom>
                  </pic:spPr>
                </pic:pic>
              </a:graphicData>
            </a:graphic>
          </wp:inline>
        </w:drawing>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hint="eastAsia"/>
          <w:color w:val="0070C0"/>
          <w:szCs w:val="24"/>
          <w:lang w:eastAsia="zh-CN"/>
        </w:rPr>
        <w:t>O</w:t>
      </w:r>
      <w:r>
        <w:rPr>
          <w:rFonts w:eastAsiaTheme="minorEastAsia"/>
          <w:color w:val="0070C0"/>
          <w:szCs w:val="24"/>
          <w:lang w:eastAsia="zh-CN"/>
        </w:rPr>
        <w:t>ption 5: others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b/>
          <w:bCs/>
          <w:color w:val="0070C0"/>
          <w:u w:val="single"/>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szCs w:val="24"/>
          <w:lang w:eastAsia="zh-CN"/>
        </w:rPr>
        <w:t>1</w:t>
      </w:r>
      <w:r>
        <w:rPr>
          <w:rFonts w:eastAsiaTheme="minorEastAsia"/>
          <w:color w:val="0070C0"/>
          <w:szCs w:val="24"/>
          <w:vertAlign w:val="superscript"/>
          <w:lang w:eastAsia="zh-CN"/>
        </w:rPr>
        <w:t>st</w:t>
      </w:r>
      <w:r>
        <w:rPr>
          <w:rFonts w:eastAsiaTheme="minorEastAsia"/>
          <w:color w:val="0070C0"/>
          <w:lang w:eastAsia="zh-CN"/>
        </w:rPr>
        <w:t xml:space="preserve"> round</w:t>
      </w:r>
    </w:p>
    <w:p w:rsidR="00051FB9" w:rsidRDefault="008913B8">
      <w:pPr>
        <w:rPr>
          <w:b/>
          <w:bCs/>
          <w:color w:val="0070C0"/>
          <w:u w:val="single"/>
          <w:lang w:val="sv-SE"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 xml:space="preserve">-4-2: </w:t>
      </w:r>
      <w:r>
        <w:rPr>
          <w:rFonts w:hint="eastAsia"/>
          <w:b/>
          <w:bCs/>
          <w:color w:val="0070C0"/>
          <w:u w:val="single"/>
          <w:lang w:eastAsia="zh-CN"/>
        </w:rPr>
        <w:t>T</w:t>
      </w:r>
      <w:r>
        <w:rPr>
          <w:b/>
          <w:bCs/>
          <w:color w:val="0070C0"/>
          <w:u w:val="single"/>
          <w:lang w:eastAsia="zh-CN"/>
        </w:rPr>
        <w:t>he assumption for network layout of NR terrestrial network.</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firstLineChars="0"/>
        <w:textAlignment w:val="auto"/>
        <w:rPr>
          <w:b/>
          <w:bCs/>
          <w:color w:val="0070C0"/>
          <w:u w:val="single"/>
          <w:lang w:eastAsia="zh-CN"/>
        </w:rPr>
      </w:pPr>
      <w:r>
        <w:rPr>
          <w:rFonts w:eastAsiaTheme="minorEastAsia"/>
          <w:color w:val="0070C0"/>
          <w:szCs w:val="24"/>
          <w:lang w:eastAsia="zh-CN"/>
        </w:rPr>
        <w:lastRenderedPageBreak/>
        <w:t>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19-sites 57 sectors with wrap-around.</w:t>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hint="eastAsia"/>
          <w:color w:val="0070C0"/>
          <w:szCs w:val="24"/>
          <w:lang w:eastAsia="zh-CN"/>
        </w:rPr>
        <w:t>O</w:t>
      </w:r>
      <w:r>
        <w:rPr>
          <w:rFonts w:eastAsiaTheme="minorEastAsia"/>
          <w:color w:val="0070C0"/>
          <w:szCs w:val="24"/>
          <w:lang w:eastAsia="zh-CN"/>
        </w:rPr>
        <w:t>ption 2: A cluster of TN cells is randomly dropped in the ATG coverage area’s projection to the ground.</w:t>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color w:val="0070C0"/>
          <w:szCs w:val="24"/>
          <w:lang w:eastAsia="zh-CN"/>
        </w:rPr>
        <w:t>Option 3: others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b/>
          <w:bCs/>
          <w:color w:val="0070C0"/>
          <w:u w:val="single"/>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szCs w:val="24"/>
          <w:lang w:eastAsia="zh-CN"/>
        </w:rPr>
        <w:t>1</w:t>
      </w:r>
      <w:r>
        <w:rPr>
          <w:rFonts w:eastAsiaTheme="minorEastAsia"/>
          <w:color w:val="0070C0"/>
          <w:szCs w:val="24"/>
          <w:vertAlign w:val="superscript"/>
          <w:lang w:eastAsia="zh-CN"/>
        </w:rPr>
        <w:t>st</w:t>
      </w:r>
      <w:r>
        <w:rPr>
          <w:rFonts w:eastAsiaTheme="minorEastAsia"/>
          <w:color w:val="0070C0"/>
          <w:lang w:eastAsia="zh-CN"/>
        </w:rPr>
        <w:t xml:space="preserve"> round</w:t>
      </w:r>
    </w:p>
    <w:p w:rsidR="00051FB9" w:rsidRDefault="008913B8">
      <w:pPr>
        <w:rPr>
          <w:b/>
          <w:bCs/>
          <w:color w:val="0070C0"/>
          <w:u w:val="single"/>
          <w:lang w:val="sv-SE"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 xml:space="preserve">-4-3: </w:t>
      </w:r>
      <w:r>
        <w:rPr>
          <w:rFonts w:hint="eastAsia"/>
          <w:b/>
          <w:bCs/>
          <w:color w:val="0070C0"/>
          <w:u w:val="single"/>
          <w:lang w:eastAsia="zh-CN"/>
        </w:rPr>
        <w:t>T</w:t>
      </w:r>
      <w:r>
        <w:rPr>
          <w:b/>
          <w:bCs/>
          <w:color w:val="0070C0"/>
          <w:u w:val="single"/>
          <w:lang w:eastAsia="zh-CN"/>
        </w:rPr>
        <w:t>he assumption for network layout between ATG and between.</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firstLineChars="0"/>
        <w:textAlignment w:val="auto"/>
        <w:rPr>
          <w:b/>
          <w:bCs/>
          <w:color w:val="0070C0"/>
          <w:u w:val="single"/>
          <w:lang w:eastAsia="zh-CN"/>
        </w:rPr>
      </w:pPr>
      <w:r>
        <w:rPr>
          <w:rFonts w:eastAsiaTheme="minorEastAsia"/>
          <w:color w:val="0070C0"/>
          <w:szCs w:val="24"/>
          <w:lang w:eastAsia="zh-CN"/>
        </w:rPr>
        <w:t>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For the co-existence of ATG and ATG, 7 ATG sites can be assumed as a cluster of ATG cells like HAPS. How many clusters and what’s the layout of the clusters can be discussed further.</w:t>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color w:val="0070C0"/>
          <w:szCs w:val="24"/>
          <w:lang w:eastAsia="zh-CN"/>
        </w:rPr>
        <w:t>Option 2: others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b/>
          <w:bCs/>
          <w:color w:val="0070C0"/>
          <w:u w:val="single"/>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szCs w:val="24"/>
          <w:lang w:eastAsia="zh-CN"/>
        </w:rPr>
        <w:t>1</w:t>
      </w:r>
      <w:r>
        <w:rPr>
          <w:rFonts w:eastAsiaTheme="minorEastAsia"/>
          <w:color w:val="0070C0"/>
          <w:szCs w:val="24"/>
          <w:vertAlign w:val="superscript"/>
          <w:lang w:eastAsia="zh-CN"/>
        </w:rPr>
        <w:t>st</w:t>
      </w:r>
      <w:r>
        <w:rPr>
          <w:rFonts w:eastAsiaTheme="minorEastAsia"/>
          <w:color w:val="0070C0"/>
          <w:lang w:eastAsia="zh-CN"/>
        </w:rPr>
        <w:t xml:space="preserve"> round</w:t>
      </w:r>
    </w:p>
    <w:p w:rsidR="00051FB9" w:rsidRDefault="008913B8">
      <w:pPr>
        <w:pStyle w:val="3"/>
        <w:rPr>
          <w:sz w:val="24"/>
          <w:szCs w:val="16"/>
        </w:rPr>
      </w:pPr>
      <w:r>
        <w:rPr>
          <w:sz w:val="24"/>
          <w:szCs w:val="16"/>
        </w:rPr>
        <w:t xml:space="preserve">Sub-topic </w:t>
      </w:r>
      <w:r>
        <w:rPr>
          <w:rFonts w:hint="eastAsia"/>
          <w:sz w:val="24"/>
          <w:szCs w:val="16"/>
        </w:rPr>
        <w:t>2</w:t>
      </w:r>
      <w:r>
        <w:rPr>
          <w:sz w:val="24"/>
          <w:szCs w:val="16"/>
        </w:rPr>
        <w:t>-5</w:t>
      </w:r>
      <w:r>
        <w:rPr>
          <w:rFonts w:hint="eastAsia"/>
          <w:sz w:val="24"/>
          <w:szCs w:val="16"/>
        </w:rPr>
        <w:t xml:space="preserve"> </w:t>
      </w:r>
      <w:r>
        <w:rPr>
          <w:sz w:val="24"/>
          <w:szCs w:val="16"/>
        </w:rPr>
        <w:t>Co-existence system parameters</w:t>
      </w:r>
    </w:p>
    <w:p w:rsidR="00051FB9" w:rsidRDefault="008913B8">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 xml:space="preserve">-5-1: </w:t>
      </w:r>
      <w:r>
        <w:rPr>
          <w:rFonts w:hint="eastAsia"/>
          <w:b/>
          <w:bCs/>
          <w:color w:val="0070C0"/>
          <w:u w:val="single"/>
          <w:lang w:eastAsia="zh-CN"/>
        </w:rPr>
        <w:t>T</w:t>
      </w:r>
      <w:r>
        <w:rPr>
          <w:b/>
          <w:bCs/>
          <w:color w:val="0070C0"/>
          <w:u w:val="single"/>
          <w:lang w:eastAsia="zh-CN"/>
        </w:rPr>
        <w:t>he initial system parameters outline for ATG BS.</w:t>
      </w:r>
    </w:p>
    <w:tbl>
      <w:tblPr>
        <w:tblStyle w:val="af3"/>
        <w:tblW w:w="4070" w:type="dxa"/>
        <w:jc w:val="center"/>
        <w:tblLook w:val="04A0"/>
      </w:tblPr>
      <w:tblGrid>
        <w:gridCol w:w="1845"/>
        <w:gridCol w:w="2225"/>
      </w:tblGrid>
      <w:tr w:rsidR="00051FB9">
        <w:trPr>
          <w:jc w:val="center"/>
        </w:trPr>
        <w:tc>
          <w:tcPr>
            <w:tcW w:w="1845" w:type="dxa"/>
            <w:tcMar>
              <w:top w:w="28" w:type="dxa"/>
              <w:bottom w:w="28" w:type="dxa"/>
            </w:tcMar>
            <w:vAlign w:val="center"/>
          </w:tcPr>
          <w:p w:rsidR="00051FB9" w:rsidRDefault="008913B8">
            <w:pPr>
              <w:pStyle w:val="TAC"/>
              <w:spacing w:after="20"/>
              <w:jc w:val="left"/>
            </w:pPr>
            <w:r>
              <w:rPr>
                <w:rFonts w:hint="eastAsia"/>
                <w:highlight w:val="yellow"/>
                <w:lang w:val="en-US" w:eastAsia="zh-CN"/>
              </w:rPr>
              <w:lastRenderedPageBreak/>
              <w:t xml:space="preserve">ATG </w:t>
            </w:r>
            <w:r>
              <w:rPr>
                <w:highlight w:val="yellow"/>
                <w:lang w:val="en-US" w:eastAsia="zh-CN"/>
              </w:rPr>
              <w:t>BS</w:t>
            </w:r>
            <w:r>
              <w:rPr>
                <w:highlight w:val="yellow"/>
              </w:rPr>
              <w:t xml:space="preserve"> altitude</w:t>
            </w:r>
            <w:r>
              <w:t xml:space="preserve"> </w:t>
            </w:r>
          </w:p>
        </w:tc>
        <w:tc>
          <w:tcPr>
            <w:tcW w:w="2225" w:type="dxa"/>
            <w:tcMar>
              <w:top w:w="28" w:type="dxa"/>
              <w:bottom w:w="28" w:type="dxa"/>
            </w:tcMar>
            <w:vAlign w:val="center"/>
          </w:tcPr>
          <w:p w:rsidR="00051FB9" w:rsidRDefault="00051FB9">
            <w:pPr>
              <w:pStyle w:val="TAC"/>
              <w:spacing w:after="20"/>
              <w:jc w:val="left"/>
              <w:rPr>
                <w:lang w:val="en-US" w:eastAsia="zh-CN"/>
              </w:rPr>
            </w:pPr>
          </w:p>
        </w:tc>
      </w:tr>
      <w:tr w:rsidR="00051FB9">
        <w:trPr>
          <w:jc w:val="center"/>
        </w:trPr>
        <w:tc>
          <w:tcPr>
            <w:tcW w:w="1845" w:type="dxa"/>
            <w:tcMar>
              <w:top w:w="28" w:type="dxa"/>
              <w:bottom w:w="28" w:type="dxa"/>
            </w:tcMar>
            <w:vAlign w:val="center"/>
          </w:tcPr>
          <w:p w:rsidR="00051FB9" w:rsidRDefault="008913B8">
            <w:pPr>
              <w:pStyle w:val="TAC"/>
              <w:spacing w:after="20"/>
              <w:jc w:val="left"/>
            </w:pPr>
            <w:r>
              <w:t xml:space="preserve">Carrier frequency </w:t>
            </w:r>
          </w:p>
        </w:tc>
        <w:tc>
          <w:tcPr>
            <w:tcW w:w="2225" w:type="dxa"/>
            <w:tcMar>
              <w:top w:w="28" w:type="dxa"/>
              <w:bottom w:w="28" w:type="dxa"/>
            </w:tcMar>
            <w:vAlign w:val="center"/>
          </w:tcPr>
          <w:p w:rsidR="00051FB9" w:rsidRDefault="00051FB9">
            <w:pPr>
              <w:pStyle w:val="TAC"/>
              <w:spacing w:after="20"/>
              <w:jc w:val="left"/>
            </w:pPr>
          </w:p>
        </w:tc>
      </w:tr>
      <w:tr w:rsidR="00051FB9">
        <w:trPr>
          <w:jc w:val="center"/>
        </w:trPr>
        <w:tc>
          <w:tcPr>
            <w:tcW w:w="1845" w:type="dxa"/>
            <w:tcMar>
              <w:top w:w="28" w:type="dxa"/>
              <w:bottom w:w="28" w:type="dxa"/>
            </w:tcMar>
            <w:vAlign w:val="center"/>
          </w:tcPr>
          <w:p w:rsidR="00051FB9" w:rsidRDefault="008913B8">
            <w:pPr>
              <w:pStyle w:val="TAC"/>
              <w:spacing w:after="20"/>
              <w:jc w:val="left"/>
            </w:pPr>
            <w:r>
              <w:t>Frequency reuse factor</w:t>
            </w:r>
          </w:p>
        </w:tc>
        <w:tc>
          <w:tcPr>
            <w:tcW w:w="2225" w:type="dxa"/>
            <w:tcMar>
              <w:top w:w="28" w:type="dxa"/>
              <w:bottom w:w="28" w:type="dxa"/>
            </w:tcMar>
            <w:vAlign w:val="center"/>
          </w:tcPr>
          <w:p w:rsidR="00051FB9" w:rsidRDefault="00051FB9">
            <w:pPr>
              <w:pStyle w:val="TAC"/>
              <w:spacing w:after="20"/>
              <w:jc w:val="left"/>
            </w:pPr>
          </w:p>
        </w:tc>
      </w:tr>
      <w:tr w:rsidR="00051FB9">
        <w:trPr>
          <w:jc w:val="center"/>
        </w:trPr>
        <w:tc>
          <w:tcPr>
            <w:tcW w:w="1845" w:type="dxa"/>
            <w:tcMar>
              <w:top w:w="28" w:type="dxa"/>
              <w:bottom w:w="28" w:type="dxa"/>
            </w:tcMar>
            <w:vAlign w:val="center"/>
          </w:tcPr>
          <w:p w:rsidR="00051FB9" w:rsidRDefault="008913B8">
            <w:pPr>
              <w:pStyle w:val="TAC"/>
              <w:spacing w:after="20"/>
              <w:jc w:val="left"/>
            </w:pPr>
            <w:r>
              <w:t>Duplex mode</w:t>
            </w:r>
          </w:p>
        </w:tc>
        <w:tc>
          <w:tcPr>
            <w:tcW w:w="2225" w:type="dxa"/>
            <w:tcMar>
              <w:top w:w="28" w:type="dxa"/>
              <w:bottom w:w="28" w:type="dxa"/>
            </w:tcMar>
            <w:vAlign w:val="center"/>
          </w:tcPr>
          <w:p w:rsidR="00051FB9" w:rsidRDefault="00051FB9">
            <w:pPr>
              <w:pStyle w:val="TAC"/>
              <w:spacing w:after="20"/>
              <w:jc w:val="left"/>
            </w:pPr>
          </w:p>
        </w:tc>
      </w:tr>
      <w:tr w:rsidR="00051FB9">
        <w:trPr>
          <w:jc w:val="center"/>
        </w:trPr>
        <w:tc>
          <w:tcPr>
            <w:tcW w:w="1845" w:type="dxa"/>
            <w:tcMar>
              <w:top w:w="28" w:type="dxa"/>
              <w:bottom w:w="28" w:type="dxa"/>
            </w:tcMar>
            <w:vAlign w:val="center"/>
          </w:tcPr>
          <w:p w:rsidR="00051FB9" w:rsidRDefault="008913B8">
            <w:pPr>
              <w:pStyle w:val="TAC"/>
              <w:spacing w:after="20"/>
              <w:jc w:val="left"/>
            </w:pPr>
            <w:r>
              <w:t>Channel bandwidth</w:t>
            </w:r>
          </w:p>
        </w:tc>
        <w:tc>
          <w:tcPr>
            <w:tcW w:w="2225" w:type="dxa"/>
            <w:tcMar>
              <w:top w:w="28" w:type="dxa"/>
              <w:bottom w:w="28" w:type="dxa"/>
            </w:tcMar>
            <w:vAlign w:val="center"/>
          </w:tcPr>
          <w:p w:rsidR="00051FB9" w:rsidRDefault="00051FB9">
            <w:pPr>
              <w:pStyle w:val="TAC"/>
              <w:spacing w:after="20"/>
              <w:jc w:val="left"/>
            </w:pPr>
          </w:p>
        </w:tc>
      </w:tr>
      <w:tr w:rsidR="00051FB9">
        <w:trPr>
          <w:jc w:val="center"/>
        </w:trPr>
        <w:tc>
          <w:tcPr>
            <w:tcW w:w="1845" w:type="dxa"/>
            <w:tcMar>
              <w:top w:w="28" w:type="dxa"/>
              <w:bottom w:w="28" w:type="dxa"/>
            </w:tcMar>
            <w:vAlign w:val="center"/>
          </w:tcPr>
          <w:p w:rsidR="00051FB9" w:rsidRDefault="008913B8">
            <w:pPr>
              <w:pStyle w:val="TAC"/>
              <w:spacing w:after="20"/>
              <w:jc w:val="left"/>
            </w:pPr>
            <w:r>
              <w:t>Subcarrier spacing (SCS)</w:t>
            </w:r>
          </w:p>
        </w:tc>
        <w:tc>
          <w:tcPr>
            <w:tcW w:w="2225" w:type="dxa"/>
            <w:tcMar>
              <w:top w:w="28" w:type="dxa"/>
              <w:bottom w:w="28" w:type="dxa"/>
            </w:tcMar>
            <w:vAlign w:val="center"/>
          </w:tcPr>
          <w:p w:rsidR="00051FB9" w:rsidRDefault="00051FB9">
            <w:pPr>
              <w:pStyle w:val="TAC"/>
              <w:spacing w:after="20"/>
              <w:jc w:val="left"/>
            </w:pPr>
          </w:p>
        </w:tc>
      </w:tr>
      <w:tr w:rsidR="00051FB9">
        <w:trPr>
          <w:jc w:val="center"/>
        </w:trPr>
        <w:tc>
          <w:tcPr>
            <w:tcW w:w="1845" w:type="dxa"/>
            <w:tcMar>
              <w:top w:w="28" w:type="dxa"/>
              <w:bottom w:w="28" w:type="dxa"/>
            </w:tcMar>
            <w:vAlign w:val="center"/>
          </w:tcPr>
          <w:p w:rsidR="00051FB9" w:rsidRDefault="008913B8">
            <w:pPr>
              <w:pStyle w:val="TAC"/>
              <w:spacing w:after="20"/>
              <w:jc w:val="left"/>
            </w:pPr>
            <w:r>
              <w:t>Number of cells</w:t>
            </w:r>
          </w:p>
        </w:tc>
        <w:tc>
          <w:tcPr>
            <w:tcW w:w="2225" w:type="dxa"/>
            <w:tcMar>
              <w:top w:w="28" w:type="dxa"/>
              <w:bottom w:w="28" w:type="dxa"/>
            </w:tcMar>
            <w:vAlign w:val="center"/>
          </w:tcPr>
          <w:p w:rsidR="00051FB9" w:rsidRDefault="00051FB9">
            <w:pPr>
              <w:pStyle w:val="TAC"/>
              <w:spacing w:after="20"/>
              <w:jc w:val="left"/>
              <w:rPr>
                <w:lang w:eastAsia="zh-CN"/>
              </w:rPr>
            </w:pPr>
          </w:p>
        </w:tc>
      </w:tr>
      <w:tr w:rsidR="00051FB9">
        <w:trPr>
          <w:jc w:val="center"/>
        </w:trPr>
        <w:tc>
          <w:tcPr>
            <w:tcW w:w="1845" w:type="dxa"/>
            <w:tcMar>
              <w:top w:w="28" w:type="dxa"/>
              <w:bottom w:w="28" w:type="dxa"/>
            </w:tcMar>
            <w:vAlign w:val="center"/>
          </w:tcPr>
          <w:p w:rsidR="00051FB9" w:rsidRDefault="008913B8">
            <w:pPr>
              <w:pStyle w:val="TAC"/>
              <w:spacing w:after="20"/>
              <w:jc w:val="left"/>
            </w:pPr>
            <w:r>
              <w:t>Environment</w:t>
            </w:r>
            <w:r>
              <w:rPr>
                <w:vertAlign w:val="superscript"/>
              </w:rPr>
              <w:t>1</w:t>
            </w:r>
          </w:p>
        </w:tc>
        <w:tc>
          <w:tcPr>
            <w:tcW w:w="2225" w:type="dxa"/>
            <w:tcMar>
              <w:top w:w="28" w:type="dxa"/>
              <w:bottom w:w="28" w:type="dxa"/>
            </w:tcMar>
            <w:vAlign w:val="center"/>
          </w:tcPr>
          <w:p w:rsidR="00051FB9" w:rsidRDefault="00051FB9">
            <w:pPr>
              <w:pStyle w:val="TAC"/>
              <w:spacing w:after="20"/>
              <w:jc w:val="left"/>
            </w:pPr>
          </w:p>
        </w:tc>
      </w:tr>
      <w:tr w:rsidR="00051FB9">
        <w:trPr>
          <w:jc w:val="center"/>
        </w:trPr>
        <w:tc>
          <w:tcPr>
            <w:tcW w:w="1845" w:type="dxa"/>
            <w:tcMar>
              <w:top w:w="28" w:type="dxa"/>
              <w:bottom w:w="28" w:type="dxa"/>
            </w:tcMar>
            <w:vAlign w:val="center"/>
          </w:tcPr>
          <w:p w:rsidR="00051FB9" w:rsidRDefault="008913B8">
            <w:pPr>
              <w:pStyle w:val="TAC"/>
              <w:spacing w:after="20"/>
              <w:jc w:val="left"/>
            </w:pPr>
            <w:r>
              <w:t>UE distribution</w:t>
            </w:r>
          </w:p>
        </w:tc>
        <w:tc>
          <w:tcPr>
            <w:tcW w:w="2225" w:type="dxa"/>
            <w:tcMar>
              <w:top w:w="28" w:type="dxa"/>
              <w:bottom w:w="28" w:type="dxa"/>
            </w:tcMar>
            <w:vAlign w:val="center"/>
          </w:tcPr>
          <w:p w:rsidR="00051FB9" w:rsidRDefault="00051FB9">
            <w:pPr>
              <w:pStyle w:val="TAC"/>
              <w:spacing w:after="20"/>
              <w:jc w:val="left"/>
              <w:rPr>
                <w:lang w:val="en-US" w:eastAsia="zh-CN"/>
              </w:rPr>
            </w:pPr>
          </w:p>
        </w:tc>
      </w:tr>
      <w:tr w:rsidR="00051FB9">
        <w:trPr>
          <w:jc w:val="center"/>
        </w:trPr>
        <w:tc>
          <w:tcPr>
            <w:tcW w:w="1845" w:type="dxa"/>
            <w:tcMar>
              <w:top w:w="28" w:type="dxa"/>
              <w:bottom w:w="28" w:type="dxa"/>
            </w:tcMar>
            <w:vAlign w:val="center"/>
          </w:tcPr>
          <w:p w:rsidR="00051FB9" w:rsidRDefault="008913B8">
            <w:pPr>
              <w:pStyle w:val="TAC"/>
              <w:spacing w:after="20"/>
              <w:jc w:val="left"/>
            </w:pPr>
            <w:r>
              <w:t>Indoor UE percentage</w:t>
            </w:r>
          </w:p>
        </w:tc>
        <w:tc>
          <w:tcPr>
            <w:tcW w:w="2225" w:type="dxa"/>
            <w:tcMar>
              <w:top w:w="28" w:type="dxa"/>
              <w:bottom w:w="28" w:type="dxa"/>
            </w:tcMar>
            <w:vAlign w:val="center"/>
          </w:tcPr>
          <w:p w:rsidR="00051FB9" w:rsidRDefault="00051FB9">
            <w:pPr>
              <w:pStyle w:val="TAC"/>
              <w:spacing w:after="20"/>
              <w:jc w:val="left"/>
            </w:pPr>
          </w:p>
        </w:tc>
      </w:tr>
      <w:tr w:rsidR="00051FB9">
        <w:trPr>
          <w:jc w:val="center"/>
        </w:trPr>
        <w:tc>
          <w:tcPr>
            <w:tcW w:w="1845" w:type="dxa"/>
            <w:tcMar>
              <w:top w:w="28" w:type="dxa"/>
              <w:bottom w:w="28" w:type="dxa"/>
            </w:tcMar>
            <w:vAlign w:val="center"/>
          </w:tcPr>
          <w:p w:rsidR="00051FB9" w:rsidRDefault="008913B8">
            <w:pPr>
              <w:pStyle w:val="TAC"/>
              <w:spacing w:after="20"/>
              <w:jc w:val="left"/>
            </w:pPr>
            <w:r>
              <w:t>Number of DL active UEs per cell (NOTE 2)</w:t>
            </w:r>
          </w:p>
        </w:tc>
        <w:tc>
          <w:tcPr>
            <w:tcW w:w="2225" w:type="dxa"/>
            <w:tcMar>
              <w:top w:w="28" w:type="dxa"/>
              <w:bottom w:w="28" w:type="dxa"/>
            </w:tcMar>
            <w:vAlign w:val="center"/>
          </w:tcPr>
          <w:p w:rsidR="00051FB9" w:rsidRDefault="00051FB9">
            <w:pPr>
              <w:pStyle w:val="TAC"/>
              <w:spacing w:after="20"/>
              <w:jc w:val="left"/>
            </w:pPr>
          </w:p>
        </w:tc>
      </w:tr>
      <w:tr w:rsidR="00051FB9">
        <w:trPr>
          <w:jc w:val="center"/>
        </w:trPr>
        <w:tc>
          <w:tcPr>
            <w:tcW w:w="1845" w:type="dxa"/>
            <w:tcMar>
              <w:top w:w="28" w:type="dxa"/>
              <w:bottom w:w="28" w:type="dxa"/>
            </w:tcMar>
            <w:vAlign w:val="center"/>
          </w:tcPr>
          <w:p w:rsidR="00051FB9" w:rsidRDefault="008913B8">
            <w:pPr>
              <w:pStyle w:val="TAC"/>
              <w:spacing w:after="20"/>
              <w:jc w:val="left"/>
            </w:pPr>
            <w:r>
              <w:t>Number of UL active UEs per cell</w:t>
            </w:r>
          </w:p>
          <w:p w:rsidR="00051FB9" w:rsidRDefault="008913B8">
            <w:pPr>
              <w:pStyle w:val="TAC"/>
              <w:spacing w:after="20"/>
              <w:jc w:val="left"/>
            </w:pPr>
            <w:r>
              <w:t>(NOTE 2)</w:t>
            </w:r>
          </w:p>
        </w:tc>
        <w:tc>
          <w:tcPr>
            <w:tcW w:w="2225" w:type="dxa"/>
            <w:tcMar>
              <w:top w:w="28" w:type="dxa"/>
              <w:bottom w:w="28" w:type="dxa"/>
            </w:tcMar>
            <w:vAlign w:val="center"/>
          </w:tcPr>
          <w:p w:rsidR="00051FB9" w:rsidRDefault="00051FB9">
            <w:pPr>
              <w:pStyle w:val="TAC"/>
              <w:spacing w:after="20"/>
              <w:jc w:val="left"/>
              <w:rPr>
                <w:lang w:val="en-US" w:eastAsia="zh-CN"/>
              </w:rPr>
            </w:pPr>
          </w:p>
        </w:tc>
      </w:tr>
      <w:tr w:rsidR="00051FB9">
        <w:trPr>
          <w:jc w:val="center"/>
        </w:trPr>
        <w:tc>
          <w:tcPr>
            <w:tcW w:w="1845" w:type="dxa"/>
            <w:tcMar>
              <w:top w:w="28" w:type="dxa"/>
              <w:bottom w:w="28" w:type="dxa"/>
            </w:tcMar>
            <w:vAlign w:val="center"/>
          </w:tcPr>
          <w:p w:rsidR="00051FB9" w:rsidRDefault="008913B8">
            <w:pPr>
              <w:pStyle w:val="TAC"/>
              <w:spacing w:after="20"/>
              <w:jc w:val="left"/>
            </w:pPr>
            <w:r>
              <w:t>DL scheduled bandwidth per UE</w:t>
            </w:r>
          </w:p>
        </w:tc>
        <w:tc>
          <w:tcPr>
            <w:tcW w:w="2225" w:type="dxa"/>
            <w:tcMar>
              <w:top w:w="28" w:type="dxa"/>
              <w:bottom w:w="28" w:type="dxa"/>
            </w:tcMar>
            <w:vAlign w:val="center"/>
          </w:tcPr>
          <w:p w:rsidR="00051FB9" w:rsidRDefault="00051FB9">
            <w:pPr>
              <w:pStyle w:val="TAC"/>
              <w:spacing w:after="20"/>
              <w:jc w:val="left"/>
            </w:pPr>
          </w:p>
        </w:tc>
      </w:tr>
      <w:tr w:rsidR="00051FB9">
        <w:trPr>
          <w:jc w:val="center"/>
        </w:trPr>
        <w:tc>
          <w:tcPr>
            <w:tcW w:w="1845" w:type="dxa"/>
            <w:tcMar>
              <w:top w:w="28" w:type="dxa"/>
              <w:bottom w:w="28" w:type="dxa"/>
            </w:tcMar>
            <w:vAlign w:val="center"/>
          </w:tcPr>
          <w:p w:rsidR="00051FB9" w:rsidRDefault="008913B8">
            <w:pPr>
              <w:pStyle w:val="TAC"/>
              <w:spacing w:after="20"/>
              <w:jc w:val="left"/>
            </w:pPr>
            <w:r>
              <w:t>UL scheduled bandwidth per UE</w:t>
            </w:r>
          </w:p>
        </w:tc>
        <w:tc>
          <w:tcPr>
            <w:tcW w:w="2225" w:type="dxa"/>
            <w:tcMar>
              <w:top w:w="28" w:type="dxa"/>
              <w:bottom w:w="28" w:type="dxa"/>
            </w:tcMar>
            <w:vAlign w:val="center"/>
          </w:tcPr>
          <w:p w:rsidR="00051FB9" w:rsidRDefault="00051FB9">
            <w:pPr>
              <w:pStyle w:val="TAC"/>
              <w:spacing w:after="20"/>
              <w:jc w:val="left"/>
            </w:pPr>
          </w:p>
        </w:tc>
      </w:tr>
      <w:tr w:rsidR="00051FB9">
        <w:trPr>
          <w:jc w:val="center"/>
        </w:trPr>
        <w:tc>
          <w:tcPr>
            <w:tcW w:w="1845" w:type="dxa"/>
            <w:tcMar>
              <w:top w:w="28" w:type="dxa"/>
              <w:bottom w:w="28" w:type="dxa"/>
            </w:tcMar>
            <w:vAlign w:val="center"/>
          </w:tcPr>
          <w:p w:rsidR="00051FB9" w:rsidRDefault="008913B8">
            <w:pPr>
              <w:pStyle w:val="TAC"/>
              <w:spacing w:after="20"/>
              <w:jc w:val="left"/>
            </w:pPr>
            <w:r>
              <w:t>Traffic model</w:t>
            </w:r>
          </w:p>
        </w:tc>
        <w:tc>
          <w:tcPr>
            <w:tcW w:w="2225" w:type="dxa"/>
            <w:tcMar>
              <w:top w:w="28" w:type="dxa"/>
              <w:bottom w:w="28" w:type="dxa"/>
            </w:tcMar>
            <w:vAlign w:val="center"/>
          </w:tcPr>
          <w:p w:rsidR="00051FB9" w:rsidRDefault="00051FB9">
            <w:pPr>
              <w:pStyle w:val="TAC"/>
              <w:spacing w:after="20"/>
              <w:jc w:val="left"/>
            </w:pPr>
          </w:p>
        </w:tc>
      </w:tr>
      <w:tr w:rsidR="00051FB9">
        <w:trPr>
          <w:jc w:val="center"/>
        </w:trPr>
        <w:tc>
          <w:tcPr>
            <w:tcW w:w="1845" w:type="dxa"/>
            <w:tcMar>
              <w:top w:w="28" w:type="dxa"/>
              <w:bottom w:w="28" w:type="dxa"/>
            </w:tcMar>
            <w:vAlign w:val="center"/>
          </w:tcPr>
          <w:p w:rsidR="00051FB9" w:rsidRDefault="008913B8">
            <w:pPr>
              <w:pStyle w:val="TAC"/>
              <w:spacing w:after="20"/>
              <w:jc w:val="left"/>
            </w:pPr>
            <w:r>
              <w:rPr>
                <w:rFonts w:hint="eastAsia"/>
                <w:lang w:val="en-US" w:eastAsia="zh-CN"/>
              </w:rPr>
              <w:t>ATG BS</w:t>
            </w:r>
            <w:r>
              <w:t xml:space="preserve"> maximum output power</w:t>
            </w:r>
          </w:p>
        </w:tc>
        <w:tc>
          <w:tcPr>
            <w:tcW w:w="2225" w:type="dxa"/>
            <w:tcMar>
              <w:top w:w="28" w:type="dxa"/>
              <w:bottom w:w="28" w:type="dxa"/>
            </w:tcMar>
            <w:vAlign w:val="center"/>
          </w:tcPr>
          <w:p w:rsidR="00051FB9" w:rsidRDefault="00051FB9">
            <w:pPr>
              <w:pStyle w:val="TAC"/>
              <w:spacing w:after="20"/>
              <w:jc w:val="left"/>
              <w:rPr>
                <w:rFonts w:eastAsia="宋体"/>
                <w:lang w:val="en-US" w:eastAsia="zh-CN"/>
              </w:rPr>
            </w:pPr>
          </w:p>
        </w:tc>
      </w:tr>
      <w:tr w:rsidR="00051FB9">
        <w:trPr>
          <w:jc w:val="center"/>
        </w:trPr>
        <w:tc>
          <w:tcPr>
            <w:tcW w:w="1845" w:type="dxa"/>
            <w:tcMar>
              <w:top w:w="28" w:type="dxa"/>
              <w:bottom w:w="28" w:type="dxa"/>
            </w:tcMar>
            <w:vAlign w:val="center"/>
          </w:tcPr>
          <w:p w:rsidR="00051FB9" w:rsidRDefault="008913B8">
            <w:pPr>
              <w:pStyle w:val="TAC"/>
              <w:spacing w:after="20"/>
              <w:jc w:val="left"/>
            </w:pPr>
            <w:r>
              <w:rPr>
                <w:rFonts w:hint="eastAsia"/>
                <w:lang w:val="en-US" w:eastAsia="zh-CN"/>
              </w:rPr>
              <w:t>ATG BS</w:t>
            </w:r>
            <w:r>
              <w:t xml:space="preserve"> noise figure</w:t>
            </w:r>
          </w:p>
        </w:tc>
        <w:tc>
          <w:tcPr>
            <w:tcW w:w="2225" w:type="dxa"/>
            <w:tcMar>
              <w:top w:w="28" w:type="dxa"/>
              <w:bottom w:w="28" w:type="dxa"/>
            </w:tcMar>
            <w:vAlign w:val="center"/>
          </w:tcPr>
          <w:p w:rsidR="00051FB9" w:rsidRDefault="00051FB9">
            <w:pPr>
              <w:pStyle w:val="TAC"/>
              <w:spacing w:after="20"/>
              <w:jc w:val="left"/>
            </w:pPr>
          </w:p>
        </w:tc>
      </w:tr>
      <w:tr w:rsidR="00051FB9">
        <w:trPr>
          <w:jc w:val="center"/>
        </w:trPr>
        <w:tc>
          <w:tcPr>
            <w:tcW w:w="1845" w:type="dxa"/>
            <w:tcMar>
              <w:top w:w="28" w:type="dxa"/>
              <w:bottom w:w="28" w:type="dxa"/>
            </w:tcMar>
            <w:vAlign w:val="center"/>
          </w:tcPr>
          <w:p w:rsidR="00051FB9" w:rsidRDefault="008913B8">
            <w:pPr>
              <w:pStyle w:val="TAC"/>
              <w:spacing w:after="20"/>
              <w:jc w:val="left"/>
              <w:rPr>
                <w:lang w:val="en-US" w:eastAsia="zh-CN"/>
              </w:rPr>
            </w:pPr>
            <w:r>
              <w:rPr>
                <w:lang w:val="en-US" w:eastAsia="zh-CN"/>
              </w:rPr>
              <w:t>Handover margin</w:t>
            </w:r>
          </w:p>
        </w:tc>
        <w:tc>
          <w:tcPr>
            <w:tcW w:w="2225" w:type="dxa"/>
            <w:tcMar>
              <w:top w:w="28" w:type="dxa"/>
              <w:bottom w:w="28" w:type="dxa"/>
            </w:tcMar>
            <w:vAlign w:val="center"/>
          </w:tcPr>
          <w:p w:rsidR="00051FB9" w:rsidRDefault="00051FB9">
            <w:pPr>
              <w:pStyle w:val="TAC"/>
              <w:spacing w:after="20"/>
              <w:jc w:val="left"/>
            </w:pPr>
          </w:p>
        </w:tc>
      </w:tr>
      <w:tr w:rsidR="00051FB9">
        <w:trPr>
          <w:jc w:val="center"/>
        </w:trPr>
        <w:tc>
          <w:tcPr>
            <w:tcW w:w="4070" w:type="dxa"/>
            <w:gridSpan w:val="2"/>
            <w:tcMar>
              <w:top w:w="28" w:type="dxa"/>
              <w:bottom w:w="28" w:type="dxa"/>
            </w:tcMar>
            <w:vAlign w:val="center"/>
          </w:tcPr>
          <w:p w:rsidR="00051FB9" w:rsidRDefault="008913B8">
            <w:pPr>
              <w:pStyle w:val="TAC"/>
              <w:spacing w:after="20"/>
              <w:jc w:val="left"/>
              <w:rPr>
                <w:lang w:val="en-US" w:eastAsia="zh-CN"/>
              </w:rPr>
            </w:pPr>
            <w:r>
              <w:t>NOTE 1:</w:t>
            </w:r>
            <w:r>
              <w:rPr>
                <w:rFonts w:eastAsia="等线"/>
                <w:lang w:eastAsia="zh-CN"/>
              </w:rPr>
              <w:t xml:space="preserve"> </w:t>
            </w:r>
            <w:r>
              <w:rPr>
                <w:rFonts w:eastAsia="等线"/>
                <w:lang w:eastAsia="zh-CN"/>
              </w:rPr>
              <w:tab/>
            </w:r>
            <w:r>
              <w:rPr>
                <w:rFonts w:eastAsia="等线" w:hint="eastAsia"/>
                <w:lang w:val="en-US" w:eastAsia="zh-CN"/>
              </w:rPr>
              <w:t>ATG BS</w:t>
            </w:r>
            <w:r>
              <w:t xml:space="preserve"> is assumed to serve UEs in the rural environment</w:t>
            </w:r>
            <w:r>
              <w:rPr>
                <w:rFonts w:hint="eastAsia"/>
                <w:lang w:val="en-US" w:eastAsia="zh-CN"/>
              </w:rPr>
              <w:t>.</w:t>
            </w:r>
          </w:p>
          <w:p w:rsidR="00051FB9" w:rsidRDefault="008913B8">
            <w:pPr>
              <w:pStyle w:val="TAC"/>
              <w:spacing w:after="20"/>
              <w:jc w:val="left"/>
            </w:pPr>
            <w:r>
              <w:t>NOTE 2:</w:t>
            </w:r>
            <w:r>
              <w:tab/>
              <w:t>Same as the number of BS beam(s);</w:t>
            </w:r>
          </w:p>
          <w:p w:rsidR="00051FB9" w:rsidRDefault="008913B8">
            <w:pPr>
              <w:pStyle w:val="TAC"/>
              <w:spacing w:after="20"/>
              <w:jc w:val="left"/>
            </w:pPr>
            <w:r>
              <w:t>NOTE 3:</w:t>
            </w:r>
            <w:r>
              <w:tab/>
              <w:t>ATG BS max TX power is</w:t>
            </w:r>
            <w:r>
              <w:rPr>
                <w:rFonts w:hint="eastAsia"/>
              </w:rPr>
              <w:t xml:space="preserve"> defined per polarization</w:t>
            </w:r>
          </w:p>
          <w:p w:rsidR="00051FB9" w:rsidRDefault="00051FB9">
            <w:pPr>
              <w:pStyle w:val="TAC"/>
              <w:spacing w:after="20"/>
              <w:jc w:val="left"/>
            </w:pPr>
          </w:p>
        </w:tc>
      </w:tr>
    </w:tbl>
    <w:p w:rsidR="00051FB9" w:rsidRDefault="00051FB9">
      <w:pPr>
        <w:rPr>
          <w:b/>
          <w:bCs/>
          <w:color w:val="0070C0"/>
          <w:u w:val="single"/>
          <w:lang w:eastAsia="zh-CN"/>
        </w:rPr>
      </w:pPr>
    </w:p>
    <w:p w:rsidR="00051FB9" w:rsidRDefault="00051FB9">
      <w:pPr>
        <w:rPr>
          <w:b/>
          <w:bCs/>
          <w:color w:val="0070C0"/>
          <w:u w:val="single"/>
          <w:lang w:val="sv-SE" w:eastAsia="zh-CN"/>
        </w:rPr>
      </w:pP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firstLineChars="0"/>
        <w:textAlignment w:val="auto"/>
        <w:rPr>
          <w:b/>
          <w:bCs/>
          <w:color w:val="0070C0"/>
          <w:u w:val="single"/>
          <w:lang w:eastAsia="zh-CN"/>
        </w:rPr>
      </w:pPr>
      <w:r>
        <w:rPr>
          <w:rFonts w:eastAsiaTheme="minorEastAsia"/>
          <w:color w:val="0070C0"/>
          <w:szCs w:val="24"/>
          <w:lang w:eastAsia="zh-CN"/>
        </w:rPr>
        <w:t>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Please provide comments.</w:t>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color w:val="0070C0"/>
          <w:szCs w:val="24"/>
          <w:lang w:eastAsia="zh-CN"/>
        </w:rPr>
        <w:t>Option 2: others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b/>
          <w:bCs/>
          <w:color w:val="0070C0"/>
          <w:u w:val="single"/>
          <w:lang w:eastAsia="zh-CN"/>
        </w:rPr>
      </w:pPr>
      <w:r>
        <w:rPr>
          <w:rFonts w:eastAsia="宋体"/>
          <w:color w:val="0070C0"/>
          <w:szCs w:val="24"/>
          <w:lang w:eastAsia="zh-CN"/>
        </w:rPr>
        <w:t>TBA</w:t>
      </w:r>
      <w:r>
        <w:rPr>
          <w:rFonts w:hint="eastAsia"/>
          <w:color w:val="0070C0"/>
          <w:szCs w:val="24"/>
          <w:lang w:eastAsia="zh-CN"/>
        </w:rPr>
        <w:t>.</w:t>
      </w:r>
      <w:r>
        <w:rPr>
          <w:color w:val="0070C0"/>
          <w:szCs w:val="24"/>
          <w:lang w:eastAsia="zh-CN"/>
        </w:rPr>
        <w:t xml:space="preserve"> Collect </w:t>
      </w:r>
      <w:r>
        <w:rPr>
          <w:rFonts w:eastAsiaTheme="minorEastAsia"/>
          <w:color w:val="0070C0"/>
          <w:szCs w:val="24"/>
          <w:lang w:eastAsia="zh-CN"/>
        </w:rPr>
        <w:t>companies’</w:t>
      </w:r>
      <w:r>
        <w:rPr>
          <w:rFonts w:hint="eastAsia"/>
          <w:color w:val="0070C0"/>
          <w:szCs w:val="24"/>
          <w:lang w:eastAsia="zh-CN"/>
        </w:rPr>
        <w:t xml:space="preserve"> view in </w:t>
      </w:r>
      <w:r>
        <w:rPr>
          <w:color w:val="0070C0"/>
          <w:szCs w:val="24"/>
          <w:lang w:eastAsia="zh-CN"/>
        </w:rPr>
        <w:t>1</w:t>
      </w:r>
      <w:r>
        <w:rPr>
          <w:color w:val="0070C0"/>
          <w:szCs w:val="24"/>
          <w:vertAlign w:val="superscript"/>
          <w:lang w:eastAsia="zh-CN"/>
        </w:rPr>
        <w:t>st</w:t>
      </w:r>
      <w:r>
        <w:rPr>
          <w:color w:val="0070C0"/>
          <w:lang w:eastAsia="zh-CN"/>
        </w:rPr>
        <w:t xml:space="preserve"> round</w:t>
      </w:r>
    </w:p>
    <w:p w:rsidR="00051FB9" w:rsidRDefault="00051FB9">
      <w:pPr>
        <w:spacing w:after="120"/>
        <w:rPr>
          <w:b/>
          <w:bCs/>
          <w:color w:val="0070C0"/>
          <w:u w:val="single"/>
          <w:lang w:eastAsia="zh-CN"/>
        </w:rPr>
      </w:pPr>
    </w:p>
    <w:p w:rsidR="00051FB9" w:rsidRDefault="00051FB9">
      <w:pPr>
        <w:spacing w:after="120"/>
        <w:rPr>
          <w:b/>
          <w:bCs/>
          <w:color w:val="0070C0"/>
          <w:u w:val="single"/>
          <w:lang w:eastAsia="zh-CN"/>
        </w:rPr>
      </w:pPr>
    </w:p>
    <w:p w:rsidR="00051FB9" w:rsidRDefault="008913B8">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 xml:space="preserve">-5-2: </w:t>
      </w:r>
      <w:r>
        <w:rPr>
          <w:rFonts w:hint="eastAsia"/>
          <w:b/>
          <w:bCs/>
          <w:color w:val="0070C0"/>
          <w:u w:val="single"/>
          <w:lang w:eastAsia="zh-CN"/>
        </w:rPr>
        <w:t>T</w:t>
      </w:r>
      <w:r>
        <w:rPr>
          <w:b/>
          <w:bCs/>
          <w:color w:val="0070C0"/>
          <w:u w:val="single"/>
          <w:lang w:eastAsia="zh-CN"/>
        </w:rPr>
        <w:t>he initial system parameters outline for ATG UE.</w:t>
      </w:r>
    </w:p>
    <w:tbl>
      <w:tblPr>
        <w:tblStyle w:val="af3"/>
        <w:tblW w:w="4070" w:type="dxa"/>
        <w:jc w:val="center"/>
        <w:tblLook w:val="04A0"/>
      </w:tblPr>
      <w:tblGrid>
        <w:gridCol w:w="1845"/>
        <w:gridCol w:w="2225"/>
      </w:tblGrid>
      <w:tr w:rsidR="00051FB9">
        <w:trPr>
          <w:jc w:val="center"/>
        </w:trPr>
        <w:tc>
          <w:tcPr>
            <w:tcW w:w="1845" w:type="dxa"/>
            <w:tcMar>
              <w:top w:w="28" w:type="dxa"/>
              <w:bottom w:w="28" w:type="dxa"/>
            </w:tcMar>
            <w:vAlign w:val="center"/>
          </w:tcPr>
          <w:p w:rsidR="00051FB9" w:rsidRDefault="008913B8">
            <w:pPr>
              <w:pStyle w:val="TAC"/>
              <w:spacing w:after="20"/>
              <w:jc w:val="left"/>
            </w:pPr>
            <w:r>
              <w:rPr>
                <w:rFonts w:hint="eastAsia"/>
                <w:highlight w:val="yellow"/>
                <w:lang w:val="en-US" w:eastAsia="zh-CN"/>
              </w:rPr>
              <w:lastRenderedPageBreak/>
              <w:t xml:space="preserve">ATG </w:t>
            </w:r>
            <w:r>
              <w:rPr>
                <w:highlight w:val="yellow"/>
                <w:lang w:val="en-US" w:eastAsia="zh-CN"/>
              </w:rPr>
              <w:t>UE</w:t>
            </w:r>
            <w:r>
              <w:rPr>
                <w:highlight w:val="yellow"/>
              </w:rPr>
              <w:t xml:space="preserve"> altitude</w:t>
            </w:r>
            <w:r>
              <w:t xml:space="preserve"> </w:t>
            </w:r>
          </w:p>
        </w:tc>
        <w:tc>
          <w:tcPr>
            <w:tcW w:w="2225" w:type="dxa"/>
            <w:tcMar>
              <w:top w:w="28" w:type="dxa"/>
              <w:bottom w:w="28" w:type="dxa"/>
            </w:tcMar>
            <w:vAlign w:val="center"/>
          </w:tcPr>
          <w:p w:rsidR="00051FB9" w:rsidRDefault="00051FB9">
            <w:pPr>
              <w:pStyle w:val="TAC"/>
              <w:spacing w:after="20"/>
              <w:jc w:val="left"/>
              <w:rPr>
                <w:lang w:val="en-US" w:eastAsia="zh-CN"/>
              </w:rPr>
            </w:pPr>
          </w:p>
        </w:tc>
      </w:tr>
      <w:tr w:rsidR="00051FB9">
        <w:trPr>
          <w:jc w:val="center"/>
        </w:trPr>
        <w:tc>
          <w:tcPr>
            <w:tcW w:w="1845" w:type="dxa"/>
            <w:tcMar>
              <w:top w:w="28" w:type="dxa"/>
              <w:bottom w:w="28" w:type="dxa"/>
            </w:tcMar>
            <w:vAlign w:val="center"/>
          </w:tcPr>
          <w:p w:rsidR="00051FB9" w:rsidRDefault="008913B8">
            <w:pPr>
              <w:pStyle w:val="TAC"/>
              <w:spacing w:after="20"/>
              <w:jc w:val="left"/>
            </w:pPr>
            <w:r>
              <w:t xml:space="preserve">Carrier frequency </w:t>
            </w:r>
          </w:p>
        </w:tc>
        <w:tc>
          <w:tcPr>
            <w:tcW w:w="2225" w:type="dxa"/>
            <w:tcMar>
              <w:top w:w="28" w:type="dxa"/>
              <w:bottom w:w="28" w:type="dxa"/>
            </w:tcMar>
            <w:vAlign w:val="center"/>
          </w:tcPr>
          <w:p w:rsidR="00051FB9" w:rsidRDefault="00051FB9">
            <w:pPr>
              <w:pStyle w:val="TAC"/>
              <w:spacing w:after="20"/>
              <w:jc w:val="left"/>
            </w:pPr>
          </w:p>
        </w:tc>
      </w:tr>
      <w:tr w:rsidR="00051FB9">
        <w:trPr>
          <w:jc w:val="center"/>
        </w:trPr>
        <w:tc>
          <w:tcPr>
            <w:tcW w:w="1845" w:type="dxa"/>
            <w:tcMar>
              <w:top w:w="28" w:type="dxa"/>
              <w:bottom w:w="28" w:type="dxa"/>
            </w:tcMar>
            <w:vAlign w:val="center"/>
          </w:tcPr>
          <w:p w:rsidR="00051FB9" w:rsidRDefault="008913B8">
            <w:pPr>
              <w:pStyle w:val="TAC"/>
              <w:spacing w:after="20"/>
              <w:jc w:val="left"/>
            </w:pPr>
            <w:r>
              <w:rPr>
                <w:rFonts w:hint="eastAsia"/>
                <w:lang w:val="en-US" w:eastAsia="zh-CN"/>
              </w:rPr>
              <w:t xml:space="preserve">ATG </w:t>
            </w:r>
            <w:r>
              <w:rPr>
                <w:lang w:val="en-US" w:eastAsia="zh-CN"/>
              </w:rPr>
              <w:t>UE</w:t>
            </w:r>
            <w:r>
              <w:t xml:space="preserve"> max TX power in dBm</w:t>
            </w:r>
          </w:p>
        </w:tc>
        <w:tc>
          <w:tcPr>
            <w:tcW w:w="2225" w:type="dxa"/>
            <w:tcMar>
              <w:top w:w="28" w:type="dxa"/>
              <w:bottom w:w="28" w:type="dxa"/>
            </w:tcMar>
            <w:vAlign w:val="center"/>
          </w:tcPr>
          <w:p w:rsidR="00051FB9" w:rsidRDefault="00051FB9">
            <w:pPr>
              <w:pStyle w:val="TAC"/>
              <w:spacing w:after="20"/>
              <w:jc w:val="left"/>
              <w:rPr>
                <w:rFonts w:eastAsia="宋体"/>
                <w:lang w:val="en-US" w:eastAsia="zh-CN"/>
              </w:rPr>
            </w:pPr>
          </w:p>
        </w:tc>
      </w:tr>
      <w:tr w:rsidR="00051FB9">
        <w:trPr>
          <w:jc w:val="center"/>
        </w:trPr>
        <w:tc>
          <w:tcPr>
            <w:tcW w:w="1845" w:type="dxa"/>
            <w:tcMar>
              <w:top w:w="28" w:type="dxa"/>
              <w:bottom w:w="28" w:type="dxa"/>
            </w:tcMar>
            <w:vAlign w:val="center"/>
          </w:tcPr>
          <w:p w:rsidR="00051FB9" w:rsidRDefault="008913B8">
            <w:pPr>
              <w:pStyle w:val="TAC"/>
              <w:spacing w:after="20"/>
              <w:jc w:val="left"/>
              <w:rPr>
                <w:lang w:val="en-US" w:eastAsia="zh-CN"/>
              </w:rPr>
            </w:pPr>
            <w:r>
              <w:rPr>
                <w:rFonts w:hint="eastAsia"/>
                <w:lang w:val="en-US" w:eastAsia="zh-CN"/>
              </w:rPr>
              <w:t xml:space="preserve">ATG </w:t>
            </w:r>
            <w:r>
              <w:rPr>
                <w:lang w:val="en-US" w:eastAsia="zh-CN"/>
              </w:rPr>
              <w:t>UE</w:t>
            </w:r>
            <w:r>
              <w:t xml:space="preserve"> min TX power in dBm</w:t>
            </w:r>
          </w:p>
        </w:tc>
        <w:tc>
          <w:tcPr>
            <w:tcW w:w="2225" w:type="dxa"/>
            <w:tcMar>
              <w:top w:w="28" w:type="dxa"/>
              <w:bottom w:w="28" w:type="dxa"/>
            </w:tcMar>
            <w:vAlign w:val="center"/>
          </w:tcPr>
          <w:p w:rsidR="00051FB9" w:rsidRDefault="00051FB9">
            <w:pPr>
              <w:pStyle w:val="TAC"/>
              <w:spacing w:after="20"/>
              <w:jc w:val="left"/>
              <w:rPr>
                <w:rFonts w:eastAsia="宋体"/>
                <w:lang w:val="en-US" w:eastAsia="zh-CN"/>
              </w:rPr>
            </w:pPr>
          </w:p>
        </w:tc>
      </w:tr>
      <w:tr w:rsidR="00051FB9">
        <w:trPr>
          <w:jc w:val="center"/>
        </w:trPr>
        <w:tc>
          <w:tcPr>
            <w:tcW w:w="1845" w:type="dxa"/>
            <w:tcMar>
              <w:top w:w="28" w:type="dxa"/>
              <w:bottom w:w="28" w:type="dxa"/>
            </w:tcMar>
            <w:vAlign w:val="center"/>
          </w:tcPr>
          <w:p w:rsidR="00051FB9" w:rsidRDefault="008913B8">
            <w:pPr>
              <w:pStyle w:val="TAC"/>
              <w:spacing w:after="20"/>
              <w:jc w:val="left"/>
            </w:pPr>
            <w:r>
              <w:rPr>
                <w:rFonts w:hint="eastAsia"/>
                <w:lang w:val="en-US" w:eastAsia="zh-CN"/>
              </w:rPr>
              <w:t xml:space="preserve">ATG </w:t>
            </w:r>
            <w:r>
              <w:rPr>
                <w:lang w:val="en-US" w:eastAsia="zh-CN"/>
              </w:rPr>
              <w:t>UE</w:t>
            </w:r>
            <w:r>
              <w:t xml:space="preserve"> noise figure</w:t>
            </w:r>
          </w:p>
        </w:tc>
        <w:tc>
          <w:tcPr>
            <w:tcW w:w="2225" w:type="dxa"/>
            <w:tcMar>
              <w:top w:w="28" w:type="dxa"/>
              <w:bottom w:w="28" w:type="dxa"/>
            </w:tcMar>
            <w:vAlign w:val="center"/>
          </w:tcPr>
          <w:p w:rsidR="00051FB9" w:rsidRDefault="00051FB9">
            <w:pPr>
              <w:pStyle w:val="TAC"/>
              <w:spacing w:after="20"/>
              <w:jc w:val="left"/>
            </w:pPr>
          </w:p>
        </w:tc>
      </w:tr>
    </w:tbl>
    <w:p w:rsidR="00051FB9" w:rsidRDefault="00051FB9">
      <w:pPr>
        <w:rPr>
          <w:b/>
          <w:bCs/>
          <w:color w:val="0070C0"/>
          <w:u w:val="single"/>
          <w:lang w:eastAsia="zh-CN"/>
        </w:rPr>
      </w:pPr>
    </w:p>
    <w:p w:rsidR="00051FB9" w:rsidRDefault="00051FB9">
      <w:pPr>
        <w:rPr>
          <w:b/>
          <w:bCs/>
          <w:color w:val="0070C0"/>
          <w:u w:val="single"/>
          <w:lang w:val="sv-SE" w:eastAsia="zh-CN"/>
        </w:rPr>
      </w:pP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firstLineChars="0"/>
        <w:textAlignment w:val="auto"/>
        <w:rPr>
          <w:b/>
          <w:bCs/>
          <w:color w:val="0070C0"/>
          <w:u w:val="single"/>
          <w:lang w:eastAsia="zh-CN"/>
        </w:rPr>
      </w:pPr>
      <w:r>
        <w:rPr>
          <w:rFonts w:eastAsiaTheme="minorEastAsia"/>
          <w:color w:val="0070C0"/>
          <w:szCs w:val="24"/>
          <w:lang w:eastAsia="zh-CN"/>
        </w:rPr>
        <w:t>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Please provide comments.</w:t>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color w:val="0070C0"/>
          <w:szCs w:val="24"/>
          <w:lang w:eastAsia="zh-CN"/>
        </w:rPr>
        <w:t>Option 2: others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b/>
          <w:bCs/>
          <w:color w:val="0070C0"/>
          <w:u w:val="single"/>
          <w:lang w:eastAsia="zh-CN"/>
        </w:rPr>
      </w:pPr>
      <w:r>
        <w:rPr>
          <w:rFonts w:eastAsia="宋体"/>
          <w:color w:val="0070C0"/>
          <w:szCs w:val="24"/>
          <w:lang w:eastAsia="zh-CN"/>
        </w:rPr>
        <w:t>TBA</w:t>
      </w:r>
      <w:r>
        <w:rPr>
          <w:rFonts w:hint="eastAsia"/>
          <w:color w:val="0070C0"/>
          <w:szCs w:val="24"/>
          <w:lang w:eastAsia="zh-CN"/>
        </w:rPr>
        <w:t>.</w:t>
      </w:r>
      <w:r>
        <w:rPr>
          <w:color w:val="0070C0"/>
          <w:szCs w:val="24"/>
          <w:lang w:eastAsia="zh-CN"/>
        </w:rPr>
        <w:t xml:space="preserve"> Collect </w:t>
      </w:r>
      <w:r>
        <w:rPr>
          <w:rFonts w:eastAsiaTheme="minorEastAsia"/>
          <w:color w:val="0070C0"/>
          <w:szCs w:val="24"/>
          <w:lang w:eastAsia="zh-CN"/>
        </w:rPr>
        <w:t>companies’</w:t>
      </w:r>
      <w:r>
        <w:rPr>
          <w:rFonts w:hint="eastAsia"/>
          <w:color w:val="0070C0"/>
          <w:szCs w:val="24"/>
          <w:lang w:eastAsia="zh-CN"/>
        </w:rPr>
        <w:t xml:space="preserve"> </w:t>
      </w:r>
      <w:r>
        <w:rPr>
          <w:rFonts w:eastAsiaTheme="minorEastAsia" w:hint="eastAsia"/>
          <w:color w:val="0070C0"/>
          <w:szCs w:val="24"/>
          <w:lang w:eastAsia="zh-CN"/>
        </w:rPr>
        <w:t>view</w:t>
      </w:r>
      <w:r>
        <w:rPr>
          <w:rFonts w:hint="eastAsia"/>
          <w:color w:val="0070C0"/>
          <w:szCs w:val="24"/>
          <w:lang w:eastAsia="zh-CN"/>
        </w:rPr>
        <w:t xml:space="preserve"> in </w:t>
      </w:r>
      <w:r>
        <w:rPr>
          <w:color w:val="0070C0"/>
          <w:szCs w:val="24"/>
          <w:lang w:eastAsia="zh-CN"/>
        </w:rPr>
        <w:t>1</w:t>
      </w:r>
      <w:r>
        <w:rPr>
          <w:color w:val="0070C0"/>
          <w:szCs w:val="24"/>
          <w:vertAlign w:val="superscript"/>
          <w:lang w:eastAsia="zh-CN"/>
        </w:rPr>
        <w:t>st</w:t>
      </w:r>
      <w:r>
        <w:rPr>
          <w:color w:val="0070C0"/>
          <w:lang w:eastAsia="zh-CN"/>
        </w:rPr>
        <w:t xml:space="preserve"> round</w:t>
      </w:r>
    </w:p>
    <w:p w:rsidR="00051FB9" w:rsidRDefault="00051FB9">
      <w:pPr>
        <w:spacing w:after="120"/>
        <w:rPr>
          <w:b/>
          <w:bCs/>
          <w:color w:val="0070C0"/>
          <w:u w:val="single"/>
          <w:lang w:eastAsia="zh-CN"/>
        </w:rPr>
      </w:pPr>
    </w:p>
    <w:p w:rsidR="00051FB9" w:rsidRDefault="008913B8">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 xml:space="preserve">-5-3: </w:t>
      </w:r>
      <w:r>
        <w:rPr>
          <w:rFonts w:hint="eastAsia"/>
          <w:b/>
          <w:bCs/>
          <w:color w:val="0070C0"/>
          <w:u w:val="single"/>
          <w:lang w:eastAsia="zh-CN"/>
        </w:rPr>
        <w:t>T</w:t>
      </w:r>
      <w:r>
        <w:rPr>
          <w:b/>
          <w:bCs/>
          <w:color w:val="0070C0"/>
          <w:u w:val="single"/>
          <w:lang w:eastAsia="zh-CN"/>
        </w:rPr>
        <w:t>he initial system parameters outline for TN BS and TN UE.</w:t>
      </w:r>
    </w:p>
    <w:p w:rsidR="00051FB9" w:rsidRDefault="00051FB9">
      <w:pPr>
        <w:rPr>
          <w:b/>
          <w:bCs/>
          <w:color w:val="0070C0"/>
          <w:u w:val="single"/>
          <w:lang w:eastAsia="zh-CN"/>
        </w:rPr>
      </w:pPr>
    </w:p>
    <w:tbl>
      <w:tblPr>
        <w:tblW w:w="0" w:type="auto"/>
        <w:tblInd w:w="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70"/>
        <w:gridCol w:w="1275"/>
        <w:gridCol w:w="1134"/>
        <w:gridCol w:w="993"/>
      </w:tblGrid>
      <w:tr w:rsidR="00051FB9">
        <w:tc>
          <w:tcPr>
            <w:tcW w:w="4870" w:type="dxa"/>
            <w:tcBorders>
              <w:top w:val="single" w:sz="4" w:space="0" w:color="auto"/>
              <w:left w:val="single" w:sz="4" w:space="0" w:color="auto"/>
              <w:bottom w:val="single" w:sz="4" w:space="0" w:color="auto"/>
              <w:right w:val="single" w:sz="4" w:space="0" w:color="auto"/>
            </w:tcBorders>
          </w:tcPr>
          <w:p w:rsidR="00051FB9" w:rsidRDefault="008913B8">
            <w:pPr>
              <w:pStyle w:val="TAH"/>
              <w:rPr>
                <w:rFonts w:eastAsia="MS Mincho"/>
                <w:lang w:eastAsia="ja-JP"/>
              </w:rPr>
            </w:pPr>
            <w:r>
              <w:rPr>
                <w:rFonts w:eastAsia="MS Mincho"/>
                <w:lang w:eastAsia="ja-JP"/>
              </w:rPr>
              <w:t>Parameters</w:t>
            </w:r>
          </w:p>
        </w:tc>
        <w:tc>
          <w:tcPr>
            <w:tcW w:w="1275" w:type="dxa"/>
            <w:tcBorders>
              <w:top w:val="single" w:sz="4" w:space="0" w:color="auto"/>
              <w:left w:val="single" w:sz="4" w:space="0" w:color="auto"/>
              <w:bottom w:val="single" w:sz="4" w:space="0" w:color="auto"/>
              <w:right w:val="single" w:sz="4" w:space="0" w:color="auto"/>
            </w:tcBorders>
          </w:tcPr>
          <w:p w:rsidR="00051FB9" w:rsidRDefault="00051FB9">
            <w:pPr>
              <w:pStyle w:val="TAH"/>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tcPr>
          <w:p w:rsidR="00051FB9" w:rsidRDefault="00051FB9">
            <w:pPr>
              <w:pStyle w:val="TAH"/>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tcPr>
          <w:p w:rsidR="00051FB9" w:rsidRDefault="00051FB9">
            <w:pPr>
              <w:pStyle w:val="TAH"/>
              <w:rPr>
                <w:rFonts w:eastAsia="MS Mincho"/>
                <w:lang w:eastAsia="ja-JP"/>
              </w:rPr>
            </w:pPr>
          </w:p>
        </w:tc>
      </w:tr>
      <w:tr w:rsidR="00051FB9">
        <w:tc>
          <w:tcPr>
            <w:tcW w:w="4870" w:type="dxa"/>
            <w:tcBorders>
              <w:top w:val="single" w:sz="4" w:space="0" w:color="auto"/>
              <w:left w:val="single" w:sz="4" w:space="0" w:color="auto"/>
              <w:bottom w:val="single" w:sz="4" w:space="0" w:color="auto"/>
              <w:right w:val="single" w:sz="4" w:space="0" w:color="auto"/>
            </w:tcBorders>
          </w:tcPr>
          <w:p w:rsidR="00051FB9" w:rsidRDefault="008913B8">
            <w:pPr>
              <w:pStyle w:val="TAC"/>
              <w:rPr>
                <w:rFonts w:eastAsia="MS Mincho"/>
                <w:lang w:eastAsia="ja-JP"/>
              </w:rPr>
            </w:pPr>
            <w:r>
              <w:rPr>
                <w:rFonts w:eastAsia="MS Mincho"/>
                <w:lang w:eastAsia="ja-JP"/>
              </w:rPr>
              <w:t>Carrier frequency</w:t>
            </w:r>
          </w:p>
        </w:tc>
        <w:tc>
          <w:tcPr>
            <w:tcW w:w="1275"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bCs/>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r>
      <w:tr w:rsidR="00051FB9">
        <w:tc>
          <w:tcPr>
            <w:tcW w:w="4870" w:type="dxa"/>
            <w:tcBorders>
              <w:top w:val="single" w:sz="4" w:space="0" w:color="auto"/>
              <w:left w:val="single" w:sz="4" w:space="0" w:color="auto"/>
              <w:bottom w:val="single" w:sz="4" w:space="0" w:color="auto"/>
              <w:right w:val="single" w:sz="4" w:space="0" w:color="auto"/>
            </w:tcBorders>
          </w:tcPr>
          <w:p w:rsidR="00051FB9" w:rsidRDefault="008913B8">
            <w:pPr>
              <w:pStyle w:val="TAC"/>
              <w:rPr>
                <w:rFonts w:eastAsia="MS Mincho"/>
                <w:lang w:eastAsia="ja-JP"/>
              </w:rPr>
            </w:pPr>
            <w:r>
              <w:rPr>
                <w:rFonts w:eastAsia="MS Mincho"/>
                <w:lang w:eastAsia="ja-JP"/>
              </w:rPr>
              <w:t>Channel bandwidth</w:t>
            </w:r>
          </w:p>
        </w:tc>
        <w:tc>
          <w:tcPr>
            <w:tcW w:w="1275"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r>
      <w:tr w:rsidR="00051FB9">
        <w:tc>
          <w:tcPr>
            <w:tcW w:w="4870" w:type="dxa"/>
            <w:tcBorders>
              <w:top w:val="single" w:sz="4" w:space="0" w:color="auto"/>
              <w:left w:val="single" w:sz="4" w:space="0" w:color="auto"/>
              <w:bottom w:val="single" w:sz="4" w:space="0" w:color="auto"/>
              <w:right w:val="single" w:sz="4" w:space="0" w:color="auto"/>
            </w:tcBorders>
          </w:tcPr>
          <w:p w:rsidR="00051FB9" w:rsidRDefault="008913B8">
            <w:pPr>
              <w:pStyle w:val="TAC"/>
              <w:rPr>
                <w:rFonts w:eastAsia="MS Mincho"/>
                <w:lang w:eastAsia="ja-JP"/>
              </w:rPr>
            </w:pPr>
            <w:r>
              <w:rPr>
                <w:rFonts w:eastAsia="MS Mincho"/>
                <w:lang w:eastAsia="ja-JP"/>
              </w:rPr>
              <w:t>Scheduled channel bandwidth per UE (DL)</w:t>
            </w:r>
          </w:p>
        </w:tc>
        <w:tc>
          <w:tcPr>
            <w:tcW w:w="1275"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r>
      <w:tr w:rsidR="00051FB9">
        <w:tc>
          <w:tcPr>
            <w:tcW w:w="4870" w:type="dxa"/>
            <w:tcBorders>
              <w:top w:val="single" w:sz="4" w:space="0" w:color="auto"/>
              <w:left w:val="single" w:sz="4" w:space="0" w:color="auto"/>
              <w:bottom w:val="single" w:sz="4" w:space="0" w:color="auto"/>
              <w:right w:val="single" w:sz="4" w:space="0" w:color="auto"/>
            </w:tcBorders>
          </w:tcPr>
          <w:p w:rsidR="00051FB9" w:rsidRDefault="008913B8">
            <w:pPr>
              <w:pStyle w:val="TAC"/>
              <w:rPr>
                <w:rFonts w:eastAsia="MS Mincho"/>
                <w:lang w:eastAsia="ja-JP"/>
              </w:rPr>
            </w:pPr>
            <w:r>
              <w:rPr>
                <w:rFonts w:eastAsia="MS Mincho"/>
                <w:lang w:eastAsia="ja-JP"/>
              </w:rPr>
              <w:t>Scheduled channel bandwidth per UE (UL)</w:t>
            </w:r>
          </w:p>
        </w:tc>
        <w:tc>
          <w:tcPr>
            <w:tcW w:w="1275"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highlight w:val="yellow"/>
                <w:lang w:val="de-DE"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highlight w:val="yellow"/>
                <w:lang w:val="de-DE"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r>
      <w:tr w:rsidR="00051FB9">
        <w:tc>
          <w:tcPr>
            <w:tcW w:w="4870" w:type="dxa"/>
            <w:tcBorders>
              <w:top w:val="single" w:sz="4" w:space="0" w:color="auto"/>
              <w:left w:val="single" w:sz="4" w:space="0" w:color="auto"/>
              <w:bottom w:val="single" w:sz="4" w:space="0" w:color="auto"/>
              <w:right w:val="single" w:sz="4" w:space="0" w:color="auto"/>
            </w:tcBorders>
          </w:tcPr>
          <w:p w:rsidR="00051FB9" w:rsidRDefault="008913B8">
            <w:pPr>
              <w:pStyle w:val="TAC"/>
              <w:rPr>
                <w:rFonts w:eastAsia="MS Mincho"/>
                <w:lang w:eastAsia="ja-JP"/>
              </w:rPr>
            </w:pPr>
            <w:r>
              <w:rPr>
                <w:rFonts w:eastAsia="MS Mincho"/>
                <w:lang w:eastAsia="ja-JP"/>
              </w:rPr>
              <w:t>The number of active UE (DL) (Note 1)</w:t>
            </w:r>
          </w:p>
        </w:tc>
        <w:tc>
          <w:tcPr>
            <w:tcW w:w="1275"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r>
      <w:tr w:rsidR="00051FB9">
        <w:tc>
          <w:tcPr>
            <w:tcW w:w="4870" w:type="dxa"/>
            <w:tcBorders>
              <w:top w:val="single" w:sz="4" w:space="0" w:color="auto"/>
              <w:left w:val="single" w:sz="4" w:space="0" w:color="auto"/>
              <w:bottom w:val="single" w:sz="4" w:space="0" w:color="auto"/>
              <w:right w:val="single" w:sz="4" w:space="0" w:color="auto"/>
            </w:tcBorders>
          </w:tcPr>
          <w:p w:rsidR="00051FB9" w:rsidRDefault="008913B8">
            <w:pPr>
              <w:pStyle w:val="TAC"/>
              <w:rPr>
                <w:lang w:eastAsia="ja-JP"/>
              </w:rPr>
            </w:pPr>
            <w:r>
              <w:rPr>
                <w:rFonts w:eastAsia="MS Mincho"/>
                <w:lang w:eastAsia="ja-JP"/>
              </w:rPr>
              <w:t>The number of active UE (UL) (Note 1)</w:t>
            </w:r>
          </w:p>
        </w:tc>
        <w:tc>
          <w:tcPr>
            <w:tcW w:w="1275"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lang w:val="en-US"/>
              </w:rPr>
            </w:pPr>
          </w:p>
        </w:tc>
        <w:tc>
          <w:tcPr>
            <w:tcW w:w="993"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r>
      <w:tr w:rsidR="00051FB9">
        <w:tc>
          <w:tcPr>
            <w:tcW w:w="4870" w:type="dxa"/>
            <w:tcBorders>
              <w:top w:val="single" w:sz="4" w:space="0" w:color="auto"/>
              <w:left w:val="single" w:sz="4" w:space="0" w:color="auto"/>
              <w:bottom w:val="single" w:sz="4" w:space="0" w:color="auto"/>
              <w:right w:val="single" w:sz="4" w:space="0" w:color="auto"/>
            </w:tcBorders>
          </w:tcPr>
          <w:p w:rsidR="00051FB9" w:rsidRDefault="008913B8">
            <w:pPr>
              <w:pStyle w:val="TAC"/>
              <w:rPr>
                <w:lang w:eastAsia="ja-JP"/>
              </w:rPr>
            </w:pPr>
            <w:r>
              <w:rPr>
                <w:lang w:eastAsia="ja-JP"/>
              </w:rPr>
              <w:t>Traffic model</w:t>
            </w:r>
          </w:p>
        </w:tc>
        <w:tc>
          <w:tcPr>
            <w:tcW w:w="1275"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pPr>
          </w:p>
        </w:tc>
        <w:tc>
          <w:tcPr>
            <w:tcW w:w="993"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pPr>
          </w:p>
        </w:tc>
      </w:tr>
      <w:tr w:rsidR="00051FB9">
        <w:tc>
          <w:tcPr>
            <w:tcW w:w="4870" w:type="dxa"/>
            <w:tcBorders>
              <w:top w:val="single" w:sz="4" w:space="0" w:color="auto"/>
              <w:left w:val="single" w:sz="4" w:space="0" w:color="auto"/>
              <w:bottom w:val="single" w:sz="4" w:space="0" w:color="auto"/>
              <w:right w:val="single" w:sz="4" w:space="0" w:color="auto"/>
            </w:tcBorders>
          </w:tcPr>
          <w:p w:rsidR="00051FB9" w:rsidRDefault="008913B8">
            <w:pPr>
              <w:pStyle w:val="TAC"/>
              <w:rPr>
                <w:rFonts w:eastAsia="MS Mincho"/>
                <w:lang w:eastAsia="ja-JP"/>
              </w:rPr>
            </w:pPr>
            <w:r>
              <w:rPr>
                <w:rFonts w:eastAsia="MS Mincho"/>
                <w:lang w:eastAsia="ja-JP"/>
              </w:rPr>
              <w:t>DL power control</w:t>
            </w:r>
          </w:p>
        </w:tc>
        <w:tc>
          <w:tcPr>
            <w:tcW w:w="1275"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r>
      <w:tr w:rsidR="00051FB9">
        <w:tc>
          <w:tcPr>
            <w:tcW w:w="4870" w:type="dxa"/>
            <w:tcBorders>
              <w:top w:val="single" w:sz="4" w:space="0" w:color="auto"/>
              <w:left w:val="single" w:sz="4" w:space="0" w:color="auto"/>
              <w:bottom w:val="single" w:sz="4" w:space="0" w:color="auto"/>
              <w:right w:val="single" w:sz="4" w:space="0" w:color="auto"/>
            </w:tcBorders>
          </w:tcPr>
          <w:p w:rsidR="00051FB9" w:rsidRDefault="008913B8">
            <w:pPr>
              <w:pStyle w:val="TAC"/>
              <w:rPr>
                <w:rFonts w:eastAsia="MS Mincho"/>
                <w:lang w:eastAsia="ja-JP"/>
              </w:rPr>
            </w:pPr>
            <w:r>
              <w:rPr>
                <w:lang w:eastAsia="ja-JP"/>
              </w:rPr>
              <w:t>UL power control</w:t>
            </w:r>
          </w:p>
        </w:tc>
        <w:tc>
          <w:tcPr>
            <w:tcW w:w="1275"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r>
      <w:tr w:rsidR="00051FB9">
        <w:tc>
          <w:tcPr>
            <w:tcW w:w="4870" w:type="dxa"/>
            <w:tcBorders>
              <w:top w:val="single" w:sz="4" w:space="0" w:color="auto"/>
              <w:left w:val="single" w:sz="4" w:space="0" w:color="auto"/>
              <w:bottom w:val="single" w:sz="4" w:space="0" w:color="auto"/>
              <w:right w:val="single" w:sz="4" w:space="0" w:color="auto"/>
            </w:tcBorders>
          </w:tcPr>
          <w:p w:rsidR="00051FB9" w:rsidRDefault="008913B8">
            <w:pPr>
              <w:pStyle w:val="TAC"/>
              <w:rPr>
                <w:lang w:eastAsia="ja-JP"/>
              </w:rPr>
            </w:pPr>
            <w:r>
              <w:rPr>
                <w:lang w:eastAsia="ja-JP"/>
              </w:rPr>
              <w:t>TN BS-UE min distance in meters</w:t>
            </w:r>
          </w:p>
        </w:tc>
        <w:tc>
          <w:tcPr>
            <w:tcW w:w="1275"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r>
      <w:tr w:rsidR="00051FB9">
        <w:tc>
          <w:tcPr>
            <w:tcW w:w="4870" w:type="dxa"/>
            <w:tcBorders>
              <w:top w:val="single" w:sz="4" w:space="0" w:color="auto"/>
              <w:left w:val="single" w:sz="4" w:space="0" w:color="auto"/>
              <w:bottom w:val="single" w:sz="4" w:space="0" w:color="auto"/>
              <w:right w:val="single" w:sz="4" w:space="0" w:color="auto"/>
            </w:tcBorders>
          </w:tcPr>
          <w:p w:rsidR="00051FB9" w:rsidRDefault="008913B8">
            <w:pPr>
              <w:pStyle w:val="TAC"/>
              <w:rPr>
                <w:lang w:eastAsia="ja-JP"/>
              </w:rPr>
            </w:pPr>
            <w:r>
              <w:rPr>
                <w:lang w:eastAsia="ja-JP"/>
              </w:rPr>
              <w:t>TN BS max TX power in dBm</w:t>
            </w:r>
          </w:p>
        </w:tc>
        <w:tc>
          <w:tcPr>
            <w:tcW w:w="1275"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lang w:val="en-US"/>
              </w:rPr>
            </w:pPr>
          </w:p>
        </w:tc>
        <w:tc>
          <w:tcPr>
            <w:tcW w:w="993"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r>
      <w:tr w:rsidR="00051FB9">
        <w:tc>
          <w:tcPr>
            <w:tcW w:w="4870" w:type="dxa"/>
            <w:tcBorders>
              <w:top w:val="single" w:sz="4" w:space="0" w:color="auto"/>
              <w:left w:val="single" w:sz="4" w:space="0" w:color="auto"/>
              <w:bottom w:val="single" w:sz="4" w:space="0" w:color="auto"/>
              <w:right w:val="single" w:sz="4" w:space="0" w:color="auto"/>
            </w:tcBorders>
            <w:vAlign w:val="center"/>
          </w:tcPr>
          <w:p w:rsidR="00051FB9" w:rsidRDefault="008913B8">
            <w:pPr>
              <w:pStyle w:val="TAC"/>
              <w:rPr>
                <w:lang w:eastAsia="ja-JP"/>
              </w:rPr>
            </w:pPr>
            <w:r>
              <w:rPr>
                <w:lang w:eastAsia="ja-JP"/>
              </w:rPr>
              <w:t xml:space="preserve">TN UE </w:t>
            </w:r>
            <w:r>
              <w:rPr>
                <w:rFonts w:eastAsia="MS Mincho"/>
                <w:lang w:eastAsia="ja-JP"/>
              </w:rPr>
              <w:t xml:space="preserve">max </w:t>
            </w:r>
            <w:r>
              <w:rPr>
                <w:lang w:eastAsia="ja-JP"/>
              </w:rPr>
              <w:t>TX power in dBm</w:t>
            </w:r>
          </w:p>
        </w:tc>
        <w:tc>
          <w:tcPr>
            <w:tcW w:w="1275"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r>
      <w:tr w:rsidR="00051FB9">
        <w:tc>
          <w:tcPr>
            <w:tcW w:w="4870" w:type="dxa"/>
            <w:tcBorders>
              <w:top w:val="single" w:sz="4" w:space="0" w:color="auto"/>
              <w:left w:val="single" w:sz="4" w:space="0" w:color="auto"/>
              <w:bottom w:val="single" w:sz="4" w:space="0" w:color="auto"/>
              <w:right w:val="single" w:sz="4" w:space="0" w:color="auto"/>
            </w:tcBorders>
            <w:vAlign w:val="center"/>
          </w:tcPr>
          <w:p w:rsidR="00051FB9" w:rsidRDefault="008913B8">
            <w:pPr>
              <w:pStyle w:val="TAC"/>
              <w:rPr>
                <w:lang w:eastAsia="ja-JP"/>
              </w:rPr>
            </w:pPr>
            <w:r>
              <w:rPr>
                <w:lang w:eastAsia="ja-JP"/>
              </w:rPr>
              <w:t xml:space="preserve">TN UE </w:t>
            </w:r>
            <w:r>
              <w:rPr>
                <w:rFonts w:eastAsia="MS Mincho"/>
                <w:lang w:eastAsia="ja-JP"/>
              </w:rPr>
              <w:t xml:space="preserve">min </w:t>
            </w:r>
            <w:r>
              <w:rPr>
                <w:lang w:eastAsia="ja-JP"/>
              </w:rPr>
              <w:t>TX power in dBm</w:t>
            </w:r>
          </w:p>
        </w:tc>
        <w:tc>
          <w:tcPr>
            <w:tcW w:w="1275"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r>
      <w:tr w:rsidR="00051FB9">
        <w:tc>
          <w:tcPr>
            <w:tcW w:w="4870" w:type="dxa"/>
            <w:tcBorders>
              <w:top w:val="single" w:sz="4" w:space="0" w:color="auto"/>
              <w:left w:val="single" w:sz="4" w:space="0" w:color="auto"/>
              <w:bottom w:val="single" w:sz="4" w:space="0" w:color="auto"/>
              <w:right w:val="single" w:sz="4" w:space="0" w:color="auto"/>
            </w:tcBorders>
            <w:vAlign w:val="center"/>
          </w:tcPr>
          <w:p w:rsidR="00051FB9" w:rsidRDefault="008913B8">
            <w:pPr>
              <w:pStyle w:val="TAC"/>
              <w:rPr>
                <w:lang w:eastAsia="ja-JP"/>
              </w:rPr>
            </w:pPr>
            <w:r>
              <w:rPr>
                <w:lang w:eastAsia="ja-JP"/>
              </w:rPr>
              <w:t>TN BS Noise figure in dB</w:t>
            </w:r>
          </w:p>
        </w:tc>
        <w:tc>
          <w:tcPr>
            <w:tcW w:w="1275"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r>
      <w:tr w:rsidR="00051FB9">
        <w:tc>
          <w:tcPr>
            <w:tcW w:w="4870" w:type="dxa"/>
            <w:tcBorders>
              <w:top w:val="single" w:sz="4" w:space="0" w:color="auto"/>
              <w:left w:val="single" w:sz="4" w:space="0" w:color="auto"/>
              <w:bottom w:val="single" w:sz="4" w:space="0" w:color="auto"/>
              <w:right w:val="single" w:sz="4" w:space="0" w:color="auto"/>
            </w:tcBorders>
            <w:vAlign w:val="center"/>
          </w:tcPr>
          <w:p w:rsidR="00051FB9" w:rsidRDefault="008913B8">
            <w:pPr>
              <w:pStyle w:val="TAC"/>
              <w:rPr>
                <w:lang w:eastAsia="ja-JP"/>
              </w:rPr>
            </w:pPr>
            <w:r>
              <w:rPr>
                <w:lang w:eastAsia="ja-JP"/>
              </w:rPr>
              <w:t>TN UE Noise figure in dB</w:t>
            </w:r>
          </w:p>
        </w:tc>
        <w:tc>
          <w:tcPr>
            <w:tcW w:w="1275"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r>
      <w:tr w:rsidR="00051FB9">
        <w:tc>
          <w:tcPr>
            <w:tcW w:w="4870" w:type="dxa"/>
            <w:tcBorders>
              <w:top w:val="single" w:sz="4" w:space="0" w:color="auto"/>
              <w:left w:val="single" w:sz="4" w:space="0" w:color="auto"/>
              <w:bottom w:val="single" w:sz="4" w:space="0" w:color="auto"/>
              <w:right w:val="single" w:sz="4" w:space="0" w:color="auto"/>
            </w:tcBorders>
            <w:vAlign w:val="center"/>
          </w:tcPr>
          <w:p w:rsidR="00051FB9" w:rsidRDefault="008913B8">
            <w:pPr>
              <w:pStyle w:val="TAC"/>
              <w:rPr>
                <w:lang w:eastAsia="ja-JP"/>
              </w:rPr>
            </w:pPr>
            <w:r>
              <w:rPr>
                <w:lang w:eastAsia="ja-JP"/>
              </w:rPr>
              <w:t>Handover margin</w:t>
            </w:r>
          </w:p>
        </w:tc>
        <w:tc>
          <w:tcPr>
            <w:tcW w:w="1275"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051FB9" w:rsidRDefault="00051FB9">
            <w:pPr>
              <w:pStyle w:val="TAC"/>
              <w:rPr>
                <w:rFonts w:eastAsia="MS Mincho"/>
                <w:lang w:eastAsia="ja-JP"/>
              </w:rPr>
            </w:pPr>
          </w:p>
        </w:tc>
      </w:tr>
      <w:tr w:rsidR="00051FB9">
        <w:trPr>
          <w:trHeight w:val="914"/>
        </w:trPr>
        <w:tc>
          <w:tcPr>
            <w:tcW w:w="8272" w:type="dxa"/>
            <w:gridSpan w:val="4"/>
            <w:tcBorders>
              <w:top w:val="single" w:sz="4" w:space="0" w:color="auto"/>
              <w:left w:val="single" w:sz="4" w:space="0" w:color="auto"/>
              <w:bottom w:val="single" w:sz="4" w:space="0" w:color="auto"/>
              <w:right w:val="single" w:sz="4" w:space="0" w:color="auto"/>
            </w:tcBorders>
            <w:vAlign w:val="center"/>
          </w:tcPr>
          <w:p w:rsidR="00051FB9" w:rsidRDefault="008913B8">
            <w:pPr>
              <w:pStyle w:val="TAN"/>
              <w:rPr>
                <w:lang w:val="en-US"/>
              </w:rPr>
            </w:pPr>
            <w:r>
              <w:rPr>
                <w:rFonts w:eastAsia="MS Mincho"/>
                <w:lang w:eastAsia="ja-JP"/>
              </w:rPr>
              <w:t xml:space="preserve">Note 1 </w:t>
            </w:r>
            <w:r>
              <w:rPr>
                <w:rFonts w:eastAsia="MS Mincho"/>
                <w:lang w:eastAsia="ja-JP"/>
              </w:rPr>
              <w:tab/>
              <w:t>Same as the number of BS beam(s)</w:t>
            </w:r>
            <w:r>
              <w:rPr>
                <w:rFonts w:hint="eastAsia"/>
                <w:lang w:val="en-US"/>
              </w:rPr>
              <w:t>;</w:t>
            </w:r>
          </w:p>
          <w:p w:rsidR="00051FB9" w:rsidRDefault="008913B8">
            <w:pPr>
              <w:pStyle w:val="TAN"/>
              <w:rPr>
                <w:lang w:val="en-US"/>
              </w:rPr>
            </w:pPr>
            <w:r>
              <w:rPr>
                <w:rFonts w:eastAsia="MS Mincho"/>
                <w:lang w:eastAsia="ja-JP"/>
              </w:rPr>
              <w:t>Note 2:</w:t>
            </w:r>
            <w:r>
              <w:rPr>
                <w:rFonts w:eastAsia="MS Mincho"/>
                <w:lang w:eastAsia="ja-JP"/>
              </w:rPr>
              <w:tab/>
              <w:t xml:space="preserve">TN </w:t>
            </w:r>
            <w:r>
              <w:rPr>
                <w:lang w:val="en-US"/>
              </w:rPr>
              <w:t>BS max TX power is</w:t>
            </w:r>
            <w:r>
              <w:rPr>
                <w:rFonts w:hint="eastAsia"/>
                <w:lang w:val="en-US"/>
              </w:rPr>
              <w:t xml:space="preserve"> defined per polarization</w:t>
            </w:r>
          </w:p>
          <w:p w:rsidR="00051FB9" w:rsidRDefault="00051FB9">
            <w:pPr>
              <w:pStyle w:val="TAN"/>
              <w:rPr>
                <w:lang w:val="en-US"/>
              </w:rPr>
            </w:pPr>
          </w:p>
        </w:tc>
      </w:tr>
    </w:tbl>
    <w:p w:rsidR="00051FB9" w:rsidRDefault="00051FB9">
      <w:pPr>
        <w:rPr>
          <w:b/>
          <w:bCs/>
          <w:color w:val="0070C0"/>
          <w:u w:val="single"/>
          <w:lang w:val="en-US" w:eastAsia="zh-CN"/>
        </w:rPr>
      </w:pP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firstLineChars="0"/>
        <w:textAlignment w:val="auto"/>
        <w:rPr>
          <w:b/>
          <w:bCs/>
          <w:color w:val="0070C0"/>
          <w:u w:val="single"/>
          <w:lang w:eastAsia="zh-CN"/>
        </w:rPr>
      </w:pPr>
      <w:r>
        <w:rPr>
          <w:rFonts w:eastAsiaTheme="minorEastAsia"/>
          <w:color w:val="0070C0"/>
          <w:szCs w:val="24"/>
          <w:lang w:eastAsia="zh-CN"/>
        </w:rPr>
        <w:t>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Please provide comments.</w:t>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color w:val="0070C0"/>
          <w:szCs w:val="24"/>
          <w:lang w:eastAsia="zh-CN"/>
        </w:rPr>
        <w:t>Option 2: others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b/>
          <w:bCs/>
          <w:color w:val="0070C0"/>
          <w:u w:val="single"/>
          <w:lang w:eastAsia="zh-CN"/>
        </w:rPr>
      </w:pPr>
      <w:r>
        <w:rPr>
          <w:rFonts w:eastAsia="宋体"/>
          <w:color w:val="0070C0"/>
          <w:szCs w:val="24"/>
          <w:lang w:eastAsia="zh-CN"/>
        </w:rPr>
        <w:t>TBA</w:t>
      </w:r>
      <w:r>
        <w:rPr>
          <w:rFonts w:hint="eastAsia"/>
          <w:color w:val="0070C0"/>
          <w:szCs w:val="24"/>
          <w:lang w:eastAsia="zh-CN"/>
        </w:rPr>
        <w:t>.</w:t>
      </w:r>
      <w:r>
        <w:rPr>
          <w:color w:val="0070C0"/>
          <w:szCs w:val="24"/>
          <w:lang w:eastAsia="zh-CN"/>
        </w:rPr>
        <w:t xml:space="preserve"> Collect </w:t>
      </w:r>
      <w:r>
        <w:rPr>
          <w:rFonts w:eastAsiaTheme="minorEastAsia"/>
          <w:color w:val="0070C0"/>
          <w:szCs w:val="24"/>
          <w:lang w:eastAsia="zh-CN"/>
        </w:rPr>
        <w:t>companies’</w:t>
      </w:r>
      <w:r>
        <w:rPr>
          <w:rFonts w:hint="eastAsia"/>
          <w:color w:val="0070C0"/>
          <w:szCs w:val="24"/>
          <w:lang w:eastAsia="zh-CN"/>
        </w:rPr>
        <w:t xml:space="preserve"> </w:t>
      </w:r>
      <w:r>
        <w:rPr>
          <w:rFonts w:eastAsiaTheme="minorEastAsia" w:hint="eastAsia"/>
          <w:color w:val="0070C0"/>
          <w:szCs w:val="24"/>
          <w:lang w:eastAsia="zh-CN"/>
        </w:rPr>
        <w:t>view</w:t>
      </w:r>
      <w:r>
        <w:rPr>
          <w:rFonts w:hint="eastAsia"/>
          <w:color w:val="0070C0"/>
          <w:szCs w:val="24"/>
          <w:lang w:eastAsia="zh-CN"/>
        </w:rPr>
        <w:t xml:space="preserve"> in </w:t>
      </w:r>
      <w:r>
        <w:rPr>
          <w:color w:val="0070C0"/>
          <w:szCs w:val="24"/>
          <w:lang w:eastAsia="zh-CN"/>
        </w:rPr>
        <w:t>1</w:t>
      </w:r>
      <w:r>
        <w:rPr>
          <w:color w:val="0070C0"/>
          <w:szCs w:val="24"/>
          <w:vertAlign w:val="superscript"/>
          <w:lang w:eastAsia="zh-CN"/>
        </w:rPr>
        <w:t>st</w:t>
      </w:r>
      <w:r>
        <w:rPr>
          <w:color w:val="0070C0"/>
          <w:lang w:eastAsia="zh-CN"/>
        </w:rPr>
        <w:t xml:space="preserve"> round</w:t>
      </w:r>
    </w:p>
    <w:p w:rsidR="00051FB9" w:rsidRDefault="00051FB9">
      <w:pPr>
        <w:spacing w:after="120"/>
        <w:rPr>
          <w:b/>
          <w:bCs/>
          <w:color w:val="0070C0"/>
          <w:u w:val="single"/>
          <w:lang w:eastAsia="zh-CN"/>
        </w:rPr>
      </w:pPr>
    </w:p>
    <w:p w:rsidR="00051FB9" w:rsidRDefault="008913B8">
      <w:pPr>
        <w:pStyle w:val="3"/>
        <w:rPr>
          <w:sz w:val="24"/>
          <w:szCs w:val="16"/>
        </w:rPr>
      </w:pPr>
      <w:r>
        <w:rPr>
          <w:sz w:val="24"/>
          <w:szCs w:val="16"/>
        </w:rPr>
        <w:lastRenderedPageBreak/>
        <w:t xml:space="preserve">Sub-topic </w:t>
      </w:r>
      <w:r>
        <w:rPr>
          <w:rFonts w:hint="eastAsia"/>
          <w:sz w:val="24"/>
          <w:szCs w:val="16"/>
        </w:rPr>
        <w:t>2</w:t>
      </w:r>
      <w:r>
        <w:rPr>
          <w:sz w:val="24"/>
          <w:szCs w:val="16"/>
        </w:rPr>
        <w:t>-6</w:t>
      </w:r>
      <w:r>
        <w:rPr>
          <w:sz w:val="24"/>
          <w:szCs w:val="16"/>
        </w:rPr>
        <w:tab/>
        <w:t>Antenna and beamforming pattern modelling</w:t>
      </w:r>
    </w:p>
    <w:p w:rsidR="00051FB9" w:rsidRDefault="008913B8">
      <w:pPr>
        <w:spacing w:after="120"/>
        <w:rPr>
          <w:b/>
          <w:bCs/>
          <w:color w:val="0070C0"/>
          <w:u w:val="single"/>
          <w:lang w:val="sv-SE"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-6-1: Please discuss the initial Antenna and beamforming pattern modelling outline for ATG BS.</w:t>
      </w:r>
    </w:p>
    <w:p w:rsidR="00051FB9" w:rsidRDefault="00051FB9">
      <w:pPr>
        <w:pStyle w:val="TH"/>
      </w:pP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82"/>
        <w:gridCol w:w="2752"/>
        <w:gridCol w:w="3191"/>
      </w:tblGrid>
      <w:tr w:rsidR="00051FB9">
        <w:trPr>
          <w:trHeight w:val="440"/>
          <w:jc w:val="center"/>
        </w:trPr>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051FB9">
            <w:pPr>
              <w:pStyle w:val="TAH"/>
            </w:pPr>
          </w:p>
        </w:tc>
        <w:tc>
          <w:tcPr>
            <w:tcW w:w="2109"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051FB9">
            <w:pPr>
              <w:pStyle w:val="TAH"/>
            </w:pP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8913B8">
            <w:pPr>
              <w:pStyle w:val="TAH"/>
            </w:pPr>
            <w:r>
              <w:t>ATG</w:t>
            </w:r>
          </w:p>
        </w:tc>
      </w:tr>
      <w:tr w:rsidR="00051FB9">
        <w:trPr>
          <w:trHeight w:val="440"/>
          <w:jc w:val="center"/>
        </w:trPr>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8913B8">
            <w:pPr>
              <w:pStyle w:val="TAC"/>
            </w:pPr>
            <w:r>
              <w:t>1</w:t>
            </w:r>
          </w:p>
        </w:tc>
        <w:tc>
          <w:tcPr>
            <w:tcW w:w="455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8913B8">
            <w:pPr>
              <w:pStyle w:val="TAC"/>
            </w:pPr>
            <w:r>
              <w:t>Base Station Antenna Characteristics</w:t>
            </w: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szCs w:val="18"/>
              </w:rPr>
            </w:pPr>
            <w:r>
              <w:rPr>
                <w:szCs w:val="18"/>
              </w:rPr>
              <w:t>1.1</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Antenna pattern</w:t>
            </w:r>
          </w:p>
        </w:tc>
        <w:tc>
          <w:tcPr>
            <w:tcW w:w="2445" w:type="pct"/>
            <w:tcBorders>
              <w:top w:val="single" w:sz="4" w:space="0" w:color="auto"/>
              <w:left w:val="single" w:sz="4" w:space="0" w:color="auto"/>
              <w:bottom w:val="single" w:sz="4" w:space="0" w:color="auto"/>
              <w:right w:val="single" w:sz="4" w:space="0" w:color="auto"/>
            </w:tcBorders>
          </w:tcPr>
          <w:p w:rsidR="00051FB9" w:rsidRDefault="00051FB9">
            <w:pPr>
              <w:pStyle w:val="TAC"/>
            </w:pP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szCs w:val="18"/>
              </w:rPr>
            </w:pPr>
            <w:r>
              <w:rPr>
                <w:szCs w:val="18"/>
              </w:rPr>
              <w:t>1.2</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 xml:space="preserve">Element gain (dBi) </w:t>
            </w:r>
            <w:r>
              <w:rPr>
                <w:vertAlign w:val="superscript"/>
              </w:rPr>
              <w:t>(Note 2)</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051FB9">
            <w:pPr>
              <w:pStyle w:val="TAC"/>
            </w:pP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szCs w:val="18"/>
              </w:rPr>
            </w:pPr>
            <w:r>
              <w:rPr>
                <w:szCs w:val="18"/>
              </w:rPr>
              <w:t>1.3</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 xml:space="preserve">Horizontal/vertical 3 dB beam width of single element (degree) </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051FB9">
            <w:pPr>
              <w:pStyle w:val="TAC"/>
            </w:pP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szCs w:val="18"/>
              </w:rPr>
            </w:pPr>
            <w:r>
              <w:rPr>
                <w:szCs w:val="18"/>
              </w:rPr>
              <w:t>1.4</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Horizontal/vertical front</w:t>
            </w:r>
            <w:r>
              <w:noBreakHyphen/>
              <w:t>to</w:t>
            </w:r>
            <w:r>
              <w:noBreakHyphen/>
              <w:t>back ratio (dB)</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051FB9">
            <w:pPr>
              <w:pStyle w:val="TAC"/>
            </w:pP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szCs w:val="18"/>
              </w:rPr>
            </w:pPr>
            <w:r>
              <w:rPr>
                <w:szCs w:val="18"/>
              </w:rPr>
              <w:t>1.5</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 xml:space="preserve">Antenna polarization </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051FB9">
            <w:pPr>
              <w:pStyle w:val="TAC"/>
            </w:pP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szCs w:val="18"/>
              </w:rPr>
            </w:pPr>
            <w:r>
              <w:rPr>
                <w:szCs w:val="18"/>
              </w:rPr>
              <w:t>1.6</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 xml:space="preserve">Antenna array configuration (Row × Column) </w:t>
            </w:r>
            <w:r>
              <w:br/>
            </w:r>
            <w:r>
              <w:rPr>
                <w:vertAlign w:val="superscript"/>
              </w:rPr>
              <w:t>(Note 4)</w:t>
            </w:r>
          </w:p>
        </w:tc>
        <w:tc>
          <w:tcPr>
            <w:tcW w:w="2445" w:type="pct"/>
            <w:tcBorders>
              <w:top w:val="single" w:sz="4" w:space="0" w:color="auto"/>
              <w:left w:val="single" w:sz="4" w:space="0" w:color="auto"/>
              <w:bottom w:val="single" w:sz="4" w:space="0" w:color="auto"/>
            </w:tcBorders>
            <w:shd w:val="clear" w:color="auto" w:fill="auto"/>
            <w:vAlign w:val="center"/>
          </w:tcPr>
          <w:p w:rsidR="00051FB9" w:rsidRDefault="00051FB9">
            <w:pPr>
              <w:pStyle w:val="TAC"/>
            </w:pP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szCs w:val="18"/>
              </w:rPr>
            </w:pPr>
            <w:r>
              <w:rPr>
                <w:szCs w:val="18"/>
              </w:rPr>
              <w:t>1.7</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rPr>
                <w:rFonts w:cs="Arial"/>
              </w:rPr>
              <w:t xml:space="preserve">Number of supported polarizations, </w:t>
            </w:r>
            <w:r>
              <w:rPr>
                <w:rFonts w:ascii="Cambria Math" w:hAnsi="Cambria Math"/>
                <w:i/>
              </w:rPr>
              <w:t>P</w:t>
            </w:r>
          </w:p>
        </w:tc>
        <w:tc>
          <w:tcPr>
            <w:tcW w:w="2445" w:type="pct"/>
            <w:tcBorders>
              <w:top w:val="single" w:sz="4" w:space="0" w:color="auto"/>
              <w:left w:val="single" w:sz="4" w:space="0" w:color="auto"/>
              <w:bottom w:val="single" w:sz="4" w:space="0" w:color="auto"/>
            </w:tcBorders>
            <w:shd w:val="clear" w:color="auto" w:fill="auto"/>
            <w:vAlign w:val="center"/>
          </w:tcPr>
          <w:p w:rsidR="00051FB9" w:rsidRDefault="00051FB9">
            <w:pPr>
              <w:pStyle w:val="TAC"/>
              <w:rPr>
                <w:lang w:eastAsia="zh-CN"/>
              </w:rPr>
            </w:pP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szCs w:val="18"/>
              </w:rPr>
            </w:pPr>
            <w:r>
              <w:rPr>
                <w:szCs w:val="18"/>
              </w:rPr>
              <w:t>1.8</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 xml:space="preserve">Horizontal/Vertical radiating element spacing </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051FB9">
            <w:pPr>
              <w:pStyle w:val="TAC"/>
            </w:pP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szCs w:val="18"/>
              </w:rPr>
            </w:pPr>
            <w:r>
              <w:rPr>
                <w:szCs w:val="18"/>
              </w:rPr>
              <w:t>1.9</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 xml:space="preserve">Array Ohmic loss (dB) </w:t>
            </w:r>
            <w:r>
              <w:rPr>
                <w:vertAlign w:val="superscript"/>
              </w:rPr>
              <w:t>(Note 2)</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051FB9">
            <w:pPr>
              <w:pStyle w:val="TAC"/>
            </w:pP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tabs>
                <w:tab w:val="center" w:pos="176"/>
              </w:tabs>
              <w:jc w:val="both"/>
              <w:rPr>
                <w:szCs w:val="18"/>
              </w:rPr>
            </w:pPr>
            <w:r>
              <w:rPr>
                <w:szCs w:val="18"/>
              </w:rPr>
              <w:tab/>
              <w:t>1.10</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 xml:space="preserve">Conducted power (before Ohmic loss) per antenna element (dBm) </w:t>
            </w:r>
            <w:r>
              <w:rPr>
                <w:vertAlign w:val="superscript"/>
              </w:rPr>
              <w:t>(Note 3)</w:t>
            </w:r>
            <w:r>
              <w:t xml:space="preserve"> </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051FB9">
            <w:pPr>
              <w:pStyle w:val="TAC"/>
            </w:pP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szCs w:val="18"/>
              </w:rPr>
            </w:pPr>
            <w:r>
              <w:rPr>
                <w:szCs w:val="18"/>
              </w:rPr>
              <w:t>1.11</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Base station maximum coverage angle in the horizontal plane (degrees)</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051FB9">
            <w:pPr>
              <w:pStyle w:val="TAC"/>
            </w:pP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szCs w:val="18"/>
              </w:rPr>
            </w:pPr>
            <w:r>
              <w:rPr>
                <w:szCs w:val="18"/>
              </w:rPr>
              <w:t>1.12</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 xml:space="preserve">Base station vertical coverage range (degrees) </w:t>
            </w:r>
            <w:r>
              <w:rPr>
                <w:vertAlign w:val="superscript"/>
              </w:rPr>
              <w:t>(Note 1)</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051FB9">
            <w:pPr>
              <w:pStyle w:val="TAC"/>
            </w:pP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szCs w:val="18"/>
                <w:lang w:eastAsia="zh-CN"/>
              </w:rPr>
            </w:pPr>
            <w:r>
              <w:rPr>
                <w:szCs w:val="18"/>
                <w:lang w:eastAsia="zh-CN"/>
              </w:rPr>
              <w:t>1.13</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Mechanical uptilt (degrees)</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051FB9">
            <w:pPr>
              <w:pStyle w:val="TAC"/>
            </w:pPr>
          </w:p>
        </w:tc>
      </w:tr>
    </w:tbl>
    <w:p w:rsidR="00051FB9" w:rsidRDefault="008913B8">
      <w:pPr>
        <w:tabs>
          <w:tab w:val="left" w:pos="709"/>
        </w:tabs>
        <w:ind w:left="709" w:hanging="709"/>
        <w:rPr>
          <w:lang w:val="en-US"/>
        </w:rPr>
      </w:pPr>
      <w:r>
        <w:rPr>
          <w:lang w:val="en-US"/>
        </w:rPr>
        <w:t>Note 1:</w:t>
      </w:r>
      <w:r>
        <w:rPr>
          <w:lang w:val="en-US"/>
        </w:rPr>
        <w:tab/>
        <w:t>The vertical coverage range is given for the elevation angle θ, defined</w:t>
      </w:r>
      <w:r>
        <w:t xml:space="preserve"> </w:t>
      </w:r>
      <w:r>
        <w:rPr>
          <w:lang w:val="en-US"/>
        </w:rPr>
        <w:t xml:space="preserve">between 0° and 180° as </w:t>
      </w:r>
      <w:r>
        <w:rPr>
          <w:lang w:val="en-US"/>
        </w:rPr>
        <w:br/>
        <w:t xml:space="preserve">in </w:t>
      </w:r>
      <w:hyperlink r:id="rId20" w:history="1">
        <w:r>
          <w:rPr>
            <w:rStyle w:val="af7"/>
            <w:lang w:val="en-US"/>
          </w:rPr>
          <w:t>ITU-R M.2101</w:t>
        </w:r>
      </w:hyperlink>
      <w:r>
        <w:rPr>
          <w:lang w:val="en-US"/>
        </w:rPr>
        <w:t>.</w:t>
      </w:r>
    </w:p>
    <w:p w:rsidR="00051FB9" w:rsidRDefault="008913B8">
      <w:pPr>
        <w:tabs>
          <w:tab w:val="left" w:pos="709"/>
        </w:tabs>
        <w:ind w:left="709" w:hanging="709"/>
        <w:rPr>
          <w:lang w:val="en-US"/>
        </w:rPr>
      </w:pPr>
      <w:r>
        <w:rPr>
          <w:lang w:val="en-US"/>
        </w:rPr>
        <w:t>Note 2:</w:t>
      </w:r>
      <w:r>
        <w:rPr>
          <w:lang w:val="en-US"/>
        </w:rPr>
        <w:tab/>
        <w:t>The element gain in row 1.2 includes the loss given in row 1.9.</w:t>
      </w:r>
    </w:p>
    <w:p w:rsidR="00051FB9" w:rsidRDefault="008913B8">
      <w:pPr>
        <w:tabs>
          <w:tab w:val="left" w:pos="709"/>
        </w:tabs>
        <w:ind w:left="709" w:hanging="709"/>
        <w:rPr>
          <w:lang w:val="en-US"/>
        </w:rPr>
      </w:pPr>
      <w:r>
        <w:rPr>
          <w:lang w:val="en-US"/>
        </w:rPr>
        <w:t>Note 3:</w:t>
      </w:r>
      <w:r>
        <w:rPr>
          <w:lang w:val="en-US"/>
        </w:rPr>
        <w:tab/>
        <w:t xml:space="preserve">The conducted power per element assumes </w:t>
      </w:r>
      <w:r>
        <w:t>Row × Column</w:t>
      </w:r>
      <w:r>
        <w:rPr>
          <w:lang w:val="en-US"/>
        </w:rPr>
        <w:t xml:space="preserve"> </w:t>
      </w:r>
      <w:r>
        <w:t>×</w:t>
      </w:r>
      <w:r>
        <w:rPr>
          <w:rFonts w:cs="Arial"/>
        </w:rPr>
        <w:t>Number of supported polarizations</w:t>
      </w:r>
      <w:r>
        <w:rPr>
          <w:lang w:val="en-US"/>
        </w:rPr>
        <w:t xml:space="preserve"> elements (i.e. power per H/V polarized element).</w:t>
      </w:r>
    </w:p>
    <w:p w:rsidR="00051FB9" w:rsidRDefault="008913B8">
      <w:pPr>
        <w:rPr>
          <w:lang w:val="en-US"/>
        </w:rPr>
      </w:pPr>
      <w:r>
        <w:rPr>
          <w:lang w:val="en-US"/>
        </w:rPr>
        <w:t xml:space="preserve">Note 4: </w:t>
      </w:r>
      <w:r>
        <w:t>Row × Column</w:t>
      </w:r>
      <w:r>
        <w:rPr>
          <w:lang w:val="en-US"/>
        </w:rPr>
        <w:t xml:space="preserve"> means there are </w:t>
      </w:r>
      <w:r>
        <w:t>Row</w:t>
      </w:r>
      <w:r>
        <w:rPr>
          <w:lang w:val="en-US"/>
        </w:rPr>
        <w:t xml:space="preserve"> vertical and </w:t>
      </w:r>
      <w:r>
        <w:t>Column</w:t>
      </w:r>
      <w:r>
        <w:rPr>
          <w:lang w:val="en-US"/>
        </w:rPr>
        <w:t xml:space="preserve"> horizontal radiating elements.</w:t>
      </w:r>
    </w:p>
    <w:p w:rsidR="00051FB9" w:rsidRDefault="00051FB9">
      <w:pPr>
        <w:rPr>
          <w:b/>
          <w:bCs/>
          <w:color w:val="0070C0"/>
          <w:u w:val="single"/>
          <w:lang w:val="en-US" w:eastAsia="zh-CN"/>
        </w:rPr>
      </w:pP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firstLineChars="0"/>
        <w:textAlignment w:val="auto"/>
        <w:rPr>
          <w:b/>
          <w:bCs/>
          <w:color w:val="0070C0"/>
          <w:u w:val="single"/>
          <w:lang w:eastAsia="zh-CN"/>
        </w:rPr>
      </w:pPr>
      <w:r>
        <w:rPr>
          <w:rFonts w:eastAsiaTheme="minorEastAsia"/>
          <w:color w:val="0070C0"/>
          <w:szCs w:val="24"/>
          <w:lang w:eastAsia="zh-CN"/>
        </w:rPr>
        <w:t>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Please provide comments.</w:t>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color w:val="0070C0"/>
          <w:szCs w:val="24"/>
          <w:lang w:eastAsia="zh-CN"/>
        </w:rPr>
        <w:t>Option 2: others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b/>
          <w:bCs/>
          <w:color w:val="0070C0"/>
          <w:u w:val="single"/>
          <w:lang w:eastAsia="zh-CN"/>
        </w:rPr>
      </w:pPr>
      <w:r>
        <w:rPr>
          <w:rFonts w:eastAsia="宋体"/>
          <w:color w:val="0070C0"/>
          <w:szCs w:val="24"/>
          <w:lang w:eastAsia="zh-CN"/>
        </w:rPr>
        <w:t>TBA</w:t>
      </w:r>
      <w:r>
        <w:rPr>
          <w:rFonts w:hint="eastAsia"/>
          <w:color w:val="0070C0"/>
          <w:szCs w:val="24"/>
          <w:lang w:eastAsia="zh-CN"/>
        </w:rPr>
        <w:t>.</w:t>
      </w:r>
      <w:r>
        <w:rPr>
          <w:color w:val="0070C0"/>
          <w:szCs w:val="24"/>
          <w:lang w:eastAsia="zh-CN"/>
        </w:rPr>
        <w:t xml:space="preserve"> Collect </w:t>
      </w:r>
      <w:r>
        <w:rPr>
          <w:rFonts w:eastAsiaTheme="minorEastAsia"/>
          <w:color w:val="0070C0"/>
          <w:szCs w:val="24"/>
          <w:lang w:eastAsia="zh-CN"/>
        </w:rPr>
        <w:t>companies’</w:t>
      </w:r>
      <w:r>
        <w:rPr>
          <w:rFonts w:hint="eastAsia"/>
          <w:color w:val="0070C0"/>
          <w:szCs w:val="24"/>
          <w:lang w:eastAsia="zh-CN"/>
        </w:rPr>
        <w:t xml:space="preserve"> </w:t>
      </w:r>
      <w:r>
        <w:rPr>
          <w:rFonts w:eastAsiaTheme="minorEastAsia" w:hint="eastAsia"/>
          <w:color w:val="0070C0"/>
          <w:szCs w:val="24"/>
          <w:lang w:eastAsia="zh-CN"/>
        </w:rPr>
        <w:t>view</w:t>
      </w:r>
      <w:r>
        <w:rPr>
          <w:rFonts w:hint="eastAsia"/>
          <w:color w:val="0070C0"/>
          <w:szCs w:val="24"/>
          <w:lang w:eastAsia="zh-CN"/>
        </w:rPr>
        <w:t xml:space="preserve"> in </w:t>
      </w:r>
      <w:r>
        <w:rPr>
          <w:color w:val="0070C0"/>
          <w:szCs w:val="24"/>
          <w:lang w:eastAsia="zh-CN"/>
        </w:rPr>
        <w:t>1</w:t>
      </w:r>
      <w:r>
        <w:rPr>
          <w:color w:val="0070C0"/>
          <w:szCs w:val="24"/>
          <w:vertAlign w:val="superscript"/>
          <w:lang w:eastAsia="zh-CN"/>
        </w:rPr>
        <w:t>st</w:t>
      </w:r>
      <w:r>
        <w:rPr>
          <w:color w:val="0070C0"/>
          <w:lang w:eastAsia="zh-CN"/>
        </w:rPr>
        <w:t xml:space="preserve"> round</w:t>
      </w:r>
    </w:p>
    <w:p w:rsidR="00051FB9" w:rsidRDefault="00051FB9">
      <w:pPr>
        <w:spacing w:after="120"/>
        <w:rPr>
          <w:b/>
          <w:bCs/>
          <w:color w:val="0070C0"/>
          <w:u w:val="single"/>
          <w:lang w:eastAsia="zh-CN"/>
        </w:rPr>
      </w:pPr>
    </w:p>
    <w:p w:rsidR="00051FB9" w:rsidRDefault="008913B8">
      <w:pPr>
        <w:spacing w:after="120"/>
        <w:rPr>
          <w:b/>
          <w:bCs/>
          <w:color w:val="0070C0"/>
          <w:u w:val="single"/>
          <w:lang w:val="sv-SE"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-6-2: Please discuss the initial Antenna and beamforming pattern modelling outline for ATG UE.</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firstLineChars="0"/>
        <w:textAlignment w:val="auto"/>
        <w:rPr>
          <w:b/>
          <w:bCs/>
          <w:color w:val="0070C0"/>
          <w:u w:val="single"/>
          <w:lang w:eastAsia="zh-CN"/>
        </w:rPr>
      </w:pPr>
      <w:r>
        <w:rPr>
          <w:rFonts w:eastAsiaTheme="minorEastAsia"/>
          <w:color w:val="0070C0"/>
          <w:szCs w:val="24"/>
          <w:lang w:eastAsia="zh-CN"/>
        </w:rPr>
        <w:t>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Omni antenna assumption.</w:t>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color w:val="0070C0"/>
          <w:szCs w:val="24"/>
          <w:lang w:eastAsia="zh-CN"/>
        </w:rPr>
        <w:lastRenderedPageBreak/>
        <w:t>Option 2: ATG UE has beamforming capability</w:t>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color w:val="0070C0"/>
          <w:szCs w:val="24"/>
          <w:lang w:eastAsia="zh-CN"/>
        </w:rPr>
        <w:t>Option 3: 4T4R CPE mounted in the aircraft</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90"/>
        <w:gridCol w:w="7495"/>
      </w:tblGrid>
      <w:tr w:rsidR="00051FB9">
        <w:trPr>
          <w:cantSplit/>
          <w:trHeight w:val="182"/>
          <w:jc w:val="center"/>
        </w:trPr>
        <w:tc>
          <w:tcPr>
            <w:tcW w:w="2290" w:type="dxa"/>
            <w:shd w:val="clear" w:color="auto" w:fill="E0E0E0"/>
            <w:vAlign w:val="center"/>
          </w:tcPr>
          <w:p w:rsidR="00051FB9" w:rsidRDefault="008913B8">
            <w:pPr>
              <w:pStyle w:val="TAH"/>
            </w:pPr>
            <w:r>
              <w:t>Parameter</w:t>
            </w:r>
          </w:p>
        </w:tc>
        <w:tc>
          <w:tcPr>
            <w:tcW w:w="7495" w:type="dxa"/>
            <w:shd w:val="clear" w:color="auto" w:fill="E0E0E0"/>
            <w:vAlign w:val="center"/>
          </w:tcPr>
          <w:p w:rsidR="00051FB9" w:rsidRDefault="008913B8">
            <w:pPr>
              <w:pStyle w:val="TAH"/>
            </w:pPr>
            <w:r>
              <w:t>Values</w:t>
            </w:r>
          </w:p>
        </w:tc>
      </w:tr>
      <w:tr w:rsidR="00051FB9">
        <w:trPr>
          <w:cantSplit/>
          <w:trHeight w:val="824"/>
          <w:jc w:val="center"/>
        </w:trPr>
        <w:tc>
          <w:tcPr>
            <w:tcW w:w="2290" w:type="dxa"/>
            <w:shd w:val="clear" w:color="auto" w:fill="auto"/>
            <w:vAlign w:val="center"/>
          </w:tcPr>
          <w:p w:rsidR="00051FB9" w:rsidRDefault="008913B8">
            <w:pPr>
              <w:pStyle w:val="TAL"/>
            </w:pPr>
            <w:r>
              <w:t>Antenna element vertical radiation pattern (dB)</w:t>
            </w:r>
          </w:p>
        </w:tc>
        <w:tc>
          <w:tcPr>
            <w:tcW w:w="7495" w:type="dxa"/>
            <w:vAlign w:val="center"/>
          </w:tcPr>
          <w:p w:rsidR="00051FB9" w:rsidRDefault="00A87F04">
            <w:pPr>
              <w:pStyle w:val="TAC"/>
              <w:rPr>
                <w:rFonts w:eastAsia="宋体"/>
              </w:rPr>
            </w:pPr>
            <m:oMathPara>
              <m:oMath>
                <m:sSub>
                  <m:sSubPr>
                    <m:ctrlPr>
                      <w:rPr>
                        <w:rFonts w:ascii="Cambria Math" w:hAnsi="Cambria Math"/>
                        <w:i/>
                        <w:szCs w:val="18"/>
                      </w:rPr>
                    </m:ctrlPr>
                  </m:sSubPr>
                  <m:e>
                    <m:r>
                      <w:rPr>
                        <w:rFonts w:ascii="Cambria Math" w:hAnsi="Cambria Math"/>
                        <w:szCs w:val="18"/>
                      </w:rPr>
                      <m:t>A</m:t>
                    </m:r>
                  </m:e>
                  <m:sub>
                    <m:r>
                      <w:rPr>
                        <w:rFonts w:ascii="Cambria Math" w:hAnsi="Cambria Math"/>
                        <w:szCs w:val="18"/>
                      </w:rPr>
                      <m:t>E,V</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m:t>
                </m:r>
                <m:r>
                  <w:rPr>
                    <w:rFonts w:ascii="Cambria Math" w:hAnsi="Cambria Math"/>
                    <w:szCs w:val="18"/>
                    <w:lang w:val="en-US"/>
                  </w:rPr>
                  <m:t>-</m:t>
                </m:r>
                <m:r>
                  <m:rPr>
                    <m:sty m:val="p"/>
                  </m:rPr>
                  <w:rPr>
                    <w:rFonts w:ascii="Cambria Math" w:hAnsi="Cambria Math"/>
                    <w:szCs w:val="18"/>
                    <w:lang w:val="en-US"/>
                  </w:rPr>
                  <m:t>min</m:t>
                </m:r>
                <m:d>
                  <m:dPr>
                    <m:begChr m:val="["/>
                    <m:endChr m:val="]"/>
                    <m:ctrlPr>
                      <w:rPr>
                        <w:rFonts w:ascii="Cambria Math" w:hAnsi="Cambria Math"/>
                        <w:i/>
                        <w:szCs w:val="18"/>
                      </w:rPr>
                    </m:ctrlPr>
                  </m:dPr>
                  <m:e>
                    <m:r>
                      <w:rPr>
                        <w:rFonts w:ascii="Cambria Math" w:hAnsi="Cambria Math"/>
                        <w:szCs w:val="18"/>
                        <w:lang w:val="en-US"/>
                      </w:rPr>
                      <m:t>12</m:t>
                    </m:r>
                    <m:sSup>
                      <m:sSupPr>
                        <m:ctrlPr>
                          <w:rPr>
                            <w:rFonts w:ascii="Cambria Math" w:hAnsi="Cambria Math"/>
                            <w:i/>
                            <w:szCs w:val="18"/>
                          </w:rPr>
                        </m:ctrlPr>
                      </m:sSupPr>
                      <m:e>
                        <m:d>
                          <m:dPr>
                            <m:ctrlPr>
                              <w:rPr>
                                <w:rFonts w:ascii="Cambria Math" w:hAnsi="Cambria Math"/>
                                <w:i/>
                                <w:szCs w:val="18"/>
                              </w:rPr>
                            </m:ctrlPr>
                          </m:dPr>
                          <m:e>
                            <m:f>
                              <m:fPr>
                                <m:ctrlPr>
                                  <w:rPr>
                                    <w:rFonts w:ascii="Cambria Math" w:hAnsi="Cambria Math"/>
                                    <w:i/>
                                    <w:szCs w:val="18"/>
                                  </w:rPr>
                                </m:ctrlPr>
                              </m:fPr>
                              <m:num>
                                <m:r>
                                  <w:rPr>
                                    <w:rFonts w:ascii="Cambria Math" w:hAnsi="Cambria Math"/>
                                    <w:szCs w:val="18"/>
                                  </w:rPr>
                                  <m:t>θ-90</m:t>
                                </m:r>
                              </m:num>
                              <m:den>
                                <m:sSub>
                                  <m:sSubPr>
                                    <m:ctrlPr>
                                      <w:rPr>
                                        <w:rFonts w:ascii="Cambria Math" w:hAnsi="Cambria Math"/>
                                        <w:i/>
                                        <w:szCs w:val="18"/>
                                      </w:rPr>
                                    </m:ctrlPr>
                                  </m:sSubPr>
                                  <m:e>
                                    <m:r>
                                      <w:rPr>
                                        <w:rFonts w:ascii="Cambria Math" w:hAnsi="Cambria Math"/>
                                        <w:szCs w:val="18"/>
                                      </w:rPr>
                                      <m:t>θ</m:t>
                                    </m:r>
                                  </m:e>
                                  <m:sub>
                                    <m:r>
                                      <w:rPr>
                                        <w:rFonts w:ascii="Cambria Math" w:hAnsi="Cambria Math"/>
                                        <w:szCs w:val="18"/>
                                      </w:rPr>
                                      <m:t>3dB</m:t>
                                    </m:r>
                                  </m:sub>
                                </m:sSub>
                              </m:den>
                            </m:f>
                          </m:e>
                        </m:d>
                      </m:e>
                      <m:sup>
                        <m:r>
                          <w:rPr>
                            <w:rFonts w:ascii="Cambria Math" w:hAnsi="Cambria Math"/>
                            <w:szCs w:val="18"/>
                            <w:lang w:val="en-US"/>
                          </w:rPr>
                          <m:t>2</m:t>
                        </m:r>
                      </m:sup>
                    </m:sSup>
                    <m:r>
                      <w:rPr>
                        <w:rFonts w:ascii="Cambria Math" w:hAnsi="Cambria Math"/>
                        <w:szCs w:val="18"/>
                        <w:lang w:val="en-US"/>
                      </w:rPr>
                      <m:t>,</m:t>
                    </m:r>
                    <m:sSub>
                      <m:sSubPr>
                        <m:ctrlPr>
                          <w:rPr>
                            <w:rFonts w:ascii="Cambria Math" w:hAnsi="Cambria Math"/>
                            <w:i/>
                            <w:szCs w:val="18"/>
                          </w:rPr>
                        </m:ctrlPr>
                      </m:sSubPr>
                      <m:e>
                        <m:r>
                          <w:rPr>
                            <w:rFonts w:ascii="Cambria Math" w:hAnsi="Cambria Math"/>
                            <w:szCs w:val="18"/>
                          </w:rPr>
                          <m:t>SLA</m:t>
                        </m:r>
                      </m:e>
                      <m:sub>
                        <m:r>
                          <w:rPr>
                            <w:rFonts w:ascii="Cambria Math" w:hAnsi="Cambria Math"/>
                            <w:szCs w:val="18"/>
                          </w:rPr>
                          <m:t>v</m:t>
                        </m:r>
                      </m:sub>
                    </m:sSub>
                  </m:e>
                </m:d>
                <m:r>
                  <w:rPr>
                    <w:rFonts w:ascii="Cambria Math" w:hAnsi="Cambria Math"/>
                    <w:szCs w:val="18"/>
                  </w:rPr>
                  <m:t xml:space="preserve">, </m:t>
                </m:r>
                <m:sSub>
                  <m:sSubPr>
                    <m:ctrlPr>
                      <w:rPr>
                        <w:rFonts w:ascii="Cambria Math" w:hAnsi="Cambria Math"/>
                        <w:i/>
                        <w:szCs w:val="18"/>
                      </w:rPr>
                    </m:ctrlPr>
                  </m:sSubPr>
                  <m:e>
                    <m:r>
                      <w:rPr>
                        <w:rFonts w:ascii="Cambria Math" w:hAnsi="Cambria Math"/>
                        <w:szCs w:val="18"/>
                      </w:rPr>
                      <m:t>θ</m:t>
                    </m:r>
                  </m:e>
                  <m:sub>
                    <m:r>
                      <w:rPr>
                        <w:rFonts w:ascii="Cambria Math" w:hAnsi="Cambria Math"/>
                        <w:szCs w:val="18"/>
                      </w:rPr>
                      <m:t>3dB</m:t>
                    </m:r>
                  </m:sub>
                </m:sSub>
                <m:r>
                  <w:rPr>
                    <w:rFonts w:ascii="Cambria Math" w:hAnsi="Cambria Math"/>
                    <w:szCs w:val="18"/>
                  </w:rPr>
                  <m:t xml:space="preserve">=90°, </m:t>
                </m:r>
                <m:sSub>
                  <m:sSubPr>
                    <m:ctrlPr>
                      <w:rPr>
                        <w:rFonts w:ascii="Cambria Math" w:hAnsi="Cambria Math"/>
                        <w:i/>
                        <w:szCs w:val="18"/>
                      </w:rPr>
                    </m:ctrlPr>
                  </m:sSubPr>
                  <m:e>
                    <m:r>
                      <w:rPr>
                        <w:rFonts w:ascii="Cambria Math" w:hAnsi="Cambria Math"/>
                        <w:szCs w:val="18"/>
                      </w:rPr>
                      <m:t>SLA</m:t>
                    </m:r>
                  </m:e>
                  <m:sub>
                    <m:r>
                      <w:rPr>
                        <w:rFonts w:ascii="Cambria Math" w:hAnsi="Cambria Math"/>
                        <w:szCs w:val="18"/>
                      </w:rPr>
                      <m:t>v</m:t>
                    </m:r>
                  </m:sub>
                </m:sSub>
                <m:r>
                  <w:rPr>
                    <w:rFonts w:ascii="Cambria Math" w:hAnsi="Cambria Math"/>
                    <w:szCs w:val="18"/>
                  </w:rPr>
                  <m:t>=25dB</m:t>
                </m:r>
              </m:oMath>
            </m:oMathPara>
          </w:p>
        </w:tc>
      </w:tr>
      <w:tr w:rsidR="00051FB9">
        <w:trPr>
          <w:cantSplit/>
          <w:trHeight w:val="809"/>
          <w:jc w:val="center"/>
        </w:trPr>
        <w:tc>
          <w:tcPr>
            <w:tcW w:w="2290" w:type="dxa"/>
            <w:shd w:val="clear" w:color="auto" w:fill="auto"/>
            <w:vAlign w:val="center"/>
          </w:tcPr>
          <w:p w:rsidR="00051FB9" w:rsidRDefault="008913B8">
            <w:pPr>
              <w:pStyle w:val="TAL"/>
            </w:pPr>
            <w:r>
              <w:t>Antenna element horizontal radiation pattern (dB)</w:t>
            </w:r>
          </w:p>
        </w:tc>
        <w:tc>
          <w:tcPr>
            <w:tcW w:w="7495" w:type="dxa"/>
            <w:vAlign w:val="center"/>
          </w:tcPr>
          <w:p w:rsidR="00051FB9" w:rsidRDefault="00A87F04">
            <w:pPr>
              <w:pStyle w:val="TAC"/>
            </w:pPr>
            <m:oMathPara>
              <m:oMath>
                <m:sSub>
                  <m:sSubPr>
                    <m:ctrlPr>
                      <w:rPr>
                        <w:rFonts w:ascii="Cambria Math" w:hAnsi="Cambria Math"/>
                        <w:i/>
                        <w:szCs w:val="18"/>
                      </w:rPr>
                    </m:ctrlPr>
                  </m:sSubPr>
                  <m:e>
                    <m:r>
                      <w:rPr>
                        <w:rFonts w:ascii="Cambria Math" w:hAnsi="Cambria Math"/>
                        <w:szCs w:val="18"/>
                      </w:rPr>
                      <m:t>A</m:t>
                    </m:r>
                  </m:e>
                  <m:sub>
                    <m:r>
                      <w:rPr>
                        <w:rFonts w:ascii="Cambria Math" w:hAnsi="Cambria Math"/>
                        <w:szCs w:val="18"/>
                      </w:rPr>
                      <m:t>E,H</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m:t>
                </m:r>
                <m:r>
                  <w:rPr>
                    <w:rFonts w:ascii="Cambria Math" w:hAnsi="Cambria Math"/>
                    <w:szCs w:val="18"/>
                    <w:lang w:val="en-US"/>
                  </w:rPr>
                  <m:t>-</m:t>
                </m:r>
                <m:r>
                  <m:rPr>
                    <m:sty m:val="p"/>
                  </m:rPr>
                  <w:rPr>
                    <w:rFonts w:ascii="Cambria Math" w:hAnsi="Cambria Math"/>
                    <w:szCs w:val="18"/>
                    <w:lang w:val="en-US"/>
                  </w:rPr>
                  <m:t>min</m:t>
                </m:r>
                <m:d>
                  <m:dPr>
                    <m:begChr m:val="["/>
                    <m:endChr m:val="]"/>
                    <m:ctrlPr>
                      <w:rPr>
                        <w:rFonts w:ascii="Cambria Math" w:hAnsi="Cambria Math"/>
                        <w:i/>
                        <w:szCs w:val="18"/>
                      </w:rPr>
                    </m:ctrlPr>
                  </m:dPr>
                  <m:e>
                    <m:r>
                      <w:rPr>
                        <w:rFonts w:ascii="Cambria Math" w:hAnsi="Cambria Math"/>
                        <w:szCs w:val="18"/>
                        <w:lang w:val="en-US"/>
                      </w:rPr>
                      <m:t>12</m:t>
                    </m:r>
                    <m:sSup>
                      <m:sSupPr>
                        <m:ctrlPr>
                          <w:rPr>
                            <w:rFonts w:ascii="Cambria Math" w:hAnsi="Cambria Math"/>
                            <w:i/>
                            <w:szCs w:val="18"/>
                          </w:rPr>
                        </m:ctrlPr>
                      </m:sSupPr>
                      <m:e>
                        <m:d>
                          <m:dPr>
                            <m:ctrlPr>
                              <w:rPr>
                                <w:rFonts w:ascii="Cambria Math" w:hAnsi="Cambria Math"/>
                                <w:i/>
                                <w:szCs w:val="18"/>
                              </w:rPr>
                            </m:ctrlPr>
                          </m:dPr>
                          <m:e>
                            <m:f>
                              <m:fPr>
                                <m:ctrlPr>
                                  <w:rPr>
                                    <w:rFonts w:ascii="Cambria Math" w:hAnsi="Cambria Math"/>
                                    <w:i/>
                                    <w:szCs w:val="18"/>
                                  </w:rPr>
                                </m:ctrlPr>
                              </m:fPr>
                              <m:num>
                                <m:r>
                                  <w:rPr>
                                    <w:rFonts w:ascii="Cambria Math" w:hAnsi="Cambria Math"/>
                                    <w:szCs w:val="18"/>
                                  </w:rPr>
                                  <m:t>φ</m:t>
                                </m:r>
                              </m:num>
                              <m:den>
                                <m:sSub>
                                  <m:sSubPr>
                                    <m:ctrlPr>
                                      <w:rPr>
                                        <w:rFonts w:ascii="Cambria Math" w:hAnsi="Cambria Math"/>
                                        <w:i/>
                                        <w:szCs w:val="18"/>
                                      </w:rPr>
                                    </m:ctrlPr>
                                  </m:sSubPr>
                                  <m:e>
                                    <m:r>
                                      <w:rPr>
                                        <w:rFonts w:ascii="Cambria Math" w:hAnsi="Cambria Math"/>
                                        <w:szCs w:val="18"/>
                                      </w:rPr>
                                      <m:t>φ</m:t>
                                    </m:r>
                                  </m:e>
                                  <m:sub>
                                    <m:r>
                                      <w:rPr>
                                        <w:rFonts w:ascii="Cambria Math" w:hAnsi="Cambria Math"/>
                                        <w:szCs w:val="18"/>
                                        <w:lang w:val="en-US"/>
                                      </w:rPr>
                                      <m:t>3</m:t>
                                    </m:r>
                                    <m:r>
                                      <w:rPr>
                                        <w:rFonts w:ascii="Cambria Math" w:hAnsi="Cambria Math"/>
                                        <w:szCs w:val="18"/>
                                      </w:rPr>
                                      <m:t>dB</m:t>
                                    </m:r>
                                  </m:sub>
                                </m:sSub>
                              </m:den>
                            </m:f>
                          </m:e>
                        </m:d>
                      </m:e>
                      <m:sup>
                        <m:r>
                          <w:rPr>
                            <w:rFonts w:ascii="Cambria Math" w:hAnsi="Cambria Math"/>
                            <w:szCs w:val="18"/>
                            <w:lang w:val="en-US"/>
                          </w:rPr>
                          <m:t>2</m:t>
                        </m:r>
                      </m:sup>
                    </m:sSup>
                    <m:r>
                      <w:rPr>
                        <w:rFonts w:ascii="Cambria Math" w:hAnsi="Cambria Math"/>
                        <w:szCs w:val="18"/>
                        <w:lang w:val="en-US"/>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m</m:t>
                        </m:r>
                      </m:sub>
                    </m:sSub>
                  </m:e>
                </m:d>
                <m:r>
                  <w:rPr>
                    <w:rFonts w:ascii="Cambria Math" w:hAnsi="Cambria Math"/>
                    <w:szCs w:val="18"/>
                  </w:rPr>
                  <m:t xml:space="preserve">, </m:t>
                </m:r>
                <m:sSub>
                  <m:sSubPr>
                    <m:ctrlPr>
                      <w:rPr>
                        <w:rFonts w:ascii="Cambria Math" w:hAnsi="Cambria Math"/>
                        <w:i/>
                        <w:szCs w:val="18"/>
                      </w:rPr>
                    </m:ctrlPr>
                  </m:sSubPr>
                  <m:e>
                    <m:r>
                      <w:rPr>
                        <w:rFonts w:ascii="Cambria Math" w:hAnsi="Cambria Math"/>
                        <w:szCs w:val="18"/>
                      </w:rPr>
                      <m:t>φ</m:t>
                    </m:r>
                  </m:e>
                  <m:sub>
                    <m:r>
                      <w:rPr>
                        <w:rFonts w:ascii="Cambria Math" w:hAnsi="Cambria Math"/>
                        <w:szCs w:val="18"/>
                        <w:lang w:val="en-US"/>
                      </w:rPr>
                      <m:t>3</m:t>
                    </m:r>
                    <m:r>
                      <w:rPr>
                        <w:rFonts w:ascii="Cambria Math" w:hAnsi="Cambria Math"/>
                        <w:szCs w:val="18"/>
                      </w:rPr>
                      <m:t>dB</m:t>
                    </m:r>
                  </m:sub>
                </m:sSub>
                <m:r>
                  <w:rPr>
                    <w:rFonts w:ascii="Cambria Math" w:hAnsi="Cambria Math"/>
                    <w:szCs w:val="18"/>
                  </w:rPr>
                  <m:t xml:space="preserve">=90°, </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m</m:t>
                    </m:r>
                  </m:sub>
                </m:sSub>
                <m:r>
                  <w:rPr>
                    <w:rFonts w:ascii="Cambria Math" w:hAnsi="Cambria Math"/>
                    <w:szCs w:val="18"/>
                  </w:rPr>
                  <m:t>=25dB</m:t>
                </m:r>
              </m:oMath>
            </m:oMathPara>
          </w:p>
          <w:p w:rsidR="00051FB9" w:rsidRDefault="00051FB9">
            <w:pPr>
              <w:pStyle w:val="TAC"/>
              <w:rPr>
                <w:rFonts w:eastAsia="宋体"/>
              </w:rPr>
            </w:pPr>
          </w:p>
        </w:tc>
      </w:tr>
      <w:tr w:rsidR="00051FB9">
        <w:trPr>
          <w:cantSplit/>
          <w:trHeight w:val="378"/>
          <w:jc w:val="center"/>
        </w:trPr>
        <w:tc>
          <w:tcPr>
            <w:tcW w:w="2290" w:type="dxa"/>
            <w:shd w:val="clear" w:color="auto" w:fill="auto"/>
            <w:vAlign w:val="center"/>
          </w:tcPr>
          <w:p w:rsidR="00051FB9" w:rsidRDefault="008913B8">
            <w:pPr>
              <w:pStyle w:val="TAL"/>
            </w:pPr>
            <w:r>
              <w:t>Combining method for 3D antenna element pattern (dB)</w:t>
            </w:r>
          </w:p>
        </w:tc>
        <w:tc>
          <w:tcPr>
            <w:tcW w:w="7495" w:type="dxa"/>
            <w:vAlign w:val="center"/>
          </w:tcPr>
          <w:p w:rsidR="00051FB9" w:rsidRDefault="008913B8">
            <w:pPr>
              <w:pStyle w:val="TAC"/>
              <w:rPr>
                <w:rFonts w:eastAsia="宋体"/>
              </w:rPr>
            </w:pPr>
            <m:oMathPara>
              <m:oMath>
                <m:r>
                  <w:rPr>
                    <w:rFonts w:ascii="Cambria Math" w:hAnsi="Cambria Math"/>
                    <w:szCs w:val="18"/>
                  </w:rPr>
                  <m:t>A</m:t>
                </m:r>
                <m:d>
                  <m:dPr>
                    <m:ctrlPr>
                      <w:rPr>
                        <w:rFonts w:ascii="Cambria Math" w:hAnsi="Cambria Math"/>
                        <w:i/>
                        <w:szCs w:val="18"/>
                      </w:rPr>
                    </m:ctrlPr>
                  </m:dPr>
                  <m:e>
                    <m:r>
                      <w:rPr>
                        <w:rFonts w:ascii="Cambria Math" w:hAnsi="Cambria Math"/>
                        <w:szCs w:val="18"/>
                      </w:rPr>
                      <m:t>θ,φ</m:t>
                    </m:r>
                  </m:e>
                </m:d>
                <m:r>
                  <w:rPr>
                    <w:rFonts w:ascii="Cambria Math" w:hAnsi="Cambria Math"/>
                    <w:szCs w:val="18"/>
                  </w:rPr>
                  <m:t>=-</m:t>
                </m:r>
                <m:r>
                  <m:rPr>
                    <m:sty m:val="p"/>
                  </m:rPr>
                  <w:rPr>
                    <w:rFonts w:ascii="Cambria Math" w:hAnsi="Cambria Math"/>
                    <w:szCs w:val="18"/>
                  </w:rPr>
                  <m:t>min</m:t>
                </m:r>
                <m:d>
                  <m:dPr>
                    <m:begChr m:val="["/>
                    <m:endChr m:val="]"/>
                    <m:ctrlPr>
                      <w:rPr>
                        <w:rFonts w:ascii="Cambria Math" w:hAnsi="Cambria Math"/>
                        <w:i/>
                        <w:szCs w:val="18"/>
                      </w:rPr>
                    </m:ctrlPr>
                  </m:dPr>
                  <m:e>
                    <m:r>
                      <w:rPr>
                        <w:rFonts w:ascii="Cambria Math" w:hAnsi="Cambria Math"/>
                        <w:szCs w:val="18"/>
                      </w:rPr>
                      <m:t>-</m:t>
                    </m:r>
                    <m:d>
                      <m:dPr>
                        <m:ctrlPr>
                          <w:rPr>
                            <w:rFonts w:ascii="Cambria Math" w:hAnsi="Cambria Math"/>
                            <w:i/>
                            <w:szCs w:val="18"/>
                          </w:rPr>
                        </m:ctrlPr>
                      </m:dPr>
                      <m:e>
                        <m:r>
                          <w:rPr>
                            <w:rFonts w:ascii="Cambria Math" w:hAnsi="Cambria Math"/>
                            <w:szCs w:val="18"/>
                            <w:lang w:val="en-US"/>
                          </w:rPr>
                          <m:t>-</m:t>
                        </m:r>
                        <m:r>
                          <m:rPr>
                            <m:sty m:val="p"/>
                          </m:rPr>
                          <w:rPr>
                            <w:rFonts w:ascii="Cambria Math" w:hAnsi="Cambria Math"/>
                            <w:szCs w:val="18"/>
                            <w:lang w:val="en-US"/>
                          </w:rPr>
                          <m:t>min</m:t>
                        </m:r>
                        <m:d>
                          <m:dPr>
                            <m:begChr m:val="["/>
                            <m:endChr m:val="]"/>
                            <m:ctrlPr>
                              <w:rPr>
                                <w:rFonts w:ascii="Cambria Math" w:hAnsi="Cambria Math"/>
                                <w:i/>
                                <w:szCs w:val="18"/>
                              </w:rPr>
                            </m:ctrlPr>
                          </m:dPr>
                          <m:e>
                            <m:r>
                              <w:rPr>
                                <w:rFonts w:ascii="Cambria Math" w:hAnsi="Cambria Math"/>
                                <w:szCs w:val="18"/>
                                <w:lang w:val="en-US"/>
                              </w:rPr>
                              <m:t>12</m:t>
                            </m:r>
                            <m:sSup>
                              <m:sSupPr>
                                <m:ctrlPr>
                                  <w:rPr>
                                    <w:rFonts w:ascii="Cambria Math" w:hAnsi="Cambria Math"/>
                                    <w:i/>
                                    <w:szCs w:val="18"/>
                                  </w:rPr>
                                </m:ctrlPr>
                              </m:sSupPr>
                              <m:e>
                                <m:d>
                                  <m:dPr>
                                    <m:ctrlPr>
                                      <w:rPr>
                                        <w:rFonts w:ascii="Cambria Math" w:hAnsi="Cambria Math"/>
                                        <w:i/>
                                        <w:szCs w:val="18"/>
                                      </w:rPr>
                                    </m:ctrlPr>
                                  </m:dPr>
                                  <m:e>
                                    <m:f>
                                      <m:fPr>
                                        <m:ctrlPr>
                                          <w:rPr>
                                            <w:rFonts w:ascii="Cambria Math" w:hAnsi="Cambria Math"/>
                                            <w:i/>
                                            <w:szCs w:val="18"/>
                                          </w:rPr>
                                        </m:ctrlPr>
                                      </m:fPr>
                                      <m:num>
                                        <m:r>
                                          <w:rPr>
                                            <w:rFonts w:ascii="Cambria Math" w:hAnsi="Cambria Math"/>
                                            <w:szCs w:val="18"/>
                                          </w:rPr>
                                          <m:t>φ</m:t>
                                        </m:r>
                                      </m:num>
                                      <m:den>
                                        <m:sSub>
                                          <m:sSubPr>
                                            <m:ctrlPr>
                                              <w:rPr>
                                                <w:rFonts w:ascii="Cambria Math" w:hAnsi="Cambria Math"/>
                                                <w:i/>
                                                <w:szCs w:val="18"/>
                                              </w:rPr>
                                            </m:ctrlPr>
                                          </m:sSubPr>
                                          <m:e>
                                            <m:r>
                                              <w:rPr>
                                                <w:rFonts w:ascii="Cambria Math" w:hAnsi="Cambria Math"/>
                                                <w:szCs w:val="18"/>
                                              </w:rPr>
                                              <m:t>φ</m:t>
                                            </m:r>
                                          </m:e>
                                          <m:sub>
                                            <m:r>
                                              <w:rPr>
                                                <w:rFonts w:ascii="Cambria Math" w:hAnsi="Cambria Math"/>
                                                <w:szCs w:val="18"/>
                                                <w:lang w:val="en-US"/>
                                              </w:rPr>
                                              <m:t>3</m:t>
                                            </m:r>
                                            <m:r>
                                              <w:rPr>
                                                <w:rFonts w:ascii="Cambria Math" w:hAnsi="Cambria Math"/>
                                                <w:szCs w:val="18"/>
                                              </w:rPr>
                                              <m:t>dB</m:t>
                                            </m:r>
                                          </m:sub>
                                        </m:sSub>
                                      </m:den>
                                    </m:f>
                                  </m:e>
                                </m:d>
                              </m:e>
                              <m:sup>
                                <m:r>
                                  <w:rPr>
                                    <w:rFonts w:ascii="Cambria Math" w:hAnsi="Cambria Math"/>
                                    <w:szCs w:val="18"/>
                                    <w:lang w:val="en-US"/>
                                  </w:rPr>
                                  <m:t>2</m:t>
                                </m:r>
                              </m:sup>
                            </m:sSup>
                            <m:r>
                              <w:rPr>
                                <w:rFonts w:ascii="Cambria Math" w:hAnsi="Cambria Math"/>
                                <w:szCs w:val="18"/>
                                <w:lang w:val="en-US"/>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m</m:t>
                                </m:r>
                              </m:sub>
                            </m:sSub>
                          </m:e>
                        </m:d>
                        <m:r>
                          <w:rPr>
                            <w:rFonts w:ascii="Cambria Math" w:hAnsi="Cambria Math"/>
                            <w:szCs w:val="18"/>
                          </w:rPr>
                          <m:t>-</m:t>
                        </m:r>
                        <m:r>
                          <m:rPr>
                            <m:sty m:val="p"/>
                          </m:rPr>
                          <w:rPr>
                            <w:rFonts w:ascii="Cambria Math" w:hAnsi="Cambria Math"/>
                            <w:szCs w:val="18"/>
                          </w:rPr>
                          <m:t>min</m:t>
                        </m:r>
                        <m:d>
                          <m:dPr>
                            <m:begChr m:val="["/>
                            <m:endChr m:val="]"/>
                            <m:ctrlPr>
                              <w:rPr>
                                <w:rFonts w:ascii="Cambria Math" w:hAnsi="Cambria Math"/>
                                <w:i/>
                                <w:szCs w:val="18"/>
                              </w:rPr>
                            </m:ctrlPr>
                          </m:dPr>
                          <m:e>
                            <m:r>
                              <w:rPr>
                                <w:rFonts w:ascii="Cambria Math" w:hAnsi="Cambria Math"/>
                                <w:szCs w:val="18"/>
                              </w:rPr>
                              <m:t>12</m:t>
                            </m:r>
                            <m:sSup>
                              <m:sSupPr>
                                <m:ctrlPr>
                                  <w:rPr>
                                    <w:rFonts w:ascii="Cambria Math" w:hAnsi="Cambria Math"/>
                                    <w:i/>
                                    <w:szCs w:val="18"/>
                                  </w:rPr>
                                </m:ctrlPr>
                              </m:sSupPr>
                              <m:e>
                                <m:d>
                                  <m:dPr>
                                    <m:ctrlPr>
                                      <w:rPr>
                                        <w:rFonts w:ascii="Cambria Math" w:hAnsi="Cambria Math"/>
                                        <w:i/>
                                        <w:szCs w:val="18"/>
                                      </w:rPr>
                                    </m:ctrlPr>
                                  </m:dPr>
                                  <m:e>
                                    <m:f>
                                      <m:fPr>
                                        <m:ctrlPr>
                                          <w:rPr>
                                            <w:rFonts w:ascii="Cambria Math" w:hAnsi="Cambria Math"/>
                                            <w:i/>
                                            <w:szCs w:val="18"/>
                                          </w:rPr>
                                        </m:ctrlPr>
                                      </m:fPr>
                                      <m:num>
                                        <m:r>
                                          <w:rPr>
                                            <w:rFonts w:ascii="Cambria Math" w:hAnsi="Cambria Math"/>
                                            <w:szCs w:val="18"/>
                                          </w:rPr>
                                          <m:t>θ-90</m:t>
                                        </m:r>
                                      </m:num>
                                      <m:den>
                                        <m:sSub>
                                          <m:sSubPr>
                                            <m:ctrlPr>
                                              <w:rPr>
                                                <w:rFonts w:ascii="Cambria Math" w:hAnsi="Cambria Math"/>
                                                <w:i/>
                                                <w:szCs w:val="18"/>
                                              </w:rPr>
                                            </m:ctrlPr>
                                          </m:sSubPr>
                                          <m:e>
                                            <m:r>
                                              <w:rPr>
                                                <w:rFonts w:ascii="Cambria Math" w:hAnsi="Cambria Math"/>
                                                <w:szCs w:val="18"/>
                                              </w:rPr>
                                              <m:t>θ</m:t>
                                            </m:r>
                                          </m:e>
                                          <m:sub>
                                            <m:r>
                                              <w:rPr>
                                                <w:rFonts w:ascii="Cambria Math" w:hAnsi="Cambria Math"/>
                                                <w:szCs w:val="18"/>
                                              </w:rPr>
                                              <m:t>3dB</m:t>
                                            </m:r>
                                          </m:sub>
                                        </m:sSub>
                                      </m:den>
                                    </m:f>
                                  </m:e>
                                </m:d>
                              </m:e>
                              <m:sup>
                                <m:r>
                                  <w:rPr>
                                    <w:rFonts w:ascii="Cambria Math" w:hAnsi="Cambria Math"/>
                                    <w:szCs w:val="18"/>
                                  </w:rPr>
                                  <m:t>2</m:t>
                                </m:r>
                              </m:sup>
                            </m:sSup>
                            <m:r>
                              <w:rPr>
                                <w:rFonts w:ascii="Cambria Math" w:hAnsi="Cambria Math"/>
                                <w:szCs w:val="18"/>
                              </w:rPr>
                              <m:t>,</m:t>
                            </m:r>
                            <m:sSub>
                              <m:sSubPr>
                                <m:ctrlPr>
                                  <w:rPr>
                                    <w:rFonts w:ascii="Cambria Math" w:hAnsi="Cambria Math"/>
                                    <w:i/>
                                    <w:szCs w:val="18"/>
                                  </w:rPr>
                                </m:ctrlPr>
                              </m:sSubPr>
                              <m:e>
                                <m:r>
                                  <w:rPr>
                                    <w:rFonts w:ascii="Cambria Math" w:hAnsi="Cambria Math"/>
                                    <w:szCs w:val="18"/>
                                  </w:rPr>
                                  <m:t>SLA</m:t>
                                </m:r>
                              </m:e>
                              <m:sub>
                                <m:r>
                                  <w:rPr>
                                    <w:rFonts w:ascii="Cambria Math" w:hAnsi="Cambria Math"/>
                                    <w:szCs w:val="18"/>
                                  </w:rPr>
                                  <m:t>v</m:t>
                                </m:r>
                              </m:sub>
                            </m:sSub>
                          </m:e>
                        </m:d>
                        <m:r>
                          <m:rPr>
                            <m:sty m:val="p"/>
                          </m:rPr>
                          <w:rPr>
                            <w:rFonts w:ascii="Cambria Math" w:hAnsi="Cambria Math"/>
                            <w:szCs w:val="18"/>
                          </w:rPr>
                          <m:t xml:space="preserve"> </m:t>
                        </m:r>
                      </m:e>
                    </m:d>
                    <m:r>
                      <w:rPr>
                        <w:rFonts w:ascii="Cambria Math" w:hAnsi="Cambria Math"/>
                        <w:szCs w:val="18"/>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m</m:t>
                        </m:r>
                      </m:sub>
                    </m:sSub>
                  </m:e>
                </m:d>
              </m:oMath>
            </m:oMathPara>
          </w:p>
        </w:tc>
      </w:tr>
      <w:tr w:rsidR="00051FB9">
        <w:trPr>
          <w:cantSplit/>
          <w:trHeight w:val="391"/>
          <w:jc w:val="center"/>
        </w:trPr>
        <w:tc>
          <w:tcPr>
            <w:tcW w:w="2290" w:type="dxa"/>
            <w:shd w:val="clear" w:color="auto" w:fill="auto"/>
            <w:vAlign w:val="center"/>
          </w:tcPr>
          <w:p w:rsidR="00051FB9" w:rsidRDefault="008913B8">
            <w:pPr>
              <w:pStyle w:val="TAL"/>
            </w:pPr>
            <w:r>
              <w:t xml:space="preserve">Maximum directional gain of an antenna element </w:t>
            </w:r>
            <w:r>
              <w:rPr>
                <w:i/>
              </w:rPr>
              <w:t>G</w:t>
            </w:r>
            <w:r>
              <w:rPr>
                <w:i/>
                <w:vertAlign w:val="subscript"/>
              </w:rPr>
              <w:t>E,max</w:t>
            </w:r>
          </w:p>
        </w:tc>
        <w:tc>
          <w:tcPr>
            <w:tcW w:w="7495" w:type="dxa"/>
            <w:vAlign w:val="center"/>
          </w:tcPr>
          <w:p w:rsidR="00051FB9" w:rsidRDefault="008913B8">
            <w:pPr>
              <w:pStyle w:val="TAC"/>
              <w:rPr>
                <w:rFonts w:eastAsia="宋体"/>
              </w:rPr>
            </w:pPr>
            <w:r>
              <w:rPr>
                <w:rFonts w:hint="eastAsia"/>
                <w:lang w:eastAsia="ja-JP"/>
              </w:rPr>
              <w:t>5</w:t>
            </w:r>
            <w:r>
              <w:rPr>
                <w:rFonts w:eastAsia="宋体"/>
              </w:rPr>
              <w:t xml:space="preserve"> dBi</w:t>
            </w:r>
          </w:p>
          <w:p w:rsidR="00051FB9" w:rsidRDefault="00A87F04">
            <w:pPr>
              <w:pStyle w:val="TAC"/>
              <w:rPr>
                <w:rFonts w:eastAsia="宋体"/>
              </w:rPr>
            </w:pPr>
            <m:oMathPara>
              <m:oMath>
                <m:sSub>
                  <m:sSubPr>
                    <m:ctrlPr>
                      <w:rPr>
                        <w:rFonts w:ascii="Cambria Math" w:hAnsi="Cambria Math"/>
                      </w:rPr>
                    </m:ctrlPr>
                  </m:sSubPr>
                  <m:e>
                    <m:r>
                      <w:rPr>
                        <w:rFonts w:ascii="Cambria Math" w:hAnsi="Cambria Math"/>
                      </w:rPr>
                      <m:t>G</m:t>
                    </m:r>
                  </m:e>
                  <m:sub>
                    <m:r>
                      <w:rPr>
                        <w:rFonts w:ascii="Cambria Math" w:hAnsi="Cambria Math"/>
                      </w:rPr>
                      <m:t>E</m:t>
                    </m:r>
                    <m:r>
                      <m:rPr>
                        <m:sty m:val="p"/>
                      </m:rPr>
                      <w:rPr>
                        <w:rFonts w:ascii="Cambria Math" w:hAnsi="Cambria Math"/>
                      </w:rPr>
                      <m:t>,</m:t>
                    </m:r>
                    <m:r>
                      <w:rPr>
                        <w:rFonts w:ascii="Cambria Math" w:hAnsi="Cambria Math"/>
                      </w:rPr>
                      <m:t>max</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E</m:t>
                    </m:r>
                    <m:r>
                      <m:rPr>
                        <m:sty m:val="p"/>
                      </m:rPr>
                      <w:rPr>
                        <w:rFonts w:ascii="Cambria Math" w:hAnsi="Cambria Math"/>
                      </w:rPr>
                      <m:t>,</m:t>
                    </m:r>
                    <m:r>
                      <w:rPr>
                        <w:rFonts w:ascii="Cambria Math" w:hAnsi="Cambria Math"/>
                      </w:rPr>
                      <m:t>max</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w:rPr>
                        <w:rFonts w:ascii="Cambria Math" w:hAnsi="Cambria Math"/>
                      </w:rPr>
                      <m:t>E</m:t>
                    </m:r>
                  </m:sub>
                </m:sSub>
              </m:oMath>
            </m:oMathPara>
          </w:p>
        </w:tc>
      </w:tr>
      <w:tr w:rsidR="00051FB9">
        <w:trPr>
          <w:cantSplit/>
          <w:trHeight w:val="391"/>
          <w:jc w:val="center"/>
        </w:trPr>
        <w:tc>
          <w:tcPr>
            <w:tcW w:w="2290" w:type="dxa"/>
            <w:shd w:val="clear" w:color="auto" w:fill="auto"/>
            <w:vAlign w:val="center"/>
          </w:tcPr>
          <w:p w:rsidR="00051FB9" w:rsidRDefault="008913B8">
            <w:pPr>
              <w:pStyle w:val="TAL"/>
            </w:pPr>
            <w:r>
              <w:t>Peak gain normalized element radiation pattern</w:t>
            </w:r>
          </w:p>
        </w:tc>
        <w:tc>
          <w:tcPr>
            <w:tcW w:w="7495" w:type="dxa"/>
            <w:vAlign w:val="center"/>
          </w:tcPr>
          <w:p w:rsidR="00051FB9" w:rsidRDefault="00A87F04">
            <w:pPr>
              <w:pStyle w:val="TAC"/>
              <w:rPr>
                <w:lang w:eastAsia="ja-JP"/>
              </w:rPr>
            </w:pPr>
            <m:oMathPara>
              <m:oMath>
                <m:sSub>
                  <m:sSubPr>
                    <m:ctrlPr>
                      <w:rPr>
                        <w:rFonts w:ascii="Cambria Math" w:hAnsi="Cambria Math"/>
                        <w:i/>
                        <w:szCs w:val="18"/>
                      </w:rPr>
                    </m:ctrlPr>
                  </m:sSubPr>
                  <m:e>
                    <m:r>
                      <w:rPr>
                        <w:rFonts w:ascii="Cambria Math" w:hAnsi="Cambria Math"/>
                        <w:szCs w:val="18"/>
                      </w:rPr>
                      <m:t>A</m:t>
                    </m:r>
                  </m:e>
                  <m:sub>
                    <m:r>
                      <w:rPr>
                        <w:rFonts w:ascii="Cambria Math" w:hAnsi="Cambria Math"/>
                        <w:szCs w:val="18"/>
                      </w:rPr>
                      <m:t>E</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m:t>
                </m:r>
                <m:sSub>
                  <m:sSubPr>
                    <m:ctrlPr>
                      <w:rPr>
                        <w:rFonts w:ascii="Cambria Math" w:hAnsi="Cambria Math"/>
                        <w:i/>
                        <w:szCs w:val="18"/>
                      </w:rPr>
                    </m:ctrlPr>
                  </m:sSubPr>
                  <m:e>
                    <m:r>
                      <w:rPr>
                        <w:rFonts w:ascii="Cambria Math" w:hAnsi="Cambria Math"/>
                        <w:szCs w:val="18"/>
                      </w:rPr>
                      <m:t>G</m:t>
                    </m:r>
                  </m:e>
                  <m:sub>
                    <m:r>
                      <w:rPr>
                        <w:rFonts w:ascii="Cambria Math" w:hAnsi="Cambria Math"/>
                        <w:szCs w:val="18"/>
                      </w:rPr>
                      <m:t>E,max</m:t>
                    </m:r>
                  </m:sub>
                </m:sSub>
                <m:r>
                  <w:rPr>
                    <w:rFonts w:ascii="Cambria Math" w:hAnsi="Cambria Math"/>
                    <w:szCs w:val="18"/>
                  </w:rPr>
                  <m:t>+A</m:t>
                </m:r>
                <m:d>
                  <m:dPr>
                    <m:ctrlPr>
                      <w:rPr>
                        <w:rFonts w:ascii="Cambria Math" w:hAnsi="Cambria Math"/>
                        <w:i/>
                        <w:szCs w:val="18"/>
                      </w:rPr>
                    </m:ctrlPr>
                  </m:dPr>
                  <m:e>
                    <m:r>
                      <w:rPr>
                        <w:rFonts w:ascii="Cambria Math" w:hAnsi="Cambria Math"/>
                        <w:szCs w:val="18"/>
                      </w:rPr>
                      <m:t>θ,φ</m:t>
                    </m:r>
                  </m:e>
                </m:d>
              </m:oMath>
            </m:oMathPara>
          </w:p>
        </w:tc>
      </w:tr>
      <w:tr w:rsidR="00051FB9">
        <w:trPr>
          <w:cantSplit/>
          <w:trHeight w:val="391"/>
          <w:jc w:val="center"/>
        </w:trPr>
        <w:tc>
          <w:tcPr>
            <w:tcW w:w="2290" w:type="dxa"/>
            <w:shd w:val="clear" w:color="auto" w:fill="auto"/>
            <w:vAlign w:val="center"/>
          </w:tcPr>
          <w:p w:rsidR="00051FB9" w:rsidRDefault="008913B8">
            <w:pPr>
              <w:pStyle w:val="TAL"/>
            </w:pPr>
            <w:r>
              <w:t>Composite array radiation pattern</w:t>
            </w:r>
          </w:p>
        </w:tc>
        <w:tc>
          <w:tcPr>
            <w:tcW w:w="7495" w:type="dxa"/>
            <w:vAlign w:val="center"/>
          </w:tcPr>
          <w:p w:rsidR="00051FB9" w:rsidRDefault="00A87F04">
            <w:pPr>
              <w:pStyle w:val="TAC"/>
              <w:rPr>
                <w:szCs w:val="18"/>
              </w:rPr>
            </w:pPr>
            <m:oMathPara>
              <m:oMath>
                <m:sSub>
                  <m:sSubPr>
                    <m:ctrlPr>
                      <w:rPr>
                        <w:rFonts w:ascii="Cambria Math" w:hAnsi="Cambria Math"/>
                        <w:i/>
                        <w:szCs w:val="18"/>
                      </w:rPr>
                    </m:ctrlPr>
                  </m:sSubPr>
                  <m:e>
                    <m:r>
                      <w:rPr>
                        <w:rFonts w:ascii="Cambria Math" w:hAnsi="Cambria Math"/>
                        <w:szCs w:val="18"/>
                      </w:rPr>
                      <m:t>A</m:t>
                    </m:r>
                  </m:e>
                  <m:sub>
                    <m:r>
                      <w:rPr>
                        <w:rFonts w:ascii="Cambria Math" w:hAnsi="Cambria Math"/>
                        <w:szCs w:val="18"/>
                      </w:rPr>
                      <m:t>A</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m:t>
                </m:r>
                <m:sSub>
                  <m:sSubPr>
                    <m:ctrlPr>
                      <w:rPr>
                        <w:rFonts w:ascii="Cambria Math" w:hAnsi="Cambria Math"/>
                        <w:i/>
                        <w:szCs w:val="18"/>
                      </w:rPr>
                    </m:ctrlPr>
                  </m:sSubPr>
                  <m:e>
                    <m:r>
                      <w:rPr>
                        <w:rFonts w:ascii="Cambria Math" w:hAnsi="Cambria Math"/>
                        <w:szCs w:val="18"/>
                      </w:rPr>
                      <m:t>A</m:t>
                    </m:r>
                  </m:e>
                  <m:sub>
                    <m:r>
                      <w:rPr>
                        <w:rFonts w:ascii="Cambria Math" w:hAnsi="Cambria Math"/>
                        <w:szCs w:val="18"/>
                      </w:rPr>
                      <m:t>E</m:t>
                    </m:r>
                  </m:sub>
                </m:sSub>
                <m:d>
                  <m:dPr>
                    <m:ctrlPr>
                      <w:rPr>
                        <w:rFonts w:ascii="Cambria Math" w:hAnsi="Cambria Math"/>
                        <w:i/>
                        <w:szCs w:val="18"/>
                      </w:rPr>
                    </m:ctrlPr>
                  </m:dPr>
                  <m:e>
                    <m:r>
                      <w:rPr>
                        <w:rFonts w:ascii="Cambria Math" w:hAnsi="Cambria Math"/>
                        <w:szCs w:val="18"/>
                      </w:rPr>
                      <m:t>θ,φ</m:t>
                    </m:r>
                  </m:e>
                </m:d>
                <m:r>
                  <w:rPr>
                    <w:rFonts w:ascii="Cambria Math" w:hAnsi="Cambria Math"/>
                    <w:szCs w:val="18"/>
                  </w:rPr>
                  <m:t>+10</m:t>
                </m:r>
                <m:sSub>
                  <m:sSubPr>
                    <m:ctrlPr>
                      <w:rPr>
                        <w:rFonts w:ascii="Cambria Math" w:hAnsi="Cambria Math"/>
                        <w:szCs w:val="18"/>
                      </w:rPr>
                    </m:ctrlPr>
                  </m:sSubPr>
                  <m:e>
                    <m:r>
                      <m:rPr>
                        <m:sty m:val="p"/>
                      </m:rPr>
                      <w:rPr>
                        <w:rFonts w:ascii="Cambria Math" w:hAnsi="Cambria Math"/>
                        <w:szCs w:val="18"/>
                      </w:rPr>
                      <m:t>log</m:t>
                    </m:r>
                  </m:e>
                  <m:sub>
                    <m:r>
                      <m:rPr>
                        <m:sty m:val="p"/>
                      </m:rPr>
                      <w:rPr>
                        <w:rFonts w:ascii="Cambria Math" w:hAnsi="Cambria Math"/>
                        <w:szCs w:val="18"/>
                      </w:rPr>
                      <m:t>10</m:t>
                    </m:r>
                  </m:sub>
                </m:sSub>
                <m:d>
                  <m:dPr>
                    <m:ctrlPr>
                      <w:rPr>
                        <w:rFonts w:ascii="Cambria Math" w:hAnsi="Cambria Math"/>
                        <w:i/>
                        <w:szCs w:val="18"/>
                      </w:rPr>
                    </m:ctrlPr>
                  </m:dPr>
                  <m:e>
                    <m:sSup>
                      <m:sSupPr>
                        <m:ctrlPr>
                          <w:rPr>
                            <w:rFonts w:ascii="Cambria Math" w:hAnsi="Cambria Math"/>
                            <w:i/>
                            <w:szCs w:val="18"/>
                          </w:rPr>
                        </m:ctrlPr>
                      </m:sSupPr>
                      <m:e>
                        <m:d>
                          <m:dPr>
                            <m:begChr m:val="|"/>
                            <m:endChr m:val="|"/>
                            <m:ctrlPr>
                              <w:rPr>
                                <w:rFonts w:ascii="Cambria Math" w:hAnsi="Cambria Math"/>
                                <w:i/>
                                <w:szCs w:val="18"/>
                              </w:rPr>
                            </m:ctrlPr>
                          </m:dPr>
                          <m:e>
                            <m:nary>
                              <m:naryPr>
                                <m:chr m:val="∑"/>
                                <m:limLoc m:val="undOvr"/>
                                <m:ctrlPr>
                                  <w:rPr>
                                    <w:rFonts w:ascii="Cambria Math" w:hAnsi="Cambria Math"/>
                                    <w:i/>
                                    <w:szCs w:val="18"/>
                                  </w:rPr>
                                </m:ctrlPr>
                              </m:naryPr>
                              <m:sub>
                                <m:r>
                                  <w:rPr>
                                    <w:rFonts w:ascii="Cambria Math" w:hAnsi="Cambria Math"/>
                                    <w:szCs w:val="18"/>
                                  </w:rPr>
                                  <m:t>m=1</m:t>
                                </m:r>
                              </m:sub>
                              <m:sup>
                                <m:r>
                                  <w:rPr>
                                    <w:rFonts w:ascii="Cambria Math" w:hAnsi="Cambria Math"/>
                                    <w:szCs w:val="18"/>
                                  </w:rPr>
                                  <m:t>M</m:t>
                                </m:r>
                              </m:sup>
                              <m:e>
                                <m:nary>
                                  <m:naryPr>
                                    <m:chr m:val="∑"/>
                                    <m:limLoc m:val="undOvr"/>
                                    <m:ctrlPr>
                                      <w:rPr>
                                        <w:rFonts w:ascii="Cambria Math" w:hAnsi="Cambria Math"/>
                                        <w:i/>
                                        <w:szCs w:val="18"/>
                                      </w:rPr>
                                    </m:ctrlPr>
                                  </m:naryPr>
                                  <m:sub>
                                    <m:r>
                                      <w:rPr>
                                        <w:rFonts w:ascii="Cambria Math" w:hAnsi="Cambria Math"/>
                                        <w:szCs w:val="18"/>
                                      </w:rPr>
                                      <m:t>n=1</m:t>
                                    </m:r>
                                  </m:sub>
                                  <m:sup>
                                    <m:r>
                                      <w:rPr>
                                        <w:rFonts w:ascii="Cambria Math" w:hAnsi="Cambria Math"/>
                                        <w:szCs w:val="18"/>
                                      </w:rPr>
                                      <m:t>N</m:t>
                                    </m:r>
                                  </m:sup>
                                  <m:e>
                                    <m:sSub>
                                      <m:sSubPr>
                                        <m:ctrlPr>
                                          <w:rPr>
                                            <w:rFonts w:ascii="Cambria Math" w:hAnsi="Cambria Math"/>
                                            <w:i/>
                                            <w:szCs w:val="18"/>
                                          </w:rPr>
                                        </m:ctrlPr>
                                      </m:sSubPr>
                                      <m:e>
                                        <m:r>
                                          <w:rPr>
                                            <w:rFonts w:ascii="Cambria Math" w:hAnsi="Cambria Math"/>
                                            <w:szCs w:val="18"/>
                                          </w:rPr>
                                          <m:t>w</m:t>
                                        </m:r>
                                      </m:e>
                                      <m:sub>
                                        <m:r>
                                          <w:rPr>
                                            <w:rFonts w:ascii="Cambria Math" w:hAnsi="Cambria Math"/>
                                            <w:szCs w:val="18"/>
                                          </w:rPr>
                                          <m:t>m,n</m:t>
                                        </m:r>
                                      </m:sub>
                                    </m:sSub>
                                    <m:sSub>
                                      <m:sSubPr>
                                        <m:ctrlPr>
                                          <w:rPr>
                                            <w:rFonts w:ascii="Cambria Math" w:hAnsi="Cambria Math"/>
                                            <w:i/>
                                            <w:szCs w:val="18"/>
                                          </w:rPr>
                                        </m:ctrlPr>
                                      </m:sSubPr>
                                      <m:e>
                                        <m:r>
                                          <w:rPr>
                                            <w:rFonts w:ascii="Cambria Math" w:hAnsi="Cambria Math"/>
                                            <w:szCs w:val="18"/>
                                          </w:rPr>
                                          <m:t>v</m:t>
                                        </m:r>
                                      </m:e>
                                      <m:sub>
                                        <m:r>
                                          <w:rPr>
                                            <w:rFonts w:ascii="Cambria Math" w:hAnsi="Cambria Math"/>
                                            <w:szCs w:val="18"/>
                                          </w:rPr>
                                          <m:t>m,n</m:t>
                                        </m:r>
                                      </m:sub>
                                    </m:sSub>
                                  </m:e>
                                </m:nary>
                              </m:e>
                            </m:nary>
                          </m:e>
                        </m:d>
                      </m:e>
                      <m:sup>
                        <m:r>
                          <w:rPr>
                            <w:rFonts w:ascii="Cambria Math" w:hAnsi="Cambria Math"/>
                            <w:szCs w:val="18"/>
                          </w:rPr>
                          <m:t>2</m:t>
                        </m:r>
                      </m:sup>
                    </m:sSup>
                  </m:e>
                </m:d>
              </m:oMath>
            </m:oMathPara>
          </w:p>
          <w:p w:rsidR="00051FB9" w:rsidRDefault="008913B8">
            <w:pPr>
              <w:pStyle w:val="TAC"/>
              <w:rPr>
                <w:szCs w:val="18"/>
              </w:rPr>
            </w:pPr>
            <w:r>
              <w:rPr>
                <w:szCs w:val="18"/>
              </w:rPr>
              <w:t>, where</w:t>
            </w:r>
          </w:p>
          <w:p w:rsidR="00051FB9" w:rsidRDefault="00A87F04">
            <w:pPr>
              <w:pStyle w:val="TAC"/>
              <w:rPr>
                <w:szCs w:val="18"/>
              </w:rPr>
            </w:pPr>
            <m:oMathPara>
              <m:oMath>
                <m:sSub>
                  <m:sSubPr>
                    <m:ctrlPr>
                      <w:rPr>
                        <w:rFonts w:ascii="Cambria Math" w:hAnsi="Cambria Math"/>
                        <w:i/>
                        <w:szCs w:val="18"/>
                      </w:rPr>
                    </m:ctrlPr>
                  </m:sSubPr>
                  <m:e>
                    <m:r>
                      <w:rPr>
                        <w:rFonts w:ascii="Cambria Math" w:hAnsi="Cambria Math"/>
                        <w:szCs w:val="18"/>
                      </w:rPr>
                      <m:t>v</m:t>
                    </m:r>
                  </m:e>
                  <m:sub>
                    <m:r>
                      <w:rPr>
                        <w:rFonts w:ascii="Cambria Math" w:hAnsi="Cambria Math"/>
                        <w:szCs w:val="18"/>
                      </w:rPr>
                      <m:t>m,n</m:t>
                    </m:r>
                  </m:sub>
                </m:sSub>
                <m:r>
                  <w:rPr>
                    <w:rFonts w:ascii="Cambria Math" w:hAnsi="Cambria Math"/>
                    <w:szCs w:val="18"/>
                  </w:rPr>
                  <m:t>=</m:t>
                </m:r>
                <m:r>
                  <m:rPr>
                    <m:sty m:val="p"/>
                  </m:rPr>
                  <w:rPr>
                    <w:rFonts w:ascii="Cambria Math" w:hAnsi="Cambria Math"/>
                    <w:szCs w:val="18"/>
                  </w:rPr>
                  <m:t>exp</m:t>
                </m:r>
                <m:d>
                  <m:dPr>
                    <m:ctrlPr>
                      <w:rPr>
                        <w:rFonts w:ascii="Cambria Math" w:hAnsi="Cambria Math"/>
                        <w:i/>
                        <w:szCs w:val="18"/>
                      </w:rPr>
                    </m:ctrlPr>
                  </m:dPr>
                  <m:e>
                    <m:r>
                      <w:rPr>
                        <w:rFonts w:ascii="Cambria Math" w:hAnsi="Cambria Math"/>
                        <w:szCs w:val="18"/>
                      </w:rPr>
                      <m:t>j2π</m:t>
                    </m:r>
                    <m:d>
                      <m:dPr>
                        <m:ctrlPr>
                          <w:rPr>
                            <w:rFonts w:ascii="Cambria Math" w:hAnsi="Cambria Math"/>
                            <w:i/>
                            <w:szCs w:val="18"/>
                          </w:rPr>
                        </m:ctrlPr>
                      </m:dPr>
                      <m:e>
                        <m:d>
                          <m:dPr>
                            <m:ctrlPr>
                              <w:rPr>
                                <w:rFonts w:ascii="Cambria Math" w:hAnsi="Cambria Math"/>
                                <w:i/>
                                <w:szCs w:val="18"/>
                              </w:rPr>
                            </m:ctrlPr>
                          </m:dPr>
                          <m:e>
                            <m:r>
                              <w:rPr>
                                <w:rFonts w:ascii="Cambria Math" w:hAnsi="Cambria Math"/>
                                <w:szCs w:val="18"/>
                              </w:rPr>
                              <m:t>m-1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v</m:t>
                                </m:r>
                              </m:sub>
                            </m:sSub>
                          </m:num>
                          <m:den>
                            <m:r>
                              <w:rPr>
                                <w:rFonts w:ascii="Cambria Math" w:hAnsi="Cambria Math"/>
                                <w:szCs w:val="18"/>
                              </w:rPr>
                              <m:t>λ</m:t>
                            </m:r>
                          </m:den>
                        </m:f>
                        <m:r>
                          <m:rPr>
                            <m:sty m:val="p"/>
                          </m:rPr>
                          <w:rPr>
                            <w:rFonts w:ascii="Cambria Math" w:hAnsi="Cambria Math"/>
                            <w:szCs w:val="18"/>
                          </w:rPr>
                          <m:t>cos</m:t>
                        </m:r>
                        <m:d>
                          <m:dPr>
                            <m:ctrlPr>
                              <w:rPr>
                                <w:rFonts w:ascii="Cambria Math" w:hAnsi="Cambria Math"/>
                                <w:i/>
                                <w:szCs w:val="18"/>
                              </w:rPr>
                            </m:ctrlPr>
                          </m:dPr>
                          <m:e>
                            <m:r>
                              <w:rPr>
                                <w:rFonts w:ascii="Cambria Math" w:hAnsi="Cambria Math"/>
                                <w:szCs w:val="18"/>
                              </w:rPr>
                              <m:t>θ</m:t>
                            </m:r>
                          </m:e>
                        </m:d>
                        <m:r>
                          <w:rPr>
                            <w:rFonts w:ascii="Cambria Math" w:hAnsi="Cambria Math"/>
                            <w:szCs w:val="18"/>
                          </w:rPr>
                          <m:t>+</m:t>
                        </m:r>
                        <m:d>
                          <m:dPr>
                            <m:ctrlPr>
                              <w:rPr>
                                <w:rFonts w:ascii="Cambria Math" w:hAnsi="Cambria Math"/>
                                <w:i/>
                                <w:szCs w:val="18"/>
                              </w:rPr>
                            </m:ctrlPr>
                          </m:dPr>
                          <m:e>
                            <m:r>
                              <w:rPr>
                                <w:rFonts w:ascii="Cambria Math" w:hAnsi="Cambria Math"/>
                                <w:szCs w:val="18"/>
                              </w:rPr>
                              <m:t>n-1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h</m:t>
                                </m:r>
                              </m:sub>
                            </m:sSub>
                          </m:num>
                          <m:den>
                            <m:r>
                              <w:rPr>
                                <w:rFonts w:ascii="Cambria Math" w:hAnsi="Cambria Math"/>
                                <w:szCs w:val="18"/>
                              </w:rPr>
                              <m:t>λ</m:t>
                            </m:r>
                          </m:den>
                        </m:f>
                        <m:r>
                          <m:rPr>
                            <m:sty m:val="p"/>
                          </m:rPr>
                          <w:rPr>
                            <w:rFonts w:ascii="Cambria Math" w:hAnsi="Cambria Math"/>
                            <w:szCs w:val="18"/>
                          </w:rPr>
                          <m:t>sin</m:t>
                        </m:r>
                        <m:d>
                          <m:dPr>
                            <m:ctrlPr>
                              <w:rPr>
                                <w:rFonts w:ascii="Cambria Math" w:hAnsi="Cambria Math"/>
                                <w:i/>
                                <w:szCs w:val="18"/>
                              </w:rPr>
                            </m:ctrlPr>
                          </m:dPr>
                          <m:e>
                            <m:r>
                              <w:rPr>
                                <w:rFonts w:ascii="Cambria Math" w:hAnsi="Cambria Math"/>
                                <w:szCs w:val="18"/>
                              </w:rPr>
                              <m:t>θ</m:t>
                            </m:r>
                          </m:e>
                        </m:d>
                        <m:r>
                          <m:rPr>
                            <m:sty m:val="p"/>
                          </m:rPr>
                          <w:rPr>
                            <w:rFonts w:ascii="Cambria Math" w:hAnsi="Cambria Math"/>
                            <w:szCs w:val="18"/>
                          </w:rPr>
                          <m:t>sin</m:t>
                        </m:r>
                        <m:d>
                          <m:dPr>
                            <m:ctrlPr>
                              <w:rPr>
                                <w:rFonts w:ascii="Cambria Math" w:hAnsi="Cambria Math"/>
                                <w:i/>
                                <w:szCs w:val="18"/>
                              </w:rPr>
                            </m:ctrlPr>
                          </m:dPr>
                          <m:e>
                            <m:r>
                              <w:rPr>
                                <w:rFonts w:ascii="Cambria Math" w:hAnsi="Cambria Math"/>
                                <w:szCs w:val="18"/>
                              </w:rPr>
                              <m:t>φ</m:t>
                            </m:r>
                          </m:e>
                        </m:d>
                      </m:e>
                    </m:d>
                  </m:e>
                </m:d>
              </m:oMath>
            </m:oMathPara>
          </w:p>
          <w:p w:rsidR="00051FB9" w:rsidRDefault="00A87F04">
            <w:pPr>
              <w:pStyle w:val="TAC"/>
              <w:rPr>
                <w:szCs w:val="18"/>
              </w:rPr>
            </w:pPr>
            <m:oMathPara>
              <m:oMath>
                <m:sSub>
                  <m:sSubPr>
                    <m:ctrlPr>
                      <w:rPr>
                        <w:rFonts w:ascii="Cambria Math" w:hAnsi="Cambria Math"/>
                        <w:i/>
                        <w:szCs w:val="18"/>
                      </w:rPr>
                    </m:ctrlPr>
                  </m:sSubPr>
                  <m:e>
                    <m:r>
                      <w:rPr>
                        <w:rFonts w:ascii="Cambria Math" w:hAnsi="Cambria Math"/>
                        <w:szCs w:val="18"/>
                      </w:rPr>
                      <m:t>w</m:t>
                    </m:r>
                  </m:e>
                  <m:sub>
                    <m:r>
                      <w:rPr>
                        <w:rFonts w:ascii="Cambria Math" w:hAnsi="Cambria Math"/>
                        <w:szCs w:val="18"/>
                      </w:rPr>
                      <m:t>m,n</m:t>
                    </m:r>
                  </m:sub>
                </m:sSub>
                <m:r>
                  <w:rPr>
                    <w:rFonts w:ascii="Cambria Math" w:hAnsi="Cambria Math"/>
                    <w:szCs w:val="18"/>
                  </w:rPr>
                  <m:t>=</m:t>
                </m:r>
                <m:f>
                  <m:fPr>
                    <m:ctrlPr>
                      <w:rPr>
                        <w:rFonts w:ascii="Cambria Math" w:hAnsi="Cambria Math"/>
                        <w:i/>
                        <w:szCs w:val="18"/>
                      </w:rPr>
                    </m:ctrlPr>
                  </m:fPr>
                  <m:num>
                    <m:r>
                      <w:rPr>
                        <w:rFonts w:ascii="Cambria Math" w:hAnsi="Cambria Math"/>
                        <w:szCs w:val="18"/>
                      </w:rPr>
                      <m:t>1</m:t>
                    </m:r>
                  </m:num>
                  <m:den>
                    <m:rad>
                      <m:radPr>
                        <m:degHide m:val="on"/>
                        <m:ctrlPr>
                          <w:rPr>
                            <w:rFonts w:ascii="Cambria Math" w:hAnsi="Cambria Math"/>
                            <w:i/>
                            <w:szCs w:val="18"/>
                          </w:rPr>
                        </m:ctrlPr>
                      </m:radPr>
                      <m:deg/>
                      <m:e>
                        <m:r>
                          <w:rPr>
                            <w:rFonts w:ascii="Cambria Math" w:hAnsi="Cambria Math"/>
                            <w:szCs w:val="18"/>
                          </w:rPr>
                          <m:t>MN</m:t>
                        </m:r>
                      </m:e>
                    </m:rad>
                  </m:den>
                </m:f>
                <m:r>
                  <m:rPr>
                    <m:sty m:val="p"/>
                  </m:rPr>
                  <w:rPr>
                    <w:rFonts w:ascii="Cambria Math" w:hAnsi="Cambria Math"/>
                    <w:szCs w:val="18"/>
                  </w:rPr>
                  <m:t>exp</m:t>
                </m:r>
                <m:d>
                  <m:dPr>
                    <m:ctrlPr>
                      <w:rPr>
                        <w:rFonts w:ascii="Cambria Math" w:hAnsi="Cambria Math"/>
                        <w:i/>
                        <w:szCs w:val="18"/>
                      </w:rPr>
                    </m:ctrlPr>
                  </m:dPr>
                  <m:e>
                    <m:r>
                      <w:rPr>
                        <w:rFonts w:ascii="Cambria Math" w:hAnsi="Cambria Math"/>
                        <w:szCs w:val="18"/>
                      </w:rPr>
                      <m:t>j2π</m:t>
                    </m:r>
                    <m:d>
                      <m:dPr>
                        <m:ctrlPr>
                          <w:rPr>
                            <w:rFonts w:ascii="Cambria Math" w:hAnsi="Cambria Math"/>
                            <w:i/>
                            <w:szCs w:val="18"/>
                          </w:rPr>
                        </m:ctrlPr>
                      </m:dPr>
                      <m:e>
                        <m:d>
                          <m:dPr>
                            <m:ctrlPr>
                              <w:rPr>
                                <w:rFonts w:ascii="Cambria Math" w:hAnsi="Cambria Math"/>
                                <w:i/>
                                <w:szCs w:val="18"/>
                              </w:rPr>
                            </m:ctrlPr>
                          </m:dPr>
                          <m:e>
                            <m:r>
                              <w:rPr>
                                <w:rFonts w:ascii="Cambria Math" w:hAnsi="Cambria Math"/>
                                <w:szCs w:val="18"/>
                              </w:rPr>
                              <m:t>m-1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v</m:t>
                                </m:r>
                              </m:sub>
                            </m:sSub>
                          </m:num>
                          <m:den>
                            <m:r>
                              <w:rPr>
                                <w:rFonts w:ascii="Cambria Math" w:hAnsi="Cambria Math"/>
                                <w:szCs w:val="18"/>
                              </w:rPr>
                              <m:t>λ</m:t>
                            </m:r>
                          </m:den>
                        </m:f>
                        <m:r>
                          <m:rPr>
                            <m:sty m:val="p"/>
                          </m:rPr>
                          <w:rPr>
                            <w:rFonts w:ascii="Cambria Math" w:hAnsi="Cambria Math"/>
                            <w:szCs w:val="18"/>
                          </w:rPr>
                          <m:t>sin</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θ</m:t>
                                </m:r>
                              </m:e>
                              <m:sub>
                                <m:r>
                                  <w:rPr>
                                    <w:rFonts w:ascii="Cambria Math" w:hAnsi="Cambria Math"/>
                                    <w:szCs w:val="18"/>
                                  </w:rPr>
                                  <m:t>etilt</m:t>
                                </m:r>
                              </m:sub>
                            </m:sSub>
                          </m:e>
                        </m:d>
                        <m:r>
                          <w:rPr>
                            <w:rFonts w:ascii="Cambria Math" w:hAnsi="Cambria Math"/>
                            <w:szCs w:val="18"/>
                          </w:rPr>
                          <m:t>-</m:t>
                        </m:r>
                        <m:d>
                          <m:dPr>
                            <m:ctrlPr>
                              <w:rPr>
                                <w:rFonts w:ascii="Cambria Math" w:hAnsi="Cambria Math"/>
                                <w:i/>
                                <w:szCs w:val="18"/>
                              </w:rPr>
                            </m:ctrlPr>
                          </m:dPr>
                          <m:e>
                            <m:r>
                              <w:rPr>
                                <w:rFonts w:ascii="Cambria Math" w:hAnsi="Cambria Math"/>
                                <w:szCs w:val="18"/>
                              </w:rPr>
                              <m:t>n-1</m:t>
                            </m:r>
                          </m:e>
                        </m:d>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d</m:t>
                                </m:r>
                              </m:e>
                              <m:sub>
                                <m:r>
                                  <w:rPr>
                                    <w:rFonts w:ascii="Cambria Math" w:hAnsi="Cambria Math"/>
                                    <w:szCs w:val="18"/>
                                  </w:rPr>
                                  <m:t>h</m:t>
                                </m:r>
                              </m:sub>
                            </m:sSub>
                          </m:num>
                          <m:den>
                            <m:r>
                              <w:rPr>
                                <w:rFonts w:ascii="Cambria Math" w:hAnsi="Cambria Math"/>
                                <w:szCs w:val="18"/>
                              </w:rPr>
                              <m:t>λ</m:t>
                            </m:r>
                          </m:den>
                        </m:f>
                        <m:r>
                          <m:rPr>
                            <m:sty m:val="p"/>
                          </m:rPr>
                          <w:rPr>
                            <w:rFonts w:ascii="Cambria Math" w:hAnsi="Cambria Math"/>
                            <w:szCs w:val="18"/>
                          </w:rPr>
                          <m:t>cos</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θ</m:t>
                                </m:r>
                              </m:e>
                              <m:sub>
                                <m:r>
                                  <w:rPr>
                                    <w:rFonts w:ascii="Cambria Math" w:hAnsi="Cambria Math"/>
                                    <w:szCs w:val="18"/>
                                  </w:rPr>
                                  <m:t>etilt</m:t>
                                </m:r>
                              </m:sub>
                            </m:sSub>
                          </m:e>
                        </m:d>
                        <m:r>
                          <m:rPr>
                            <m:sty m:val="p"/>
                          </m:rPr>
                          <w:rPr>
                            <w:rFonts w:ascii="Cambria Math" w:hAnsi="Cambria Math"/>
                            <w:szCs w:val="18"/>
                          </w:rPr>
                          <m:t>sin</m:t>
                        </m:r>
                        <m:d>
                          <m:dPr>
                            <m:ctrlPr>
                              <w:rPr>
                                <w:rFonts w:ascii="Cambria Math" w:hAnsi="Cambria Math"/>
                                <w:i/>
                                <w:szCs w:val="18"/>
                              </w:rPr>
                            </m:ctrlPr>
                          </m:dPr>
                          <m:e>
                            <m:sSub>
                              <m:sSubPr>
                                <m:ctrlPr>
                                  <w:rPr>
                                    <w:rFonts w:ascii="Cambria Math" w:hAnsi="Cambria Math"/>
                                    <w:i/>
                                    <w:szCs w:val="18"/>
                                  </w:rPr>
                                </m:ctrlPr>
                              </m:sSubPr>
                              <m:e>
                                <m:r>
                                  <w:rPr>
                                    <w:rFonts w:ascii="Cambria Math" w:hAnsi="Cambria Math"/>
                                    <w:szCs w:val="18"/>
                                  </w:rPr>
                                  <m:t>φ</m:t>
                                </m:r>
                              </m:e>
                              <m:sub>
                                <m:r>
                                  <w:rPr>
                                    <w:rFonts w:ascii="Cambria Math" w:hAnsi="Cambria Math"/>
                                    <w:szCs w:val="18"/>
                                  </w:rPr>
                                  <m:t>escan</m:t>
                                </m:r>
                              </m:sub>
                            </m:sSub>
                          </m:e>
                        </m:d>
                      </m:e>
                    </m:d>
                  </m:e>
                </m:d>
              </m:oMath>
            </m:oMathPara>
          </w:p>
        </w:tc>
      </w:tr>
      <w:tr w:rsidR="00051FB9">
        <w:trPr>
          <w:cantSplit/>
          <w:trHeight w:val="391"/>
          <w:jc w:val="center"/>
        </w:trPr>
        <w:tc>
          <w:tcPr>
            <w:tcW w:w="2290" w:type="dxa"/>
            <w:shd w:val="clear" w:color="auto" w:fill="auto"/>
            <w:vAlign w:val="center"/>
          </w:tcPr>
          <w:p w:rsidR="00051FB9" w:rsidRDefault="008913B8">
            <w:pPr>
              <w:pStyle w:val="TAL"/>
              <w:rPr>
                <w:lang w:eastAsia="ja-JP"/>
              </w:rPr>
            </w:pPr>
            <w:r>
              <w:rPr>
                <w:rFonts w:hint="eastAsia"/>
                <w:lang w:eastAsia="ja-JP"/>
              </w:rPr>
              <w:t>(M</w:t>
            </w:r>
            <w:r>
              <w:rPr>
                <w:rFonts w:hint="eastAsia"/>
                <w:vertAlign w:val="subscript"/>
                <w:lang w:eastAsia="ja-JP"/>
              </w:rPr>
              <w:t>g</w:t>
            </w:r>
            <w:r>
              <w:rPr>
                <w:rFonts w:hint="eastAsia"/>
                <w:lang w:eastAsia="ja-JP"/>
              </w:rPr>
              <w:t>, N</w:t>
            </w:r>
            <w:r>
              <w:rPr>
                <w:rFonts w:hint="eastAsia"/>
                <w:vertAlign w:val="subscript"/>
                <w:lang w:eastAsia="ja-JP"/>
              </w:rPr>
              <w:t>g</w:t>
            </w:r>
            <w:r>
              <w:rPr>
                <w:rFonts w:hint="eastAsia"/>
                <w:lang w:eastAsia="ja-JP"/>
              </w:rPr>
              <w:t xml:space="preserve">, M, N, P) </w:t>
            </w:r>
          </w:p>
        </w:tc>
        <w:tc>
          <w:tcPr>
            <w:tcW w:w="7495" w:type="dxa"/>
            <w:vAlign w:val="center"/>
          </w:tcPr>
          <w:p w:rsidR="00051FB9" w:rsidRDefault="008913B8">
            <w:pPr>
              <w:pStyle w:val="TAC"/>
              <w:rPr>
                <w:lang w:eastAsia="ja-JP"/>
              </w:rPr>
            </w:pPr>
            <w:r>
              <w:rPr>
                <w:rFonts w:hint="eastAsia"/>
                <w:lang w:eastAsia="ja-JP"/>
              </w:rPr>
              <w:t xml:space="preserve"> (1, 1, 2, 2, </w:t>
            </w:r>
            <w:r>
              <w:rPr>
                <w:lang w:eastAsia="ja-JP"/>
              </w:rPr>
              <w:t>1</w:t>
            </w:r>
            <w:r>
              <w:rPr>
                <w:rFonts w:hint="eastAsia"/>
                <w:lang w:eastAsia="ja-JP"/>
              </w:rPr>
              <w:t>)</w:t>
            </w:r>
          </w:p>
        </w:tc>
      </w:tr>
      <w:tr w:rsidR="00051FB9">
        <w:trPr>
          <w:cantSplit/>
          <w:trHeight w:val="391"/>
          <w:jc w:val="center"/>
        </w:trPr>
        <w:tc>
          <w:tcPr>
            <w:tcW w:w="2290" w:type="dxa"/>
            <w:shd w:val="clear" w:color="auto" w:fill="auto"/>
            <w:vAlign w:val="center"/>
          </w:tcPr>
          <w:p w:rsidR="00051FB9" w:rsidRDefault="008913B8">
            <w:pPr>
              <w:pStyle w:val="TAL"/>
              <w:rPr>
                <w:lang w:eastAsia="ja-JP"/>
              </w:rPr>
            </w:pPr>
            <w:r>
              <w:rPr>
                <w:rFonts w:hint="eastAsia"/>
                <w:lang w:eastAsia="ja-JP"/>
              </w:rPr>
              <w:t>(d</w:t>
            </w:r>
            <w:r>
              <w:rPr>
                <w:rFonts w:hint="eastAsia"/>
                <w:vertAlign w:val="subscript"/>
                <w:lang w:eastAsia="ja-JP"/>
              </w:rPr>
              <w:t>v</w:t>
            </w:r>
            <w:r>
              <w:rPr>
                <w:rFonts w:hint="eastAsia"/>
                <w:lang w:eastAsia="ja-JP"/>
              </w:rPr>
              <w:t>, d</w:t>
            </w:r>
            <w:r>
              <w:rPr>
                <w:rFonts w:hint="eastAsia"/>
                <w:vertAlign w:val="subscript"/>
                <w:lang w:eastAsia="ja-JP"/>
              </w:rPr>
              <w:t>h</w:t>
            </w:r>
            <w:r>
              <w:rPr>
                <w:rFonts w:hint="eastAsia"/>
                <w:lang w:eastAsia="ja-JP"/>
              </w:rPr>
              <w:t>)</w:t>
            </w:r>
          </w:p>
        </w:tc>
        <w:tc>
          <w:tcPr>
            <w:tcW w:w="7495" w:type="dxa"/>
            <w:vAlign w:val="center"/>
          </w:tcPr>
          <w:p w:rsidR="00051FB9" w:rsidRDefault="008913B8">
            <w:pPr>
              <w:pStyle w:val="TAC"/>
              <w:rPr>
                <w:lang w:eastAsia="ja-JP"/>
              </w:rPr>
            </w:pPr>
            <w:r>
              <w:rPr>
                <w:lang w:eastAsia="ja-JP"/>
              </w:rPr>
              <w:t>(0.5λ</w:t>
            </w:r>
            <w:r>
              <w:rPr>
                <w:rFonts w:hint="eastAsia"/>
                <w:lang w:eastAsia="ja-JP"/>
              </w:rPr>
              <w:t xml:space="preserve">, </w:t>
            </w:r>
            <w:r>
              <w:rPr>
                <w:lang w:eastAsia="ja-JP"/>
              </w:rPr>
              <w:t>0.5λ</w:t>
            </w:r>
            <w:r>
              <w:rPr>
                <w:rFonts w:hint="eastAsia"/>
                <w:lang w:eastAsia="ja-JP"/>
              </w:rPr>
              <w:t>)</w:t>
            </w:r>
          </w:p>
        </w:tc>
      </w:tr>
      <w:tr w:rsidR="00051FB9">
        <w:trPr>
          <w:cantSplit/>
          <w:trHeight w:val="391"/>
          <w:jc w:val="center"/>
        </w:trPr>
        <w:tc>
          <w:tcPr>
            <w:tcW w:w="2290" w:type="dxa"/>
            <w:shd w:val="clear" w:color="auto" w:fill="auto"/>
            <w:vAlign w:val="center"/>
          </w:tcPr>
          <w:p w:rsidR="00051FB9" w:rsidRDefault="008913B8">
            <w:pPr>
              <w:pStyle w:val="TAL"/>
              <w:rPr>
                <w:lang w:eastAsia="ja-JP"/>
              </w:rPr>
            </w:pPr>
            <w:r>
              <w:rPr>
                <w:rFonts w:ascii="Cambria Math" w:hAnsi="Cambria Math"/>
                <w:i/>
              </w:rPr>
              <w:t>L</w:t>
            </w:r>
            <w:r>
              <w:rPr>
                <w:rFonts w:ascii="Cambria Math" w:hAnsi="Cambria Math"/>
                <w:i/>
                <w:vertAlign w:val="subscript"/>
              </w:rPr>
              <w:t xml:space="preserve">E  </w:t>
            </w:r>
            <w:r>
              <w:rPr>
                <w:rFonts w:cs="Arial"/>
              </w:rPr>
              <w:t>(dB)</w:t>
            </w:r>
          </w:p>
        </w:tc>
        <w:tc>
          <w:tcPr>
            <w:tcW w:w="7495" w:type="dxa"/>
            <w:vAlign w:val="center"/>
          </w:tcPr>
          <w:p w:rsidR="00051FB9" w:rsidRDefault="008913B8">
            <w:pPr>
              <w:pStyle w:val="TAC"/>
              <w:rPr>
                <w:lang w:eastAsia="zh-CN"/>
              </w:rPr>
            </w:pPr>
            <w:r>
              <w:rPr>
                <w:rFonts w:hint="eastAsia"/>
                <w:lang w:eastAsia="zh-CN"/>
              </w:rPr>
              <w:t>2</w:t>
            </w:r>
            <w:r>
              <w:rPr>
                <w:lang w:eastAsia="zh-CN"/>
              </w:rPr>
              <w:t>.0 dB</w:t>
            </w:r>
          </w:p>
        </w:tc>
      </w:tr>
      <w:tr w:rsidR="00051FB9">
        <w:trPr>
          <w:cantSplit/>
          <w:trHeight w:val="391"/>
          <w:jc w:val="center"/>
        </w:trPr>
        <w:tc>
          <w:tcPr>
            <w:tcW w:w="2290" w:type="dxa"/>
            <w:shd w:val="clear" w:color="auto" w:fill="auto"/>
            <w:vAlign w:val="center"/>
          </w:tcPr>
          <w:p w:rsidR="00051FB9" w:rsidRDefault="008913B8">
            <w:pPr>
              <w:pStyle w:val="TAL"/>
              <w:rPr>
                <w:lang w:eastAsia="ja-JP"/>
              </w:rPr>
            </w:pPr>
            <w:r>
              <w:rPr>
                <w:lang w:val="en-US" w:eastAsia="ja-JP"/>
              </w:rPr>
              <w:t>UE orientation</w:t>
            </w:r>
          </w:p>
        </w:tc>
        <w:tc>
          <w:tcPr>
            <w:tcW w:w="7495" w:type="dxa"/>
            <w:vAlign w:val="center"/>
          </w:tcPr>
          <w:p w:rsidR="00051FB9" w:rsidRDefault="008913B8">
            <w:pPr>
              <w:pStyle w:val="TAC"/>
              <w:ind w:left="-56"/>
              <w:rPr>
                <w:lang w:eastAsia="ja-JP"/>
              </w:rPr>
            </w:pPr>
            <w:r>
              <w:rPr>
                <w:lang w:val="en-US" w:eastAsia="ja-JP"/>
              </w:rPr>
              <w:t>UE orientation</w:t>
            </w:r>
            <w:r>
              <w:t xml:space="preserve"> is perpendicular to the</w:t>
            </w:r>
            <w:r>
              <w:rPr>
                <w:lang w:val="en-US" w:eastAsia="ja-JP"/>
              </w:rPr>
              <w:t xml:space="preserve"> ground</w:t>
            </w:r>
          </w:p>
        </w:tc>
      </w:tr>
      <w:tr w:rsidR="00051FB9">
        <w:trPr>
          <w:cantSplit/>
          <w:trHeight w:val="391"/>
          <w:jc w:val="center"/>
        </w:trPr>
        <w:tc>
          <w:tcPr>
            <w:tcW w:w="9785" w:type="dxa"/>
            <w:gridSpan w:val="2"/>
            <w:shd w:val="clear" w:color="auto" w:fill="auto"/>
            <w:vAlign w:val="center"/>
          </w:tcPr>
          <w:p w:rsidR="00051FB9" w:rsidRDefault="008913B8">
            <w:pPr>
              <w:pStyle w:val="TAN"/>
            </w:pPr>
            <w:r>
              <w:t>Note 1:</w:t>
            </w:r>
            <w:r>
              <w:tab/>
              <w:t>MxN means there are M vertical and N horizontal elements</w:t>
            </w:r>
          </w:p>
          <w:p w:rsidR="00051FB9" w:rsidRDefault="008913B8">
            <w:pPr>
              <w:pStyle w:val="TAN"/>
              <w:rPr>
                <w:lang w:eastAsia="ja-JP"/>
              </w:rPr>
            </w:pPr>
            <w:r>
              <w:t>Note 2:</w:t>
            </w:r>
            <w:r>
              <w:tab/>
              <w:t>L</w:t>
            </w:r>
            <w:r>
              <w:rPr>
                <w:vertAlign w:val="subscript"/>
              </w:rPr>
              <w:t>E</w:t>
            </w:r>
            <w:r>
              <w:t xml:space="preserve"> is included in G</w:t>
            </w:r>
            <w:r>
              <w:rPr>
                <w:vertAlign w:val="subscript"/>
              </w:rPr>
              <w:t>E,max</w:t>
            </w:r>
            <w:r>
              <w:t>.</w:t>
            </w:r>
          </w:p>
        </w:tc>
      </w:tr>
    </w:tbl>
    <w:p w:rsidR="00051FB9" w:rsidRDefault="00051FB9">
      <w:pPr>
        <w:pStyle w:val="afc"/>
        <w:overflowPunct/>
        <w:autoSpaceDE/>
        <w:autoSpaceDN/>
        <w:adjustRightInd/>
        <w:spacing w:after="120"/>
        <w:ind w:left="1656" w:firstLineChars="0" w:firstLine="0"/>
        <w:textAlignment w:val="auto"/>
        <w:rPr>
          <w:rFonts w:eastAsiaTheme="minorEastAsia"/>
          <w:color w:val="0070C0"/>
          <w:szCs w:val="24"/>
          <w:lang w:eastAsia="zh-CN"/>
        </w:rPr>
      </w:pP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hint="eastAsia"/>
          <w:color w:val="0070C0"/>
          <w:szCs w:val="24"/>
          <w:lang w:eastAsia="zh-CN"/>
        </w:rPr>
        <w:t>O</w:t>
      </w:r>
      <w:r>
        <w:rPr>
          <w:rFonts w:eastAsiaTheme="minorEastAsia"/>
          <w:color w:val="0070C0"/>
          <w:szCs w:val="24"/>
          <w:lang w:eastAsia="zh-CN"/>
        </w:rPr>
        <w:t>ption 4: antenna array assumption for ATG UE at 3.5GHz and 4.9GHz</w:t>
      </w:r>
    </w:p>
    <w:tbl>
      <w:tblPr>
        <w:tblW w:w="28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55"/>
        <w:gridCol w:w="2726"/>
        <w:gridCol w:w="2293"/>
      </w:tblGrid>
      <w:tr w:rsidR="00051FB9" w:rsidRPr="006E15E2">
        <w:trPr>
          <w:trHeight w:val="20"/>
          <w:jc w:val="center"/>
        </w:trPr>
        <w:tc>
          <w:tcPr>
            <w:tcW w:w="577"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rFonts w:eastAsia="宋体"/>
                <w:szCs w:val="18"/>
              </w:rPr>
            </w:pPr>
            <w:r>
              <w:rPr>
                <w:rFonts w:eastAsia="宋体"/>
                <w:szCs w:val="18"/>
              </w:rPr>
              <w:t>1.3</w:t>
            </w:r>
          </w:p>
        </w:tc>
        <w:tc>
          <w:tcPr>
            <w:tcW w:w="2401"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 xml:space="preserve">Horizontal/vertical 3 dB beam width of single element (degree) </w:t>
            </w:r>
          </w:p>
        </w:tc>
        <w:tc>
          <w:tcPr>
            <w:tcW w:w="2020"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Pr="006E15E2" w:rsidRDefault="003F2251">
            <w:pPr>
              <w:pStyle w:val="TAC"/>
              <w:rPr>
                <w:lang w:val="da-DK"/>
              </w:rPr>
            </w:pPr>
            <w:r w:rsidRPr="003F2251">
              <w:rPr>
                <w:lang w:val="da-DK"/>
              </w:rPr>
              <w:t>90º for H</w:t>
            </w:r>
          </w:p>
          <w:p w:rsidR="00051FB9" w:rsidRPr="006E15E2" w:rsidRDefault="003F2251">
            <w:pPr>
              <w:pStyle w:val="TAC"/>
              <w:rPr>
                <w:lang w:val="da-DK" w:eastAsia="zh-CN"/>
              </w:rPr>
            </w:pPr>
            <w:r w:rsidRPr="003F2251">
              <w:rPr>
                <w:lang w:val="da-DK" w:eastAsia="zh-CN"/>
              </w:rPr>
              <w:t>[54</w:t>
            </w:r>
            <w:r w:rsidRPr="003F2251">
              <w:rPr>
                <w:lang w:val="da-DK"/>
              </w:rPr>
              <w:t>º</w:t>
            </w:r>
            <w:r w:rsidRPr="003F2251">
              <w:rPr>
                <w:rFonts w:eastAsia="宋体"/>
                <w:lang w:val="da-DK" w:eastAsia="zh-CN"/>
              </w:rPr>
              <w:t>]</w:t>
            </w:r>
            <w:r w:rsidRPr="003F2251">
              <w:rPr>
                <w:lang w:val="da-DK"/>
              </w:rPr>
              <w:t xml:space="preserve"> for V</w:t>
            </w:r>
            <w:r w:rsidRPr="003F2251">
              <w:rPr>
                <w:lang w:val="da-DK" w:eastAsia="zh-CN"/>
              </w:rPr>
              <w:t xml:space="preserve"> /</w:t>
            </w:r>
            <w:r w:rsidRPr="003F2251">
              <w:rPr>
                <w:highlight w:val="yellow"/>
                <w:lang w:val="da-DK" w:eastAsia="zh-CN"/>
              </w:rPr>
              <w:t>[60-70]</w:t>
            </w:r>
          </w:p>
        </w:tc>
      </w:tr>
      <w:tr w:rsidR="00051FB9">
        <w:trPr>
          <w:trHeight w:val="20"/>
          <w:jc w:val="center"/>
        </w:trPr>
        <w:tc>
          <w:tcPr>
            <w:tcW w:w="577"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rFonts w:eastAsia="宋体"/>
                <w:szCs w:val="18"/>
              </w:rPr>
            </w:pPr>
            <w:r>
              <w:rPr>
                <w:rFonts w:eastAsia="宋体"/>
                <w:szCs w:val="18"/>
              </w:rPr>
              <w:t>1.4</w:t>
            </w:r>
          </w:p>
        </w:tc>
        <w:tc>
          <w:tcPr>
            <w:tcW w:w="2401"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Horizontal/vertical front</w:t>
            </w:r>
            <w:r>
              <w:noBreakHyphen/>
              <w:t>to</w:t>
            </w:r>
            <w:r>
              <w:noBreakHyphen/>
              <w:t>back ratio (dB)</w:t>
            </w:r>
          </w:p>
        </w:tc>
        <w:tc>
          <w:tcPr>
            <w:tcW w:w="2020"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8913B8">
            <w:pPr>
              <w:pStyle w:val="TAC"/>
              <w:rPr>
                <w:lang w:val="en-US" w:eastAsia="zh-CN"/>
              </w:rPr>
            </w:pPr>
            <w:r>
              <w:rPr>
                <w:rFonts w:hint="eastAsia"/>
                <w:lang w:val="en-US" w:eastAsia="zh-CN"/>
              </w:rPr>
              <w:t>30dBc</w:t>
            </w:r>
          </w:p>
        </w:tc>
      </w:tr>
      <w:tr w:rsidR="00051FB9">
        <w:trPr>
          <w:trHeight w:val="20"/>
          <w:jc w:val="center"/>
        </w:trPr>
        <w:tc>
          <w:tcPr>
            <w:tcW w:w="577"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rFonts w:eastAsia="宋体"/>
                <w:szCs w:val="18"/>
              </w:rPr>
            </w:pPr>
            <w:r>
              <w:rPr>
                <w:rFonts w:eastAsia="宋体"/>
                <w:szCs w:val="18"/>
              </w:rPr>
              <w:t>1.5</w:t>
            </w:r>
          </w:p>
        </w:tc>
        <w:tc>
          <w:tcPr>
            <w:tcW w:w="2401"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 xml:space="preserve">Antenna polarization </w:t>
            </w:r>
          </w:p>
        </w:tc>
        <w:tc>
          <w:tcPr>
            <w:tcW w:w="2020"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8913B8">
            <w:pPr>
              <w:pStyle w:val="TAC"/>
            </w:pPr>
            <w:r>
              <w:t>Linear ±</w:t>
            </w:r>
            <w:r>
              <w:rPr>
                <w:rFonts w:hint="eastAsia"/>
                <w:lang w:val="en-US" w:eastAsia="zh-CN"/>
              </w:rPr>
              <w:t>90</w:t>
            </w:r>
            <w:r>
              <w:t>º</w:t>
            </w:r>
          </w:p>
        </w:tc>
      </w:tr>
      <w:tr w:rsidR="00051FB9">
        <w:trPr>
          <w:trHeight w:val="20"/>
          <w:jc w:val="center"/>
        </w:trPr>
        <w:tc>
          <w:tcPr>
            <w:tcW w:w="577"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rFonts w:eastAsia="宋体"/>
                <w:szCs w:val="18"/>
              </w:rPr>
            </w:pPr>
            <w:r>
              <w:rPr>
                <w:rFonts w:eastAsia="宋体"/>
                <w:szCs w:val="18"/>
              </w:rPr>
              <w:t>1.6</w:t>
            </w:r>
          </w:p>
        </w:tc>
        <w:tc>
          <w:tcPr>
            <w:tcW w:w="2401"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 xml:space="preserve">Antenna array configuration (Row × Column) </w:t>
            </w:r>
            <w:r>
              <w:br/>
            </w:r>
            <w:r>
              <w:rPr>
                <w:vertAlign w:val="superscript"/>
              </w:rPr>
              <w:t>(Note 4)</w:t>
            </w:r>
          </w:p>
        </w:tc>
        <w:tc>
          <w:tcPr>
            <w:tcW w:w="2020" w:type="pct"/>
            <w:tcBorders>
              <w:top w:val="single" w:sz="4" w:space="0" w:color="auto"/>
              <w:left w:val="single" w:sz="4" w:space="0" w:color="auto"/>
              <w:bottom w:val="single" w:sz="4" w:space="0" w:color="auto"/>
            </w:tcBorders>
            <w:shd w:val="clear" w:color="auto" w:fill="auto"/>
            <w:vAlign w:val="center"/>
          </w:tcPr>
          <w:p w:rsidR="00051FB9" w:rsidRDefault="008913B8">
            <w:pPr>
              <w:pStyle w:val="TAC"/>
              <w:rPr>
                <w:lang w:val="en-US" w:eastAsia="zh-CN"/>
              </w:rPr>
            </w:pPr>
            <w:r>
              <w:rPr>
                <w:rFonts w:hint="eastAsia"/>
                <w:lang w:val="en-US" w:eastAsia="zh-CN"/>
              </w:rPr>
              <w:t xml:space="preserve"> (8x2x2) or  </w:t>
            </w:r>
          </w:p>
          <w:p w:rsidR="00051FB9" w:rsidRDefault="008913B8">
            <w:pPr>
              <w:pStyle w:val="TAC"/>
              <w:rPr>
                <w:lang w:val="en-US" w:eastAsia="zh-CN"/>
              </w:rPr>
            </w:pPr>
            <w:r>
              <w:rPr>
                <w:rFonts w:hint="eastAsia"/>
                <w:lang w:val="en-US" w:eastAsia="zh-CN"/>
              </w:rPr>
              <w:t xml:space="preserve">(16x1x2) </w:t>
            </w:r>
          </w:p>
        </w:tc>
      </w:tr>
      <w:tr w:rsidR="00051FB9">
        <w:trPr>
          <w:trHeight w:val="20"/>
          <w:jc w:val="center"/>
        </w:trPr>
        <w:tc>
          <w:tcPr>
            <w:tcW w:w="577"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rFonts w:eastAsia="宋体"/>
                <w:szCs w:val="18"/>
              </w:rPr>
            </w:pPr>
            <w:r>
              <w:rPr>
                <w:rFonts w:eastAsia="宋体"/>
                <w:szCs w:val="18"/>
              </w:rPr>
              <w:t>1.7</w:t>
            </w:r>
          </w:p>
        </w:tc>
        <w:tc>
          <w:tcPr>
            <w:tcW w:w="2401"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 xml:space="preserve">Horizontal/Vertical radiating element spacing </w:t>
            </w:r>
          </w:p>
        </w:tc>
        <w:tc>
          <w:tcPr>
            <w:tcW w:w="2020"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8913B8">
            <w:pPr>
              <w:pStyle w:val="TAC"/>
            </w:pPr>
            <w:r>
              <w:t>0.5 of wavelength for H, 0.</w:t>
            </w:r>
            <w:r>
              <w:rPr>
                <w:rFonts w:hint="eastAsia"/>
                <w:lang w:val="en-US" w:eastAsia="zh-CN"/>
              </w:rPr>
              <w:t>5</w:t>
            </w:r>
            <w:r>
              <w:t xml:space="preserve"> of wavelength for V</w:t>
            </w:r>
          </w:p>
        </w:tc>
      </w:tr>
    </w:tbl>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hint="eastAsia"/>
          <w:color w:val="0070C0"/>
          <w:szCs w:val="24"/>
          <w:lang w:eastAsia="zh-CN"/>
        </w:rPr>
        <w:t>O</w:t>
      </w:r>
      <w:r>
        <w:rPr>
          <w:rFonts w:eastAsiaTheme="minorEastAsia"/>
          <w:color w:val="0070C0"/>
          <w:szCs w:val="24"/>
          <w:lang w:eastAsia="zh-CN"/>
        </w:rPr>
        <w:t>ption 5: others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b/>
          <w:bCs/>
          <w:color w:val="0070C0"/>
          <w:u w:val="single"/>
          <w:lang w:eastAsia="zh-CN"/>
        </w:rPr>
      </w:pPr>
      <w:r>
        <w:rPr>
          <w:rFonts w:eastAsia="宋体"/>
          <w:color w:val="0070C0"/>
          <w:szCs w:val="24"/>
          <w:lang w:eastAsia="zh-CN"/>
        </w:rPr>
        <w:t>TBA</w:t>
      </w:r>
      <w:r>
        <w:rPr>
          <w:rFonts w:hint="eastAsia"/>
          <w:color w:val="0070C0"/>
          <w:szCs w:val="24"/>
          <w:lang w:eastAsia="zh-CN"/>
        </w:rPr>
        <w:t>.</w:t>
      </w:r>
      <w:r>
        <w:rPr>
          <w:color w:val="0070C0"/>
          <w:szCs w:val="24"/>
          <w:lang w:eastAsia="zh-CN"/>
        </w:rPr>
        <w:t xml:space="preserve"> Collect </w:t>
      </w:r>
      <w:r>
        <w:rPr>
          <w:rFonts w:eastAsiaTheme="minorEastAsia"/>
          <w:color w:val="0070C0"/>
          <w:szCs w:val="24"/>
          <w:lang w:eastAsia="zh-CN"/>
        </w:rPr>
        <w:t>companies’</w:t>
      </w:r>
      <w:r>
        <w:rPr>
          <w:rFonts w:hint="eastAsia"/>
          <w:color w:val="0070C0"/>
          <w:szCs w:val="24"/>
          <w:lang w:eastAsia="zh-CN"/>
        </w:rPr>
        <w:t xml:space="preserve"> </w:t>
      </w:r>
      <w:r>
        <w:rPr>
          <w:rFonts w:eastAsiaTheme="minorEastAsia" w:hint="eastAsia"/>
          <w:color w:val="0070C0"/>
          <w:szCs w:val="24"/>
          <w:lang w:eastAsia="zh-CN"/>
        </w:rPr>
        <w:t>view</w:t>
      </w:r>
      <w:r>
        <w:rPr>
          <w:rFonts w:hint="eastAsia"/>
          <w:color w:val="0070C0"/>
          <w:szCs w:val="24"/>
          <w:lang w:eastAsia="zh-CN"/>
        </w:rPr>
        <w:t xml:space="preserve"> in </w:t>
      </w:r>
      <w:r>
        <w:rPr>
          <w:color w:val="0070C0"/>
          <w:szCs w:val="24"/>
          <w:lang w:eastAsia="zh-CN"/>
        </w:rPr>
        <w:t>1</w:t>
      </w:r>
      <w:r>
        <w:rPr>
          <w:color w:val="0070C0"/>
          <w:szCs w:val="24"/>
          <w:vertAlign w:val="superscript"/>
          <w:lang w:eastAsia="zh-CN"/>
        </w:rPr>
        <w:t>st</w:t>
      </w:r>
      <w:r>
        <w:rPr>
          <w:color w:val="0070C0"/>
          <w:lang w:eastAsia="zh-CN"/>
        </w:rPr>
        <w:t xml:space="preserve"> round</w:t>
      </w:r>
    </w:p>
    <w:p w:rsidR="00051FB9" w:rsidRDefault="008913B8">
      <w:pPr>
        <w:spacing w:after="120"/>
        <w:rPr>
          <w:b/>
          <w:bCs/>
          <w:color w:val="0070C0"/>
          <w:u w:val="single"/>
          <w:lang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 xml:space="preserve">-6-3: </w:t>
      </w:r>
      <w:r>
        <w:rPr>
          <w:rFonts w:hint="eastAsia"/>
          <w:b/>
          <w:bCs/>
          <w:color w:val="0070C0"/>
          <w:u w:val="single"/>
          <w:lang w:eastAsia="zh-CN"/>
        </w:rPr>
        <w:t>W</w:t>
      </w:r>
      <w:r>
        <w:rPr>
          <w:b/>
          <w:bCs/>
          <w:color w:val="0070C0"/>
          <w:u w:val="single"/>
          <w:lang w:eastAsia="zh-CN"/>
        </w:rPr>
        <w:t>hether we need to consider both AAS BS and non-AAS BS</w:t>
      </w:r>
    </w:p>
    <w:p w:rsidR="00051FB9" w:rsidRDefault="008913B8">
      <w:pPr>
        <w:pStyle w:val="afc"/>
        <w:numPr>
          <w:ilvl w:val="1"/>
          <w:numId w:val="6"/>
        </w:numPr>
        <w:overflowPunct/>
        <w:autoSpaceDE/>
        <w:autoSpaceDN/>
        <w:adjustRightInd/>
        <w:spacing w:after="120"/>
        <w:ind w:firstLineChars="0"/>
        <w:textAlignment w:val="auto"/>
        <w:rPr>
          <w:b/>
          <w:bCs/>
          <w:color w:val="0070C0"/>
          <w:u w:val="single"/>
          <w:lang w:eastAsia="zh-CN"/>
        </w:rPr>
      </w:pPr>
      <w:r>
        <w:rPr>
          <w:rFonts w:eastAsiaTheme="minorEastAsia"/>
          <w:color w:val="0070C0"/>
          <w:szCs w:val="24"/>
          <w:lang w:eastAsia="zh-CN"/>
        </w:rPr>
        <w:t>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consider both AAS BS and non-AAS BS.</w:t>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color w:val="0070C0"/>
          <w:szCs w:val="24"/>
          <w:lang w:eastAsia="zh-CN"/>
        </w:rPr>
        <w:t>Option 2: only consider AAS BS</w:t>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color w:val="0070C0"/>
          <w:szCs w:val="24"/>
          <w:lang w:eastAsia="zh-CN"/>
        </w:rPr>
        <w:lastRenderedPageBreak/>
        <w:t>Option 3: others</w:t>
      </w:r>
    </w:p>
    <w:p w:rsidR="00051FB9" w:rsidRDefault="00051FB9">
      <w:pPr>
        <w:spacing w:after="120"/>
        <w:rPr>
          <w:b/>
          <w:bCs/>
          <w:color w:val="0070C0"/>
          <w:u w:val="single"/>
          <w:lang w:eastAsia="zh-CN"/>
        </w:rPr>
      </w:pPr>
    </w:p>
    <w:p w:rsidR="00051FB9" w:rsidRDefault="008913B8">
      <w:pPr>
        <w:spacing w:after="120"/>
        <w:rPr>
          <w:b/>
          <w:bCs/>
          <w:color w:val="0070C0"/>
          <w:u w:val="single"/>
          <w:lang w:val="sv-SE"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-6-4: Please discuss the initial Antenna and beamforming pattern modelling outline for TN AAS BS</w:t>
      </w:r>
    </w:p>
    <w:p w:rsidR="00051FB9" w:rsidRDefault="00051FB9">
      <w:pPr>
        <w:pStyle w:val="TH"/>
      </w:pP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82"/>
        <w:gridCol w:w="2752"/>
        <w:gridCol w:w="3191"/>
      </w:tblGrid>
      <w:tr w:rsidR="00051FB9">
        <w:trPr>
          <w:trHeight w:val="440"/>
          <w:jc w:val="center"/>
        </w:trPr>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051FB9">
            <w:pPr>
              <w:pStyle w:val="TAH"/>
            </w:pPr>
          </w:p>
        </w:tc>
        <w:tc>
          <w:tcPr>
            <w:tcW w:w="2109"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051FB9">
            <w:pPr>
              <w:pStyle w:val="TAH"/>
            </w:pP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8913B8">
            <w:pPr>
              <w:pStyle w:val="TAH"/>
            </w:pPr>
            <w:r>
              <w:t>Rural/sub-urban…..</w:t>
            </w:r>
          </w:p>
        </w:tc>
      </w:tr>
      <w:tr w:rsidR="00051FB9">
        <w:trPr>
          <w:trHeight w:val="440"/>
          <w:jc w:val="center"/>
        </w:trPr>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8913B8">
            <w:pPr>
              <w:pStyle w:val="TAC"/>
            </w:pPr>
            <w:r>
              <w:t>1</w:t>
            </w:r>
          </w:p>
        </w:tc>
        <w:tc>
          <w:tcPr>
            <w:tcW w:w="455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8913B8">
            <w:pPr>
              <w:pStyle w:val="TAC"/>
            </w:pPr>
            <w:r>
              <w:t>Base Station Antenna Characteristics</w:t>
            </w: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szCs w:val="18"/>
              </w:rPr>
            </w:pPr>
            <w:r>
              <w:rPr>
                <w:szCs w:val="18"/>
              </w:rPr>
              <w:t>1.1</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Antenna pattern</w:t>
            </w:r>
          </w:p>
        </w:tc>
        <w:tc>
          <w:tcPr>
            <w:tcW w:w="2445" w:type="pct"/>
            <w:tcBorders>
              <w:top w:val="single" w:sz="4" w:space="0" w:color="auto"/>
              <w:left w:val="single" w:sz="4" w:space="0" w:color="auto"/>
              <w:bottom w:val="single" w:sz="4" w:space="0" w:color="auto"/>
              <w:right w:val="single" w:sz="4" w:space="0" w:color="auto"/>
            </w:tcBorders>
          </w:tcPr>
          <w:p w:rsidR="00051FB9" w:rsidRDefault="00051FB9">
            <w:pPr>
              <w:pStyle w:val="TAC"/>
            </w:pP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szCs w:val="18"/>
              </w:rPr>
            </w:pPr>
            <w:r>
              <w:rPr>
                <w:szCs w:val="18"/>
              </w:rPr>
              <w:t>1.2</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 xml:space="preserve">Element gain (dBi) </w:t>
            </w:r>
            <w:r>
              <w:rPr>
                <w:vertAlign w:val="superscript"/>
              </w:rPr>
              <w:t>(Note 2)</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051FB9">
            <w:pPr>
              <w:pStyle w:val="TAC"/>
            </w:pP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szCs w:val="18"/>
              </w:rPr>
            </w:pPr>
            <w:r>
              <w:rPr>
                <w:szCs w:val="18"/>
              </w:rPr>
              <w:t>1.3</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 xml:space="preserve">Horizontal/vertical 3 dB beam width of single element (degree) </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051FB9">
            <w:pPr>
              <w:pStyle w:val="TAC"/>
            </w:pP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szCs w:val="18"/>
              </w:rPr>
            </w:pPr>
            <w:r>
              <w:rPr>
                <w:szCs w:val="18"/>
              </w:rPr>
              <w:t>1.4</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Horizontal/vertical front</w:t>
            </w:r>
            <w:r>
              <w:noBreakHyphen/>
              <w:t>to</w:t>
            </w:r>
            <w:r>
              <w:noBreakHyphen/>
              <w:t>back ratio (dB)</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051FB9">
            <w:pPr>
              <w:pStyle w:val="TAC"/>
            </w:pP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szCs w:val="18"/>
              </w:rPr>
            </w:pPr>
            <w:r>
              <w:rPr>
                <w:szCs w:val="18"/>
              </w:rPr>
              <w:t>1.5</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 xml:space="preserve">Antenna polarization </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051FB9">
            <w:pPr>
              <w:pStyle w:val="TAC"/>
            </w:pP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szCs w:val="18"/>
              </w:rPr>
            </w:pPr>
            <w:r>
              <w:rPr>
                <w:szCs w:val="18"/>
              </w:rPr>
              <w:t>1.6</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 xml:space="preserve">Antenna array configuration (Row × Column) </w:t>
            </w:r>
            <w:r>
              <w:br/>
            </w:r>
            <w:r>
              <w:rPr>
                <w:vertAlign w:val="superscript"/>
              </w:rPr>
              <w:t>(Note 4)</w:t>
            </w:r>
          </w:p>
        </w:tc>
        <w:tc>
          <w:tcPr>
            <w:tcW w:w="2445" w:type="pct"/>
            <w:tcBorders>
              <w:top w:val="single" w:sz="4" w:space="0" w:color="auto"/>
              <w:left w:val="single" w:sz="4" w:space="0" w:color="auto"/>
              <w:bottom w:val="single" w:sz="4" w:space="0" w:color="auto"/>
            </w:tcBorders>
            <w:shd w:val="clear" w:color="auto" w:fill="auto"/>
            <w:vAlign w:val="center"/>
          </w:tcPr>
          <w:p w:rsidR="00051FB9" w:rsidRDefault="00051FB9">
            <w:pPr>
              <w:pStyle w:val="TAC"/>
            </w:pP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szCs w:val="18"/>
              </w:rPr>
            </w:pPr>
            <w:r>
              <w:rPr>
                <w:szCs w:val="18"/>
              </w:rPr>
              <w:t>1.7</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rPr>
                <w:rFonts w:cs="Arial"/>
              </w:rPr>
              <w:t xml:space="preserve">Number of supported polarizations, </w:t>
            </w:r>
            <w:r>
              <w:rPr>
                <w:rFonts w:ascii="Cambria Math" w:hAnsi="Cambria Math"/>
                <w:i/>
              </w:rPr>
              <w:t>P</w:t>
            </w:r>
          </w:p>
        </w:tc>
        <w:tc>
          <w:tcPr>
            <w:tcW w:w="2445" w:type="pct"/>
            <w:tcBorders>
              <w:top w:val="single" w:sz="4" w:space="0" w:color="auto"/>
              <w:left w:val="single" w:sz="4" w:space="0" w:color="auto"/>
              <w:bottom w:val="single" w:sz="4" w:space="0" w:color="auto"/>
            </w:tcBorders>
            <w:shd w:val="clear" w:color="auto" w:fill="auto"/>
            <w:vAlign w:val="center"/>
          </w:tcPr>
          <w:p w:rsidR="00051FB9" w:rsidRDefault="00051FB9">
            <w:pPr>
              <w:pStyle w:val="TAC"/>
              <w:rPr>
                <w:lang w:eastAsia="zh-CN"/>
              </w:rPr>
            </w:pP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szCs w:val="18"/>
              </w:rPr>
            </w:pPr>
            <w:r>
              <w:rPr>
                <w:szCs w:val="18"/>
              </w:rPr>
              <w:t>1.8</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 xml:space="preserve">Horizontal/Vertical radiating element spacing </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051FB9">
            <w:pPr>
              <w:pStyle w:val="TAC"/>
            </w:pP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szCs w:val="18"/>
              </w:rPr>
            </w:pPr>
            <w:r>
              <w:rPr>
                <w:szCs w:val="18"/>
              </w:rPr>
              <w:t>1.9</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 xml:space="preserve">Array Ohmic loss (dB) </w:t>
            </w:r>
            <w:r>
              <w:rPr>
                <w:vertAlign w:val="superscript"/>
              </w:rPr>
              <w:t>(Note 2)</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051FB9">
            <w:pPr>
              <w:pStyle w:val="TAC"/>
            </w:pP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tabs>
                <w:tab w:val="center" w:pos="176"/>
              </w:tabs>
              <w:jc w:val="both"/>
              <w:rPr>
                <w:szCs w:val="18"/>
              </w:rPr>
            </w:pPr>
            <w:r>
              <w:rPr>
                <w:szCs w:val="18"/>
              </w:rPr>
              <w:tab/>
              <w:t>1.10</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 xml:space="preserve">Conducted power (before Ohmic loss) per antenna element (dBm) </w:t>
            </w:r>
            <w:r>
              <w:rPr>
                <w:vertAlign w:val="superscript"/>
              </w:rPr>
              <w:t>(Note 3)</w:t>
            </w:r>
            <w:r>
              <w:t xml:space="preserve"> </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051FB9">
            <w:pPr>
              <w:pStyle w:val="TAC"/>
            </w:pP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szCs w:val="18"/>
              </w:rPr>
            </w:pPr>
            <w:r>
              <w:rPr>
                <w:szCs w:val="18"/>
              </w:rPr>
              <w:t>1.11</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Base station maximum coverage angle in the horizontal plane (degrees)</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051FB9">
            <w:pPr>
              <w:pStyle w:val="TAC"/>
            </w:pP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szCs w:val="18"/>
              </w:rPr>
            </w:pPr>
            <w:r>
              <w:rPr>
                <w:szCs w:val="18"/>
              </w:rPr>
              <w:t>1.12</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 xml:space="preserve">Base station vertical coverage range (degrees) </w:t>
            </w:r>
            <w:r>
              <w:rPr>
                <w:vertAlign w:val="superscript"/>
              </w:rPr>
              <w:t>(Note 1)</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051FB9">
            <w:pPr>
              <w:pStyle w:val="TAC"/>
            </w:pPr>
          </w:p>
        </w:tc>
      </w:tr>
      <w:tr w:rsidR="00051FB9">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C"/>
              <w:rPr>
                <w:szCs w:val="18"/>
                <w:lang w:eastAsia="zh-CN"/>
              </w:rPr>
            </w:pPr>
            <w:r>
              <w:rPr>
                <w:szCs w:val="18"/>
                <w:lang w:eastAsia="zh-CN"/>
              </w:rPr>
              <w:t>1.13</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051FB9" w:rsidRDefault="008913B8">
            <w:pPr>
              <w:pStyle w:val="TAL"/>
            </w:pPr>
            <w:r>
              <w:t>Mechanical downtilt (degrees)</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051FB9" w:rsidRDefault="00051FB9">
            <w:pPr>
              <w:pStyle w:val="TAC"/>
            </w:pPr>
          </w:p>
        </w:tc>
      </w:tr>
    </w:tbl>
    <w:p w:rsidR="00051FB9" w:rsidRDefault="008913B8">
      <w:pPr>
        <w:tabs>
          <w:tab w:val="left" w:pos="709"/>
        </w:tabs>
        <w:ind w:left="709" w:hanging="709"/>
        <w:rPr>
          <w:lang w:val="en-US"/>
        </w:rPr>
      </w:pPr>
      <w:r>
        <w:rPr>
          <w:lang w:val="en-US"/>
        </w:rPr>
        <w:t>Note 1:</w:t>
      </w:r>
      <w:r>
        <w:rPr>
          <w:lang w:val="en-US"/>
        </w:rPr>
        <w:tab/>
        <w:t>The vertical coverage range is given for the elevation angle θ, defined</w:t>
      </w:r>
      <w:r>
        <w:t xml:space="preserve"> </w:t>
      </w:r>
      <w:r>
        <w:rPr>
          <w:lang w:val="en-US"/>
        </w:rPr>
        <w:t xml:space="preserve">between 0° and 180° as </w:t>
      </w:r>
      <w:r>
        <w:rPr>
          <w:lang w:val="en-US"/>
        </w:rPr>
        <w:br/>
        <w:t xml:space="preserve">in </w:t>
      </w:r>
      <w:hyperlink r:id="rId21" w:history="1">
        <w:r>
          <w:rPr>
            <w:rStyle w:val="af7"/>
            <w:lang w:val="en-US"/>
          </w:rPr>
          <w:t>ITU-R M.2101</w:t>
        </w:r>
      </w:hyperlink>
      <w:r>
        <w:rPr>
          <w:lang w:val="en-US"/>
        </w:rPr>
        <w:t>.</w:t>
      </w:r>
    </w:p>
    <w:p w:rsidR="00051FB9" w:rsidRDefault="008913B8">
      <w:pPr>
        <w:tabs>
          <w:tab w:val="left" w:pos="709"/>
        </w:tabs>
        <w:ind w:left="709" w:hanging="709"/>
        <w:rPr>
          <w:lang w:val="en-US"/>
        </w:rPr>
      </w:pPr>
      <w:r>
        <w:rPr>
          <w:lang w:val="en-US"/>
        </w:rPr>
        <w:t>Note 2:</w:t>
      </w:r>
      <w:r>
        <w:rPr>
          <w:lang w:val="en-US"/>
        </w:rPr>
        <w:tab/>
        <w:t>The element gain in row 1.2 includes the loss given in row 1.9.</w:t>
      </w:r>
    </w:p>
    <w:p w:rsidR="00051FB9" w:rsidRDefault="008913B8">
      <w:pPr>
        <w:tabs>
          <w:tab w:val="left" w:pos="709"/>
        </w:tabs>
        <w:ind w:left="709" w:hanging="709"/>
        <w:rPr>
          <w:lang w:val="en-US"/>
        </w:rPr>
      </w:pPr>
      <w:r>
        <w:rPr>
          <w:lang w:val="en-US"/>
        </w:rPr>
        <w:t>Note 3:</w:t>
      </w:r>
      <w:r>
        <w:rPr>
          <w:lang w:val="en-US"/>
        </w:rPr>
        <w:tab/>
        <w:t xml:space="preserve">The conducted power per element assumes </w:t>
      </w:r>
      <w:r>
        <w:t>Row × Column</w:t>
      </w:r>
      <w:r>
        <w:rPr>
          <w:lang w:val="en-US"/>
        </w:rPr>
        <w:t xml:space="preserve"> </w:t>
      </w:r>
      <w:r>
        <w:t>×</w:t>
      </w:r>
      <w:r>
        <w:rPr>
          <w:rFonts w:cs="Arial"/>
        </w:rPr>
        <w:t>Number of supported polarizations</w:t>
      </w:r>
      <w:r>
        <w:rPr>
          <w:lang w:val="en-US"/>
        </w:rPr>
        <w:t xml:space="preserve"> elements (i.e. power per H/V polarized element).</w:t>
      </w:r>
    </w:p>
    <w:p w:rsidR="00051FB9" w:rsidRDefault="008913B8">
      <w:pPr>
        <w:rPr>
          <w:lang w:val="en-US"/>
        </w:rPr>
      </w:pPr>
      <w:r>
        <w:rPr>
          <w:lang w:val="en-US"/>
        </w:rPr>
        <w:t xml:space="preserve">Note 4: </w:t>
      </w:r>
      <w:r>
        <w:t>Row × Column</w:t>
      </w:r>
      <w:r>
        <w:rPr>
          <w:lang w:val="en-US"/>
        </w:rPr>
        <w:t xml:space="preserve"> means there are </w:t>
      </w:r>
      <w:r>
        <w:t>Row</w:t>
      </w:r>
      <w:r>
        <w:rPr>
          <w:lang w:val="en-US"/>
        </w:rPr>
        <w:t xml:space="preserve"> vertical and </w:t>
      </w:r>
      <w:r>
        <w:t>Column</w:t>
      </w:r>
      <w:r>
        <w:rPr>
          <w:lang w:val="en-US"/>
        </w:rPr>
        <w:t xml:space="preserve"> horizontal radiating elements.</w:t>
      </w:r>
    </w:p>
    <w:p w:rsidR="00051FB9" w:rsidRDefault="00051FB9">
      <w:pPr>
        <w:rPr>
          <w:b/>
          <w:bCs/>
          <w:color w:val="0070C0"/>
          <w:u w:val="single"/>
          <w:lang w:val="en-US" w:eastAsia="zh-CN"/>
        </w:rPr>
      </w:pP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firstLineChars="0"/>
        <w:textAlignment w:val="auto"/>
        <w:rPr>
          <w:b/>
          <w:bCs/>
          <w:color w:val="0070C0"/>
          <w:u w:val="single"/>
          <w:lang w:eastAsia="zh-CN"/>
        </w:rPr>
      </w:pPr>
      <w:r>
        <w:rPr>
          <w:rFonts w:eastAsiaTheme="minorEastAsia"/>
          <w:color w:val="0070C0"/>
          <w:szCs w:val="24"/>
          <w:lang w:eastAsia="zh-CN"/>
        </w:rPr>
        <w:t>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Please provide comments.</w:t>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color w:val="0070C0"/>
          <w:szCs w:val="24"/>
          <w:lang w:eastAsia="zh-CN"/>
        </w:rPr>
        <w:t>Option 2: others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color w:val="0070C0"/>
          <w:lang w:eastAsia="zh-CN"/>
        </w:rPr>
      </w:pPr>
      <w:r>
        <w:rPr>
          <w:rFonts w:eastAsia="宋体"/>
          <w:color w:val="0070C0"/>
          <w:szCs w:val="24"/>
          <w:lang w:eastAsia="zh-CN"/>
        </w:rPr>
        <w:t>TBA</w:t>
      </w:r>
      <w:r>
        <w:rPr>
          <w:rFonts w:hint="eastAsia"/>
          <w:color w:val="0070C0"/>
          <w:szCs w:val="24"/>
          <w:lang w:eastAsia="zh-CN"/>
        </w:rPr>
        <w:t>.</w:t>
      </w:r>
      <w:r>
        <w:rPr>
          <w:color w:val="0070C0"/>
          <w:szCs w:val="24"/>
          <w:lang w:eastAsia="zh-CN"/>
        </w:rPr>
        <w:t xml:space="preserve"> Collect </w:t>
      </w:r>
      <w:r>
        <w:rPr>
          <w:rFonts w:eastAsiaTheme="minorEastAsia"/>
          <w:color w:val="0070C0"/>
          <w:szCs w:val="24"/>
          <w:lang w:eastAsia="zh-CN"/>
        </w:rPr>
        <w:t>companies’</w:t>
      </w:r>
      <w:r>
        <w:rPr>
          <w:rFonts w:hint="eastAsia"/>
          <w:color w:val="0070C0"/>
          <w:szCs w:val="24"/>
          <w:lang w:eastAsia="zh-CN"/>
        </w:rPr>
        <w:t xml:space="preserve"> </w:t>
      </w:r>
      <w:r>
        <w:rPr>
          <w:rFonts w:eastAsiaTheme="minorEastAsia" w:hint="eastAsia"/>
          <w:color w:val="0070C0"/>
          <w:szCs w:val="24"/>
          <w:lang w:eastAsia="zh-CN"/>
        </w:rPr>
        <w:t>view</w:t>
      </w:r>
      <w:r>
        <w:rPr>
          <w:rFonts w:hint="eastAsia"/>
          <w:color w:val="0070C0"/>
          <w:szCs w:val="24"/>
          <w:lang w:eastAsia="zh-CN"/>
        </w:rPr>
        <w:t xml:space="preserve"> in </w:t>
      </w:r>
      <w:r>
        <w:rPr>
          <w:color w:val="0070C0"/>
          <w:szCs w:val="24"/>
          <w:lang w:eastAsia="zh-CN"/>
        </w:rPr>
        <w:t>1</w:t>
      </w:r>
      <w:r>
        <w:rPr>
          <w:color w:val="0070C0"/>
          <w:szCs w:val="24"/>
          <w:vertAlign w:val="superscript"/>
          <w:lang w:eastAsia="zh-CN"/>
        </w:rPr>
        <w:t>st</w:t>
      </w:r>
      <w:r>
        <w:rPr>
          <w:color w:val="0070C0"/>
          <w:lang w:eastAsia="zh-CN"/>
        </w:rPr>
        <w:t xml:space="preserve"> round</w:t>
      </w:r>
    </w:p>
    <w:p w:rsidR="00051FB9" w:rsidRDefault="00051FB9">
      <w:pPr>
        <w:spacing w:after="120"/>
        <w:rPr>
          <w:color w:val="0070C0"/>
          <w:lang w:eastAsia="zh-CN"/>
        </w:rPr>
      </w:pPr>
    </w:p>
    <w:p w:rsidR="00051FB9" w:rsidRDefault="008913B8">
      <w:pPr>
        <w:spacing w:after="120"/>
        <w:rPr>
          <w:color w:val="0070C0"/>
          <w:lang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-6-5: Please discuss the initial Antenna and beamforming pattern modelling outline for TN UE</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68"/>
        <w:gridCol w:w="4926"/>
      </w:tblGrid>
      <w:tr w:rsidR="00051FB9">
        <w:trPr>
          <w:jc w:val="center"/>
        </w:trPr>
        <w:tc>
          <w:tcPr>
            <w:tcW w:w="2167" w:type="pct"/>
            <w:shd w:val="clear" w:color="auto" w:fill="auto"/>
          </w:tcPr>
          <w:p w:rsidR="00051FB9" w:rsidRDefault="008913B8">
            <w:pPr>
              <w:pStyle w:val="TAH"/>
            </w:pPr>
            <w:r>
              <w:lastRenderedPageBreak/>
              <w:t>Characteristics</w:t>
            </w:r>
          </w:p>
        </w:tc>
        <w:tc>
          <w:tcPr>
            <w:tcW w:w="2833" w:type="pct"/>
            <w:shd w:val="clear" w:color="auto" w:fill="auto"/>
          </w:tcPr>
          <w:p w:rsidR="00051FB9" w:rsidRDefault="008913B8">
            <w:pPr>
              <w:pStyle w:val="TAH"/>
            </w:pPr>
            <w:r>
              <w:t>Handheld</w:t>
            </w:r>
          </w:p>
        </w:tc>
      </w:tr>
      <w:tr w:rsidR="00051FB9">
        <w:trPr>
          <w:jc w:val="center"/>
        </w:trPr>
        <w:tc>
          <w:tcPr>
            <w:tcW w:w="2167" w:type="pct"/>
            <w:shd w:val="clear" w:color="auto" w:fill="auto"/>
          </w:tcPr>
          <w:p w:rsidR="00051FB9" w:rsidRDefault="008913B8">
            <w:pPr>
              <w:pStyle w:val="TAL"/>
            </w:pPr>
            <w:r>
              <w:t>Antenna type and configuration</w:t>
            </w:r>
          </w:p>
        </w:tc>
        <w:tc>
          <w:tcPr>
            <w:tcW w:w="2833" w:type="pct"/>
            <w:shd w:val="clear" w:color="auto" w:fill="auto"/>
          </w:tcPr>
          <w:p w:rsidR="00051FB9" w:rsidRDefault="008913B8">
            <w:pPr>
              <w:pStyle w:val="TAL"/>
            </w:pPr>
            <w:r>
              <w:t>(1, 1, 2) with omni-directional antenna element</w:t>
            </w:r>
          </w:p>
        </w:tc>
      </w:tr>
      <w:tr w:rsidR="00051FB9">
        <w:trPr>
          <w:jc w:val="center"/>
        </w:trPr>
        <w:tc>
          <w:tcPr>
            <w:tcW w:w="2167" w:type="pct"/>
            <w:shd w:val="clear" w:color="auto" w:fill="auto"/>
          </w:tcPr>
          <w:p w:rsidR="00051FB9" w:rsidRDefault="008913B8">
            <w:pPr>
              <w:pStyle w:val="TAL"/>
            </w:pPr>
            <w:r>
              <w:t>Polarisation</w:t>
            </w:r>
          </w:p>
        </w:tc>
        <w:tc>
          <w:tcPr>
            <w:tcW w:w="2833" w:type="pct"/>
            <w:shd w:val="clear" w:color="auto" w:fill="auto"/>
          </w:tcPr>
          <w:p w:rsidR="00051FB9" w:rsidRDefault="008913B8">
            <w:pPr>
              <w:pStyle w:val="TAL"/>
            </w:pPr>
            <w:r>
              <w:t>Linear: +/-45°X-pol</w:t>
            </w:r>
          </w:p>
        </w:tc>
      </w:tr>
      <w:tr w:rsidR="00051FB9">
        <w:trPr>
          <w:jc w:val="center"/>
        </w:trPr>
        <w:tc>
          <w:tcPr>
            <w:tcW w:w="2167" w:type="pct"/>
            <w:shd w:val="clear" w:color="auto" w:fill="auto"/>
          </w:tcPr>
          <w:p w:rsidR="00051FB9" w:rsidRDefault="008913B8">
            <w:pPr>
              <w:pStyle w:val="TAL"/>
            </w:pPr>
            <w:r>
              <w:t xml:space="preserve">Tx/Rx Antenna gain </w:t>
            </w:r>
          </w:p>
        </w:tc>
        <w:tc>
          <w:tcPr>
            <w:tcW w:w="2833" w:type="pct"/>
            <w:shd w:val="clear" w:color="auto" w:fill="auto"/>
          </w:tcPr>
          <w:p w:rsidR="00051FB9" w:rsidRDefault="008913B8">
            <w:pPr>
              <w:pStyle w:val="TAL"/>
            </w:pPr>
            <w:r>
              <w:t>0 dBi per element</w:t>
            </w:r>
          </w:p>
        </w:tc>
      </w:tr>
      <w:tr w:rsidR="00051FB9">
        <w:trPr>
          <w:jc w:val="center"/>
        </w:trPr>
        <w:tc>
          <w:tcPr>
            <w:tcW w:w="2167" w:type="pct"/>
            <w:shd w:val="clear" w:color="auto" w:fill="auto"/>
          </w:tcPr>
          <w:p w:rsidR="00051FB9" w:rsidRDefault="008913B8">
            <w:pPr>
              <w:pStyle w:val="TAL"/>
              <w:rPr>
                <w:lang w:eastAsia="zh-CN"/>
              </w:rPr>
            </w:pPr>
            <w:r>
              <w:rPr>
                <w:rFonts w:hint="eastAsia"/>
                <w:lang w:eastAsia="zh-CN"/>
              </w:rPr>
              <w:t>t</w:t>
            </w:r>
            <w:r>
              <w:rPr>
                <w:lang w:eastAsia="zh-CN"/>
              </w:rPr>
              <w:t>he number of Tx and Rx</w:t>
            </w:r>
          </w:p>
        </w:tc>
        <w:tc>
          <w:tcPr>
            <w:tcW w:w="2833" w:type="pct"/>
            <w:shd w:val="clear" w:color="auto" w:fill="auto"/>
          </w:tcPr>
          <w:p w:rsidR="00051FB9" w:rsidRDefault="008913B8">
            <w:pPr>
              <w:pStyle w:val="TAL"/>
              <w:rPr>
                <w:lang w:eastAsia="zh-CN"/>
              </w:rPr>
            </w:pPr>
            <w:r>
              <w:rPr>
                <w:rFonts w:hint="eastAsia"/>
                <w:lang w:eastAsia="zh-CN"/>
              </w:rPr>
              <w:t>1</w:t>
            </w:r>
            <w:r>
              <w:rPr>
                <w:lang w:eastAsia="zh-CN"/>
              </w:rPr>
              <w:t>T2R</w:t>
            </w:r>
          </w:p>
        </w:tc>
      </w:tr>
    </w:tbl>
    <w:p w:rsidR="00051FB9" w:rsidRDefault="00051FB9">
      <w:pPr>
        <w:spacing w:after="120"/>
        <w:rPr>
          <w:b/>
          <w:bCs/>
          <w:color w:val="0070C0"/>
          <w:u w:val="single"/>
          <w:lang w:val="sv-SE" w:eastAsia="zh-CN"/>
        </w:rPr>
      </w:pP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firstLineChars="0"/>
        <w:textAlignment w:val="auto"/>
        <w:rPr>
          <w:b/>
          <w:bCs/>
          <w:color w:val="0070C0"/>
          <w:u w:val="single"/>
          <w:lang w:eastAsia="zh-CN"/>
        </w:rPr>
      </w:pPr>
      <w:r>
        <w:rPr>
          <w:rFonts w:eastAsiaTheme="minorEastAsia"/>
          <w:color w:val="0070C0"/>
          <w:szCs w:val="24"/>
          <w:lang w:eastAsia="zh-CN"/>
        </w:rPr>
        <w:t>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Please provide comments.</w:t>
      </w:r>
    </w:p>
    <w:p w:rsidR="00051FB9" w:rsidRDefault="008913B8">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color w:val="0070C0"/>
          <w:szCs w:val="24"/>
          <w:lang w:eastAsia="zh-CN"/>
        </w:rPr>
        <w:t>Option 2: others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color w:val="0070C0"/>
          <w:lang w:eastAsia="zh-CN"/>
        </w:rPr>
      </w:pPr>
      <w:r>
        <w:rPr>
          <w:rFonts w:eastAsia="宋体"/>
          <w:color w:val="0070C0"/>
          <w:szCs w:val="24"/>
          <w:lang w:eastAsia="zh-CN"/>
        </w:rPr>
        <w:t>TBA</w:t>
      </w:r>
      <w:r>
        <w:rPr>
          <w:rFonts w:hint="eastAsia"/>
          <w:color w:val="0070C0"/>
          <w:szCs w:val="24"/>
          <w:lang w:eastAsia="zh-CN"/>
        </w:rPr>
        <w:t>.</w:t>
      </w:r>
      <w:r>
        <w:rPr>
          <w:color w:val="0070C0"/>
          <w:szCs w:val="24"/>
          <w:lang w:eastAsia="zh-CN"/>
        </w:rPr>
        <w:t xml:space="preserve"> Collect </w:t>
      </w:r>
      <w:r>
        <w:rPr>
          <w:rFonts w:eastAsiaTheme="minorEastAsia"/>
          <w:color w:val="0070C0"/>
          <w:szCs w:val="24"/>
          <w:lang w:eastAsia="zh-CN"/>
        </w:rPr>
        <w:t>companies’</w:t>
      </w:r>
      <w:r>
        <w:rPr>
          <w:rFonts w:hint="eastAsia"/>
          <w:color w:val="0070C0"/>
          <w:szCs w:val="24"/>
          <w:lang w:eastAsia="zh-CN"/>
        </w:rPr>
        <w:t xml:space="preserve"> </w:t>
      </w:r>
      <w:r>
        <w:rPr>
          <w:rFonts w:eastAsiaTheme="minorEastAsia" w:hint="eastAsia"/>
          <w:color w:val="0070C0"/>
          <w:szCs w:val="24"/>
          <w:lang w:eastAsia="zh-CN"/>
        </w:rPr>
        <w:t>view</w:t>
      </w:r>
      <w:r>
        <w:rPr>
          <w:rFonts w:hint="eastAsia"/>
          <w:color w:val="0070C0"/>
          <w:szCs w:val="24"/>
          <w:lang w:eastAsia="zh-CN"/>
        </w:rPr>
        <w:t xml:space="preserve"> in </w:t>
      </w:r>
      <w:r>
        <w:rPr>
          <w:color w:val="0070C0"/>
          <w:szCs w:val="24"/>
          <w:lang w:eastAsia="zh-CN"/>
        </w:rPr>
        <w:t>1</w:t>
      </w:r>
      <w:r>
        <w:rPr>
          <w:color w:val="0070C0"/>
          <w:szCs w:val="24"/>
          <w:vertAlign w:val="superscript"/>
          <w:lang w:eastAsia="zh-CN"/>
        </w:rPr>
        <w:t>st</w:t>
      </w:r>
      <w:r>
        <w:rPr>
          <w:color w:val="0070C0"/>
          <w:lang w:eastAsia="zh-CN"/>
        </w:rPr>
        <w:t xml:space="preserve"> round</w:t>
      </w:r>
    </w:p>
    <w:p w:rsidR="00051FB9" w:rsidRDefault="00051FB9">
      <w:pPr>
        <w:spacing w:after="120"/>
        <w:rPr>
          <w:b/>
          <w:bCs/>
          <w:color w:val="0070C0"/>
          <w:u w:val="single"/>
          <w:lang w:eastAsia="zh-CN"/>
        </w:rPr>
      </w:pPr>
    </w:p>
    <w:p w:rsidR="00051FB9" w:rsidRDefault="008913B8">
      <w:pPr>
        <w:pStyle w:val="2"/>
      </w:pPr>
      <w:r>
        <w:t>Companies</w:t>
      </w:r>
      <w:r>
        <w:rPr>
          <w:rFonts w:hint="eastAsia"/>
        </w:rPr>
        <w:t xml:space="preserve"> views</w:t>
      </w:r>
      <w:r>
        <w:t>’</w:t>
      </w:r>
      <w:r>
        <w:rPr>
          <w:rFonts w:hint="eastAsia"/>
        </w:rPr>
        <w:t xml:space="preserve"> collection for 1st round </w:t>
      </w:r>
    </w:p>
    <w:p w:rsidR="00051FB9" w:rsidRDefault="008913B8">
      <w:pPr>
        <w:pStyle w:val="3"/>
        <w:rPr>
          <w:sz w:val="24"/>
          <w:szCs w:val="16"/>
        </w:rPr>
      </w:pPr>
      <w:r>
        <w:rPr>
          <w:sz w:val="24"/>
          <w:szCs w:val="16"/>
        </w:rPr>
        <w:t xml:space="preserve">Sub-topic </w:t>
      </w:r>
      <w:r>
        <w:rPr>
          <w:rFonts w:hint="eastAsia"/>
          <w:sz w:val="24"/>
          <w:szCs w:val="16"/>
        </w:rPr>
        <w:t>2</w:t>
      </w:r>
      <w:r>
        <w:rPr>
          <w:sz w:val="24"/>
          <w:szCs w:val="16"/>
        </w:rPr>
        <w:t>-1</w:t>
      </w:r>
      <w:r>
        <w:rPr>
          <w:rFonts w:hint="eastAsia"/>
          <w:sz w:val="24"/>
          <w:szCs w:val="16"/>
        </w:rPr>
        <w:t xml:space="preserve"> </w:t>
      </w:r>
      <w:r>
        <w:rPr>
          <w:sz w:val="24"/>
          <w:szCs w:val="16"/>
        </w:rPr>
        <w:t>General issues</w:t>
      </w:r>
    </w:p>
    <w:tbl>
      <w:tblPr>
        <w:tblStyle w:val="af3"/>
        <w:tblW w:w="0" w:type="auto"/>
        <w:tblLook w:val="04A0"/>
      </w:tblPr>
      <w:tblGrid>
        <w:gridCol w:w="1349"/>
        <w:gridCol w:w="8282"/>
      </w:tblGrid>
      <w:tr w:rsidR="00051FB9">
        <w:tc>
          <w:tcPr>
            <w:tcW w:w="1349" w:type="dxa"/>
          </w:tcPr>
          <w:p w:rsidR="00051FB9" w:rsidRDefault="008913B8">
            <w:pPr>
              <w:spacing w:after="120"/>
              <w:rPr>
                <w:b/>
                <w:bCs/>
                <w:color w:val="0070C0"/>
                <w:lang w:val="en-US" w:eastAsia="zh-CN"/>
              </w:rPr>
            </w:pPr>
            <w:r>
              <w:rPr>
                <w:b/>
                <w:bCs/>
                <w:color w:val="0070C0"/>
                <w:lang w:val="en-US" w:eastAsia="zh-CN"/>
              </w:rPr>
              <w:t>Company</w:t>
            </w:r>
          </w:p>
        </w:tc>
        <w:tc>
          <w:tcPr>
            <w:tcW w:w="8282" w:type="dxa"/>
          </w:tcPr>
          <w:p w:rsidR="00051FB9" w:rsidRDefault="008913B8">
            <w:pPr>
              <w:spacing w:after="120"/>
              <w:rPr>
                <w:b/>
                <w:bCs/>
                <w:color w:val="0070C0"/>
                <w:lang w:val="en-US" w:eastAsia="zh-CN"/>
              </w:rPr>
            </w:pPr>
            <w:r>
              <w:rPr>
                <w:b/>
                <w:bCs/>
                <w:color w:val="0070C0"/>
                <w:lang w:val="en-US" w:eastAsia="zh-CN"/>
              </w:rPr>
              <w:t>Comments</w:t>
            </w:r>
          </w:p>
        </w:tc>
      </w:tr>
      <w:tr w:rsidR="00051FB9">
        <w:tc>
          <w:tcPr>
            <w:tcW w:w="1349" w:type="dxa"/>
          </w:tcPr>
          <w:p w:rsidR="00051FB9" w:rsidRDefault="008913B8">
            <w:pPr>
              <w:spacing w:after="120"/>
              <w:rPr>
                <w:color w:val="0070C0"/>
                <w:lang w:val="en-US" w:eastAsia="zh-CN"/>
              </w:rPr>
            </w:pPr>
            <w:r>
              <w:rPr>
                <w:rFonts w:hint="eastAsia"/>
                <w:color w:val="0070C0"/>
                <w:lang w:val="en-US" w:eastAsia="zh-CN"/>
              </w:rPr>
              <w:t>China Telecom</w:t>
            </w:r>
          </w:p>
        </w:tc>
        <w:tc>
          <w:tcPr>
            <w:tcW w:w="8282" w:type="dxa"/>
          </w:tcPr>
          <w:p w:rsidR="00051FB9" w:rsidRDefault="008913B8">
            <w:pPr>
              <w:spacing w:after="120"/>
              <w:rPr>
                <w:color w:val="0070C0"/>
                <w:lang w:val="en-US" w:eastAsia="zh-CN"/>
              </w:rPr>
            </w:pPr>
            <w:r>
              <w:rPr>
                <w:color w:val="0070C0"/>
                <w:lang w:val="en-US" w:eastAsia="zh-CN"/>
              </w:rPr>
              <w:t>Issue 2-1-1:  Agree with Option 1. The ATG network should be deployed independently from TN network.</w:t>
            </w:r>
          </w:p>
          <w:p w:rsidR="00051FB9" w:rsidRDefault="008913B8">
            <w:pPr>
              <w:spacing w:after="120"/>
              <w:rPr>
                <w:color w:val="0070C0"/>
                <w:lang w:val="en-US" w:eastAsia="zh-CN"/>
              </w:rPr>
            </w:pPr>
            <w:r>
              <w:rPr>
                <w:color w:val="0070C0"/>
                <w:lang w:val="en-US" w:eastAsia="zh-CN"/>
              </w:rPr>
              <w:t xml:space="preserve">Issue 2-1-2: Agree with Option 2. The deployment of ATG BS should take more into account the flight course, which is different from the TN. </w:t>
            </w:r>
          </w:p>
          <w:p w:rsidR="00051FB9" w:rsidRDefault="008913B8">
            <w:pPr>
              <w:spacing w:after="120"/>
              <w:rPr>
                <w:color w:val="0070C0"/>
                <w:lang w:val="en-US" w:eastAsia="zh-CN"/>
              </w:rPr>
            </w:pPr>
            <w:r>
              <w:rPr>
                <w:color w:val="0070C0"/>
                <w:lang w:val="en-US" w:eastAsia="zh-CN"/>
              </w:rPr>
              <w:t>Issue 2-1-3: Agree with Option 2. Flight density assumption needs to be tailored to local conditions. At least, the worst case should be considered for coexistence</w:t>
            </w:r>
          </w:p>
          <w:p w:rsidR="00051FB9" w:rsidRDefault="008913B8">
            <w:pPr>
              <w:spacing w:after="120"/>
              <w:rPr>
                <w:color w:val="0070C0"/>
                <w:lang w:val="en-US" w:eastAsia="zh-CN"/>
              </w:rPr>
            </w:pPr>
            <w:r>
              <w:rPr>
                <w:color w:val="0070C0"/>
                <w:lang w:val="en-US" w:eastAsia="zh-CN"/>
              </w:rPr>
              <w:t>Issue 2-1-4: Agree with Option 1. ISD of 100km is used in our deployment.</w:t>
            </w:r>
          </w:p>
          <w:p w:rsidR="00051FB9" w:rsidRDefault="008913B8">
            <w:pPr>
              <w:spacing w:after="120"/>
              <w:rPr>
                <w:color w:val="0070C0"/>
                <w:lang w:val="en-US" w:eastAsia="zh-CN"/>
              </w:rPr>
            </w:pPr>
            <w:r>
              <w:rPr>
                <w:color w:val="0070C0"/>
                <w:lang w:val="en-US" w:eastAsia="zh-CN"/>
              </w:rPr>
              <w:t>Issue 2-1-5: Option 6. Phases of flight take-off and landing should also be considered, 3km and 10km should be covered.</w:t>
            </w:r>
          </w:p>
          <w:p w:rsidR="00051FB9" w:rsidRDefault="008913B8">
            <w:pPr>
              <w:spacing w:after="120"/>
              <w:rPr>
                <w:color w:val="0070C0"/>
                <w:lang w:val="en-US" w:eastAsia="zh-CN"/>
              </w:rPr>
            </w:pPr>
            <w:r>
              <w:rPr>
                <w:color w:val="0070C0"/>
                <w:lang w:val="en-US" w:eastAsia="zh-CN"/>
              </w:rPr>
              <w:t>Issue 2-1-6: Option 2. Given that there is no fixed route for low-altitude aircraft, this scenario will not be considered for this WI.</w:t>
            </w:r>
          </w:p>
        </w:tc>
      </w:tr>
      <w:tr w:rsidR="00051FB9">
        <w:tc>
          <w:tcPr>
            <w:tcW w:w="1349" w:type="dxa"/>
          </w:tcPr>
          <w:p w:rsidR="00051FB9" w:rsidRDefault="008913B8">
            <w:pPr>
              <w:spacing w:after="120"/>
              <w:rPr>
                <w:color w:val="0070C0"/>
                <w:lang w:val="en-US" w:eastAsia="zh-CN"/>
              </w:rPr>
            </w:pPr>
            <w:r>
              <w:rPr>
                <w:color w:val="0070C0"/>
                <w:lang w:val="en-US" w:eastAsia="zh-CN"/>
              </w:rPr>
              <w:t>Ericsson</w:t>
            </w:r>
          </w:p>
        </w:tc>
        <w:tc>
          <w:tcPr>
            <w:tcW w:w="8282" w:type="dxa"/>
          </w:tcPr>
          <w:p w:rsidR="00051FB9" w:rsidRDefault="008913B8">
            <w:pPr>
              <w:spacing w:after="120"/>
              <w:rPr>
                <w:color w:val="0070C0"/>
                <w:lang w:val="en-US" w:eastAsia="zh-CN"/>
              </w:rPr>
            </w:pPr>
            <w:r>
              <w:rPr>
                <w:rFonts w:hint="eastAsia"/>
                <w:color w:val="0070C0"/>
                <w:lang w:val="en-US" w:eastAsia="zh-CN"/>
              </w:rPr>
              <w:t>Issue 2</w:t>
            </w:r>
            <w:r>
              <w:rPr>
                <w:color w:val="0070C0"/>
                <w:lang w:val="en-US" w:eastAsia="zh-CN"/>
              </w:rPr>
              <w:t>-</w:t>
            </w:r>
            <w:r>
              <w:rPr>
                <w:rFonts w:hint="eastAsia"/>
                <w:color w:val="0070C0"/>
                <w:lang w:val="en-US" w:eastAsia="zh-CN"/>
              </w:rPr>
              <w:t xml:space="preserve">1-1: </w:t>
            </w:r>
            <w:r>
              <w:rPr>
                <w:color w:val="0070C0"/>
                <w:lang w:val="en-US" w:eastAsia="zh-CN"/>
              </w:rPr>
              <w:t>We think that option 1 is a reasonable assumption since ATG antenna pointing may be different and there must be sufficient capacity to serve both air and ground users. It would be good for all interested parties to confirm that this is the intended deployment means.</w:t>
            </w:r>
          </w:p>
          <w:p w:rsidR="00051FB9" w:rsidRDefault="008913B8">
            <w:pPr>
              <w:spacing w:after="120"/>
              <w:rPr>
                <w:color w:val="0070C0"/>
                <w:lang w:val="en-US" w:eastAsia="zh-CN"/>
              </w:rPr>
            </w:pPr>
            <w:r>
              <w:rPr>
                <w:rFonts w:hint="eastAsia"/>
                <w:color w:val="0070C0"/>
                <w:lang w:val="en-US" w:eastAsia="zh-CN"/>
              </w:rPr>
              <w:t>Issue 2</w:t>
            </w:r>
            <w:r>
              <w:rPr>
                <w:color w:val="0070C0"/>
                <w:lang w:val="en-US" w:eastAsia="zh-CN"/>
              </w:rPr>
              <w:t>-</w:t>
            </w:r>
            <w:r>
              <w:rPr>
                <w:rFonts w:hint="eastAsia"/>
                <w:color w:val="0070C0"/>
                <w:lang w:val="en-US" w:eastAsia="zh-CN"/>
              </w:rPr>
              <w:t xml:space="preserve">1-2: </w:t>
            </w:r>
            <w:r>
              <w:rPr>
                <w:color w:val="0070C0"/>
                <w:lang w:val="en-US" w:eastAsia="zh-CN"/>
              </w:rPr>
              <w:t>In our view, we should consider co-location with TN as first priority (since this is probably a worst case) but then also examine non-co-located. For the co-located case, we need to discuss whether ATG and TN BS synchronization is assumed or whether there could be BS-BS interference (and if so, how to model the coupling between ATG and TN BS). So option 1 + also non-co-located.</w:t>
            </w:r>
          </w:p>
          <w:p w:rsidR="00051FB9" w:rsidRDefault="008913B8">
            <w:pPr>
              <w:spacing w:after="120"/>
              <w:rPr>
                <w:color w:val="0070C0"/>
                <w:lang w:val="en-US" w:eastAsia="zh-CN"/>
              </w:rPr>
            </w:pPr>
            <w:r>
              <w:rPr>
                <w:rFonts w:hint="eastAsia"/>
                <w:color w:val="0070C0"/>
                <w:lang w:val="en-US" w:eastAsia="zh-CN"/>
              </w:rPr>
              <w:t>Issue 2</w:t>
            </w:r>
            <w:r>
              <w:rPr>
                <w:color w:val="0070C0"/>
                <w:lang w:val="en-US" w:eastAsia="zh-CN"/>
              </w:rPr>
              <w:t>-</w:t>
            </w:r>
            <w:r>
              <w:rPr>
                <w:rFonts w:hint="eastAsia"/>
                <w:color w:val="0070C0"/>
                <w:lang w:val="en-US" w:eastAsia="zh-CN"/>
              </w:rPr>
              <w:t>1-</w:t>
            </w:r>
            <w:r>
              <w:rPr>
                <w:color w:val="0070C0"/>
                <w:lang w:val="en-US" w:eastAsia="zh-CN"/>
              </w:rPr>
              <w:t>3</w:t>
            </w:r>
            <w:r>
              <w:rPr>
                <w:rFonts w:hint="eastAsia"/>
                <w:color w:val="0070C0"/>
                <w:lang w:val="en-US" w:eastAsia="zh-CN"/>
              </w:rPr>
              <w:t>:</w:t>
            </w:r>
            <w:r>
              <w:rPr>
                <w:color w:val="0070C0"/>
                <w:lang w:val="en-US" w:eastAsia="zh-CN"/>
              </w:rPr>
              <w:t xml:space="preserve"> 1 aircraft per BS would be an obvious starting point. However, with e.g. 100-200km ATG BS separation, this would imply 100-200km distance between aircraft and 1 aircraft in 31,000-12,000 square km. That does not seem very likely in congested airspace (e.g. Beijing-Shanghai). So potentially e.g. 10 aircraft per 100km radius cell could be considered (FFS the exact number. 10 is calculated based on an estimated peak of 5400 commercial aircraft simultaneously over the surface area of the USA (according to FAA figure), with 100km cells covering 31000 square km each. Since in reality aircraft are not evenly distributed, the number could be different in areas of congestion; other inputs welcome)</w:t>
            </w:r>
          </w:p>
          <w:p w:rsidR="00051FB9" w:rsidRDefault="008913B8">
            <w:pPr>
              <w:spacing w:after="120"/>
              <w:rPr>
                <w:color w:val="0070C0"/>
                <w:lang w:val="en-US" w:eastAsia="zh-CN"/>
              </w:rPr>
            </w:pPr>
            <w:r>
              <w:rPr>
                <w:color w:val="0070C0"/>
                <w:lang w:val="en-US" w:eastAsia="zh-CN"/>
              </w:rPr>
              <w:t xml:space="preserve">Issue 2-1-4: Option 1. If the airspace is congested then it may be needed to space ATG BS closer than 100-200km apart in the congested region. RAN4 should further discuss whether this has an impact on co-existence simulations, and whether closer spaced ATG BS could have an RRM impact. If they could have an impact, one option is to space BS to be within the expected minimum aircraft spacing. Another option could be more beams per BS, although that option may be </w:t>
            </w:r>
            <w:r>
              <w:rPr>
                <w:color w:val="0070C0"/>
                <w:lang w:val="en-US" w:eastAsia="zh-CN"/>
              </w:rPr>
              <w:lastRenderedPageBreak/>
              <w:t>somewhat limited by the achievable isolation between beams.</w:t>
            </w:r>
          </w:p>
          <w:p w:rsidR="00051FB9" w:rsidRDefault="008913B8">
            <w:pPr>
              <w:spacing w:after="120"/>
              <w:rPr>
                <w:color w:val="0070C0"/>
                <w:lang w:val="en-US" w:eastAsia="zh-CN"/>
              </w:rPr>
            </w:pPr>
            <w:r>
              <w:rPr>
                <w:color w:val="0070C0"/>
                <w:lang w:val="en-US" w:eastAsia="zh-CN"/>
              </w:rPr>
              <w:t>Issue 2-1-5: Most systems quote 10,000m or 10,000 ft. However, for ensuring a robust and future proof 3GPP specification with flexibility to extend the service when landing or waiting to land in a stack, it may be prudent to consider a lower altitude that is closer to the ground, even down to e.g. 1-2km ?</w:t>
            </w:r>
          </w:p>
          <w:p w:rsidR="00051FB9" w:rsidRDefault="008913B8">
            <w:pPr>
              <w:spacing w:after="120"/>
              <w:rPr>
                <w:color w:val="0070C0"/>
                <w:lang w:val="en-US" w:eastAsia="zh-CN"/>
              </w:rPr>
            </w:pPr>
            <w:r>
              <w:rPr>
                <w:color w:val="0070C0"/>
                <w:lang w:val="en-US" w:eastAsia="zh-CN"/>
              </w:rPr>
              <w:t>Issue 2-1-6: The intention here is to check whether it is useful, reasonable and feasible to enable support of a wider set of usage scenarios.</w:t>
            </w:r>
          </w:p>
          <w:p w:rsidR="00051FB9" w:rsidRDefault="008913B8">
            <w:pPr>
              <w:spacing w:after="120"/>
              <w:rPr>
                <w:color w:val="0070C0"/>
                <w:lang w:val="en-US" w:eastAsia="zh-CN"/>
              </w:rPr>
            </w:pPr>
            <w:r>
              <w:rPr>
                <w:color w:val="0070C0"/>
                <w:lang w:val="en-US" w:eastAsia="zh-CN"/>
              </w:rPr>
              <w:t>…</w:t>
            </w:r>
            <w:r>
              <w:rPr>
                <w:rFonts w:hint="eastAsia"/>
                <w:color w:val="0070C0"/>
                <w:lang w:val="en-US" w:eastAsia="zh-CN"/>
              </w:rPr>
              <w:t>.</w:t>
            </w:r>
          </w:p>
          <w:p w:rsidR="00051FB9" w:rsidRDefault="008913B8">
            <w:pPr>
              <w:spacing w:after="120"/>
              <w:rPr>
                <w:color w:val="0070C0"/>
                <w:lang w:val="en-US" w:eastAsia="zh-CN"/>
              </w:rPr>
            </w:pPr>
            <w:r>
              <w:rPr>
                <w:rFonts w:hint="eastAsia"/>
                <w:color w:val="0070C0"/>
                <w:lang w:val="en-US" w:eastAsia="zh-CN"/>
              </w:rPr>
              <w:t>Others:</w:t>
            </w:r>
          </w:p>
        </w:tc>
      </w:tr>
      <w:tr w:rsidR="00051FB9">
        <w:tc>
          <w:tcPr>
            <w:tcW w:w="1349" w:type="dxa"/>
          </w:tcPr>
          <w:p w:rsidR="00051FB9" w:rsidRDefault="008913B8">
            <w:pPr>
              <w:spacing w:after="120"/>
              <w:rPr>
                <w:color w:val="0070C0"/>
                <w:lang w:val="en-US" w:eastAsia="zh-CN"/>
              </w:rPr>
            </w:pPr>
            <w:r>
              <w:rPr>
                <w:color w:val="0070C0"/>
                <w:lang w:val="en-US" w:eastAsia="zh-CN"/>
              </w:rPr>
              <w:lastRenderedPageBreak/>
              <w:t>Apple</w:t>
            </w:r>
          </w:p>
        </w:tc>
        <w:tc>
          <w:tcPr>
            <w:tcW w:w="8282" w:type="dxa"/>
          </w:tcPr>
          <w:p w:rsidR="00051FB9" w:rsidRDefault="008913B8">
            <w:pPr>
              <w:spacing w:after="120"/>
              <w:rPr>
                <w:color w:val="0070C0"/>
                <w:lang w:val="en-US" w:eastAsia="zh-CN"/>
              </w:rPr>
            </w:pPr>
            <w:r>
              <w:rPr>
                <w:rFonts w:hint="eastAsia"/>
                <w:color w:val="0070C0"/>
                <w:lang w:val="en-US" w:eastAsia="zh-CN"/>
              </w:rPr>
              <w:t>Issue 2</w:t>
            </w:r>
            <w:r>
              <w:rPr>
                <w:color w:val="0070C0"/>
                <w:lang w:val="en-US" w:eastAsia="zh-CN"/>
              </w:rPr>
              <w:t>-</w:t>
            </w:r>
            <w:r>
              <w:rPr>
                <w:rFonts w:hint="eastAsia"/>
                <w:color w:val="0070C0"/>
                <w:lang w:val="en-US" w:eastAsia="zh-CN"/>
              </w:rPr>
              <w:t xml:space="preserve">1-1: </w:t>
            </w:r>
          </w:p>
          <w:p w:rsidR="00051FB9" w:rsidRDefault="008913B8">
            <w:pPr>
              <w:spacing w:after="120"/>
              <w:rPr>
                <w:color w:val="0070C0"/>
                <w:lang w:val="en-US" w:eastAsia="zh-CN"/>
              </w:rPr>
            </w:pPr>
            <w:r>
              <w:rPr>
                <w:color w:val="0070C0"/>
                <w:lang w:val="en-US" w:eastAsia="zh-CN"/>
              </w:rPr>
              <w:t xml:space="preserve">Option 1. The network shall be differentiated and have access control </w:t>
            </w:r>
          </w:p>
          <w:p w:rsidR="00051FB9" w:rsidRDefault="008913B8">
            <w:pPr>
              <w:spacing w:after="120"/>
              <w:rPr>
                <w:color w:val="0070C0"/>
                <w:lang w:val="en-US" w:eastAsia="zh-CN"/>
              </w:rPr>
            </w:pPr>
            <w:r>
              <w:rPr>
                <w:rFonts w:hint="eastAsia"/>
                <w:color w:val="0070C0"/>
                <w:lang w:val="en-US" w:eastAsia="zh-CN"/>
              </w:rPr>
              <w:t>Issue 2</w:t>
            </w:r>
            <w:r>
              <w:rPr>
                <w:color w:val="0070C0"/>
                <w:lang w:val="en-US" w:eastAsia="zh-CN"/>
              </w:rPr>
              <w:t>-</w:t>
            </w:r>
            <w:r>
              <w:rPr>
                <w:rFonts w:hint="eastAsia"/>
                <w:color w:val="0070C0"/>
                <w:lang w:val="en-US" w:eastAsia="zh-CN"/>
              </w:rPr>
              <w:t xml:space="preserve">1-2: </w:t>
            </w:r>
          </w:p>
          <w:p w:rsidR="00051FB9" w:rsidRDefault="008913B8">
            <w:pPr>
              <w:spacing w:after="120"/>
              <w:rPr>
                <w:color w:val="0070C0"/>
                <w:lang w:val="en-US" w:eastAsia="zh-CN"/>
              </w:rPr>
            </w:pPr>
            <w:r>
              <w:rPr>
                <w:color w:val="0070C0"/>
                <w:lang w:val="en-US" w:eastAsia="zh-CN"/>
              </w:rPr>
              <w:t>Option 2 is preferred.</w:t>
            </w:r>
          </w:p>
          <w:p w:rsidR="00051FB9" w:rsidRDefault="008913B8">
            <w:pPr>
              <w:spacing w:after="120"/>
              <w:rPr>
                <w:color w:val="0070C0"/>
                <w:lang w:val="en-US" w:eastAsia="zh-CN"/>
              </w:rPr>
            </w:pPr>
            <w:r>
              <w:rPr>
                <w:color w:val="0070C0"/>
                <w:lang w:val="en-US" w:eastAsia="zh-CN"/>
              </w:rPr>
              <w:t>Issue 2-1-5:</w:t>
            </w:r>
          </w:p>
          <w:p w:rsidR="00051FB9" w:rsidRDefault="008913B8">
            <w:pPr>
              <w:spacing w:after="120"/>
              <w:rPr>
                <w:color w:val="0070C0"/>
                <w:lang w:val="en-US" w:eastAsia="zh-CN"/>
              </w:rPr>
            </w:pPr>
            <w:r>
              <w:rPr>
                <w:color w:val="0070C0"/>
                <w:lang w:val="en-US" w:eastAsia="zh-CN"/>
              </w:rPr>
              <w:t xml:space="preserve">Option 1 seems more reasonable. But it would be better to extend to 15000km and down to several hundred meters. </w:t>
            </w:r>
          </w:p>
          <w:p w:rsidR="00051FB9" w:rsidRDefault="008913B8">
            <w:pPr>
              <w:spacing w:after="120"/>
              <w:rPr>
                <w:color w:val="0070C0"/>
                <w:lang w:val="en-US" w:eastAsia="zh-CN"/>
              </w:rPr>
            </w:pPr>
            <w:r>
              <w:rPr>
                <w:color w:val="0070C0"/>
                <w:lang w:val="en-US" w:eastAsia="zh-CN"/>
              </w:rPr>
              <w:t>Issue 2-1-6</w:t>
            </w:r>
          </w:p>
          <w:p w:rsidR="00051FB9" w:rsidRDefault="008913B8">
            <w:pPr>
              <w:spacing w:after="120"/>
              <w:rPr>
                <w:color w:val="0070C0"/>
                <w:lang w:val="en-US" w:eastAsia="zh-CN"/>
              </w:rPr>
            </w:pPr>
            <w:r>
              <w:rPr>
                <w:color w:val="0070C0"/>
                <w:lang w:val="en-US" w:eastAsia="zh-CN"/>
              </w:rPr>
              <w:t>Yes. E.g. UAV case.</w:t>
            </w:r>
          </w:p>
          <w:p w:rsidR="00051FB9" w:rsidRDefault="00051FB9">
            <w:pPr>
              <w:spacing w:after="120"/>
              <w:rPr>
                <w:color w:val="0070C0"/>
                <w:lang w:val="en-US" w:eastAsia="zh-CN"/>
              </w:rPr>
            </w:pPr>
          </w:p>
        </w:tc>
      </w:tr>
      <w:tr w:rsidR="00051FB9">
        <w:tc>
          <w:tcPr>
            <w:tcW w:w="1349" w:type="dxa"/>
          </w:tcPr>
          <w:p w:rsidR="00051FB9" w:rsidRDefault="008913B8">
            <w:pPr>
              <w:spacing w:after="120"/>
              <w:rPr>
                <w:color w:val="0070C0"/>
                <w:lang w:val="en-US" w:eastAsia="zh-CN"/>
              </w:rPr>
            </w:pPr>
            <w:r>
              <w:rPr>
                <w:color w:val="0070C0"/>
                <w:lang w:val="en-US" w:eastAsia="zh-CN"/>
              </w:rPr>
              <w:t>Qualcomm</w:t>
            </w:r>
          </w:p>
        </w:tc>
        <w:tc>
          <w:tcPr>
            <w:tcW w:w="8282" w:type="dxa"/>
          </w:tcPr>
          <w:p w:rsidR="00051FB9" w:rsidRDefault="008913B8">
            <w:pPr>
              <w:spacing w:after="120"/>
              <w:rPr>
                <w:color w:val="0070C0"/>
                <w:lang w:val="en-US" w:eastAsia="zh-CN"/>
              </w:rPr>
            </w:pPr>
            <w:r>
              <w:rPr>
                <w:rFonts w:hint="eastAsia"/>
                <w:color w:val="0070C0"/>
                <w:lang w:val="en-US" w:eastAsia="zh-CN"/>
              </w:rPr>
              <w:t>Issue 2</w:t>
            </w:r>
            <w:r>
              <w:rPr>
                <w:color w:val="0070C0"/>
                <w:lang w:val="en-US" w:eastAsia="zh-CN"/>
              </w:rPr>
              <w:t>-</w:t>
            </w:r>
            <w:r>
              <w:rPr>
                <w:rFonts w:hint="eastAsia"/>
                <w:color w:val="0070C0"/>
                <w:lang w:val="en-US" w:eastAsia="zh-CN"/>
              </w:rPr>
              <w:t xml:space="preserve">1-1: </w:t>
            </w:r>
            <w:r>
              <w:rPr>
                <w:color w:val="0070C0"/>
                <w:lang w:val="en-US" w:eastAsia="zh-CN"/>
              </w:rPr>
              <w:t>OK with Option 1.</w:t>
            </w:r>
          </w:p>
          <w:p w:rsidR="00051FB9" w:rsidRDefault="008913B8">
            <w:pPr>
              <w:spacing w:after="120"/>
              <w:rPr>
                <w:color w:val="0070C0"/>
                <w:lang w:val="en-US" w:eastAsia="zh-CN"/>
              </w:rPr>
            </w:pPr>
            <w:r>
              <w:rPr>
                <w:rFonts w:hint="eastAsia"/>
                <w:color w:val="0070C0"/>
                <w:lang w:val="en-US" w:eastAsia="zh-CN"/>
              </w:rPr>
              <w:t>Issue 2</w:t>
            </w:r>
            <w:r>
              <w:rPr>
                <w:color w:val="0070C0"/>
                <w:lang w:val="en-US" w:eastAsia="zh-CN"/>
              </w:rPr>
              <w:t>-</w:t>
            </w:r>
            <w:r>
              <w:rPr>
                <w:rFonts w:hint="eastAsia"/>
                <w:color w:val="0070C0"/>
                <w:lang w:val="en-US" w:eastAsia="zh-CN"/>
              </w:rPr>
              <w:t xml:space="preserve">1-2: </w:t>
            </w:r>
            <w:r>
              <w:rPr>
                <w:color w:val="0070C0"/>
                <w:lang w:val="en-US" w:eastAsia="zh-CN"/>
              </w:rPr>
              <w:t>Option 2. No co-location. the co-location scenario is very severe interference scenario. This would lead to very strict RF requirement.  I think we don’t have very strong position for this. We can wait for the 2</w:t>
            </w:r>
            <w:r>
              <w:rPr>
                <w:color w:val="0070C0"/>
                <w:vertAlign w:val="superscript"/>
                <w:lang w:val="en-US" w:eastAsia="zh-CN"/>
              </w:rPr>
              <w:t>nd</w:t>
            </w:r>
            <w:r>
              <w:rPr>
                <w:color w:val="0070C0"/>
                <w:lang w:val="en-US" w:eastAsia="zh-CN"/>
              </w:rPr>
              <w:t xml:space="preserve"> round review. </w:t>
            </w:r>
          </w:p>
          <w:p w:rsidR="00051FB9" w:rsidRDefault="008913B8">
            <w:pPr>
              <w:spacing w:after="120"/>
              <w:rPr>
                <w:color w:val="0070C0"/>
                <w:lang w:val="en-US" w:eastAsia="zh-CN"/>
              </w:rPr>
            </w:pPr>
            <w:r>
              <w:rPr>
                <w:color w:val="0070C0"/>
                <w:lang w:val="en-US" w:eastAsia="zh-CN"/>
              </w:rPr>
              <w:t>Issue 2-1-3: Option 1. We need to clarify the density of aircraft. One aircraft can be starting point which will be no need to consider the potential interference in adjacent cells of ATG.</w:t>
            </w:r>
          </w:p>
          <w:p w:rsidR="00051FB9" w:rsidRDefault="008913B8">
            <w:pPr>
              <w:spacing w:after="120"/>
              <w:rPr>
                <w:color w:val="0070C0"/>
                <w:lang w:val="en-US" w:eastAsia="zh-CN"/>
              </w:rPr>
            </w:pPr>
            <w:r>
              <w:rPr>
                <w:color w:val="0070C0"/>
                <w:lang w:val="en-US" w:eastAsia="zh-CN"/>
              </w:rPr>
              <w:t>Issue 2-1-4/5: need input from operator who has interest in deploying the ATG.</w:t>
            </w:r>
          </w:p>
          <w:p w:rsidR="00051FB9" w:rsidRDefault="008913B8">
            <w:pPr>
              <w:spacing w:after="120"/>
              <w:rPr>
                <w:color w:val="0070C0"/>
                <w:lang w:val="en-US" w:eastAsia="zh-CN"/>
              </w:rPr>
            </w:pPr>
            <w:r>
              <w:rPr>
                <w:color w:val="0070C0"/>
                <w:u w:val="single"/>
                <w:lang w:eastAsia="zh-CN"/>
              </w:rPr>
              <w:t xml:space="preserve">Issue </w:t>
            </w:r>
            <w:r>
              <w:rPr>
                <w:rFonts w:hint="eastAsia"/>
                <w:color w:val="0070C0"/>
                <w:u w:val="single"/>
                <w:lang w:eastAsia="zh-CN"/>
              </w:rPr>
              <w:t>2</w:t>
            </w:r>
            <w:r>
              <w:rPr>
                <w:color w:val="0070C0"/>
                <w:u w:val="single"/>
                <w:lang w:eastAsia="zh-CN"/>
              </w:rPr>
              <w:t xml:space="preserve">-1-6: Option 2. No.  only aircraft is considered. Other low altitude scenario will complicate the study. </w:t>
            </w:r>
          </w:p>
        </w:tc>
      </w:tr>
      <w:tr w:rsidR="00051FB9">
        <w:tc>
          <w:tcPr>
            <w:tcW w:w="1349" w:type="dxa"/>
          </w:tcPr>
          <w:p w:rsidR="00051FB9" w:rsidRDefault="008913B8">
            <w:pPr>
              <w:spacing w:after="120"/>
              <w:rPr>
                <w:color w:val="0070C0"/>
                <w:lang w:val="en-US" w:eastAsia="zh-CN"/>
              </w:rPr>
            </w:pPr>
            <w:r>
              <w:rPr>
                <w:rFonts w:hint="eastAsia"/>
                <w:color w:val="0070C0"/>
                <w:lang w:val="en-US" w:eastAsia="zh-CN"/>
              </w:rPr>
              <w:t>ZTE</w:t>
            </w:r>
          </w:p>
        </w:tc>
        <w:tc>
          <w:tcPr>
            <w:tcW w:w="8282" w:type="dxa"/>
          </w:tcPr>
          <w:p w:rsidR="00051FB9" w:rsidRDefault="008913B8">
            <w:pPr>
              <w:spacing w:after="120"/>
              <w:rPr>
                <w:color w:val="0070C0"/>
                <w:lang w:val="en-US" w:eastAsia="zh-CN"/>
              </w:rPr>
            </w:pPr>
            <w:r>
              <w:rPr>
                <w:rFonts w:hint="eastAsia"/>
                <w:color w:val="0070C0"/>
                <w:lang w:val="en-US" w:eastAsia="zh-CN"/>
              </w:rPr>
              <w:t>Issue 2</w:t>
            </w:r>
            <w:r>
              <w:rPr>
                <w:color w:val="0070C0"/>
                <w:lang w:val="en-US" w:eastAsia="zh-CN"/>
              </w:rPr>
              <w:t>-</w:t>
            </w:r>
            <w:r>
              <w:rPr>
                <w:rFonts w:hint="eastAsia"/>
                <w:color w:val="0070C0"/>
                <w:lang w:val="en-US" w:eastAsia="zh-CN"/>
              </w:rPr>
              <w:t xml:space="preserve">1-1: </w:t>
            </w:r>
          </w:p>
          <w:p w:rsidR="00051FB9" w:rsidRDefault="008913B8">
            <w:pPr>
              <w:spacing w:after="120"/>
              <w:rPr>
                <w:color w:val="0070C0"/>
                <w:lang w:val="en-US" w:eastAsia="zh-CN"/>
              </w:rPr>
            </w:pPr>
            <w:r>
              <w:rPr>
                <w:rFonts w:hint="eastAsia"/>
                <w:color w:val="0070C0"/>
                <w:lang w:val="en-US" w:eastAsia="zh-CN"/>
              </w:rPr>
              <w:t>Option 1 is reasonable assumption since its targeted service and UE type are different.</w:t>
            </w:r>
          </w:p>
          <w:p w:rsidR="00051FB9" w:rsidRDefault="008913B8">
            <w:pPr>
              <w:spacing w:after="120"/>
              <w:rPr>
                <w:color w:val="0070C0"/>
                <w:lang w:val="en-US" w:eastAsia="zh-CN"/>
              </w:rPr>
            </w:pPr>
            <w:r>
              <w:rPr>
                <w:rFonts w:hint="eastAsia"/>
                <w:color w:val="0070C0"/>
                <w:lang w:val="en-US" w:eastAsia="zh-CN"/>
              </w:rPr>
              <w:t>Issue 2</w:t>
            </w:r>
            <w:r>
              <w:rPr>
                <w:color w:val="0070C0"/>
                <w:lang w:val="en-US" w:eastAsia="zh-CN"/>
              </w:rPr>
              <w:t>-</w:t>
            </w:r>
            <w:r>
              <w:rPr>
                <w:rFonts w:hint="eastAsia"/>
                <w:color w:val="0070C0"/>
                <w:lang w:val="en-US" w:eastAsia="zh-CN"/>
              </w:rPr>
              <w:t xml:space="preserve">1-2: </w:t>
            </w:r>
          </w:p>
          <w:p w:rsidR="00051FB9" w:rsidRDefault="008913B8">
            <w:pPr>
              <w:spacing w:after="120"/>
              <w:rPr>
                <w:color w:val="0070C0"/>
                <w:lang w:val="en-US" w:eastAsia="zh-CN"/>
              </w:rPr>
            </w:pPr>
            <w:r>
              <w:rPr>
                <w:rFonts w:hint="eastAsia"/>
                <w:color w:val="0070C0"/>
                <w:lang w:val="en-US" w:eastAsia="zh-CN"/>
              </w:rPr>
              <w:t>Firstly, non-colocated deployment is typical use case and we have concern on on the co-located scenario since there might be some CLI problem which would be similar as Full duplex discussion we want to avoid the parallel discussion in two topics especially considering this is not typical use case.</w:t>
            </w:r>
          </w:p>
          <w:p w:rsidR="00051FB9" w:rsidRDefault="008913B8">
            <w:pPr>
              <w:spacing w:after="120"/>
              <w:rPr>
                <w:color w:val="0070C0"/>
                <w:lang w:val="en-US" w:eastAsia="zh-CN"/>
              </w:rPr>
            </w:pPr>
            <w:r>
              <w:rPr>
                <w:rFonts w:hint="eastAsia"/>
                <w:color w:val="0070C0"/>
                <w:lang w:val="en-US" w:eastAsia="zh-CN"/>
              </w:rPr>
              <w:t>Issue 2</w:t>
            </w:r>
            <w:r>
              <w:rPr>
                <w:color w:val="0070C0"/>
                <w:lang w:val="en-US" w:eastAsia="zh-CN"/>
              </w:rPr>
              <w:t>-</w:t>
            </w:r>
            <w:r>
              <w:rPr>
                <w:rFonts w:hint="eastAsia"/>
                <w:color w:val="0070C0"/>
                <w:lang w:val="en-US" w:eastAsia="zh-CN"/>
              </w:rPr>
              <w:t>1-</w:t>
            </w:r>
            <w:r>
              <w:rPr>
                <w:color w:val="0070C0"/>
                <w:lang w:val="en-US" w:eastAsia="zh-CN"/>
              </w:rPr>
              <w:t>3</w:t>
            </w:r>
            <w:r>
              <w:rPr>
                <w:rFonts w:hint="eastAsia"/>
                <w:color w:val="0070C0"/>
                <w:lang w:val="en-US" w:eastAsia="zh-CN"/>
              </w:rPr>
              <w:t>:</w:t>
            </w:r>
            <w:r>
              <w:rPr>
                <w:color w:val="0070C0"/>
                <w:lang w:val="en-US" w:eastAsia="zh-CN"/>
              </w:rPr>
              <w:t xml:space="preserve"> </w:t>
            </w:r>
          </w:p>
          <w:p w:rsidR="00051FB9" w:rsidRDefault="008913B8">
            <w:pPr>
              <w:spacing w:after="120"/>
              <w:rPr>
                <w:color w:val="0070C0"/>
                <w:lang w:val="en-US" w:eastAsia="zh-CN"/>
              </w:rPr>
            </w:pPr>
            <w:r>
              <w:rPr>
                <w:rFonts w:hint="eastAsia"/>
                <w:color w:val="0070C0"/>
                <w:lang w:val="en-US" w:eastAsia="zh-CN"/>
              </w:rPr>
              <w:t xml:space="preserve">We prefer to assume single UE per ATG BS since this will simplify the coexistence study just similar as the coexisting study in other use case. For DL and UL, only one user assumed. </w:t>
            </w:r>
          </w:p>
          <w:p w:rsidR="00051FB9" w:rsidRDefault="008913B8">
            <w:pPr>
              <w:spacing w:after="120"/>
              <w:rPr>
                <w:color w:val="0070C0"/>
                <w:lang w:val="en-US" w:eastAsia="zh-CN"/>
              </w:rPr>
            </w:pPr>
            <w:r>
              <w:rPr>
                <w:color w:val="0070C0"/>
                <w:lang w:val="en-US" w:eastAsia="zh-CN"/>
              </w:rPr>
              <w:t xml:space="preserve">Issue 2-1-4: </w:t>
            </w:r>
          </w:p>
          <w:p w:rsidR="00051FB9" w:rsidRDefault="008913B8">
            <w:pPr>
              <w:spacing w:after="120"/>
              <w:rPr>
                <w:color w:val="0070C0"/>
                <w:lang w:val="en-US" w:eastAsia="zh-CN"/>
              </w:rPr>
            </w:pPr>
            <w:r>
              <w:rPr>
                <w:rFonts w:hint="eastAsia"/>
                <w:color w:val="0070C0"/>
                <w:lang w:val="en-US" w:eastAsia="zh-CN"/>
              </w:rPr>
              <w:t xml:space="preserve">From our understanding,  different ISD .e.g. 100km and 200km could be considered. </w:t>
            </w:r>
          </w:p>
          <w:p w:rsidR="00051FB9" w:rsidRDefault="008913B8">
            <w:pPr>
              <w:spacing w:after="120"/>
              <w:rPr>
                <w:color w:val="0070C0"/>
                <w:lang w:val="en-US" w:eastAsia="zh-CN"/>
              </w:rPr>
            </w:pPr>
            <w:r>
              <w:rPr>
                <w:color w:val="0070C0"/>
                <w:lang w:val="en-US" w:eastAsia="zh-CN"/>
              </w:rPr>
              <w:t xml:space="preserve">Issue 2-1-5: </w:t>
            </w:r>
          </w:p>
          <w:p w:rsidR="00051FB9" w:rsidRDefault="008913B8">
            <w:pPr>
              <w:spacing w:after="120"/>
              <w:rPr>
                <w:color w:val="0070C0"/>
                <w:lang w:val="en-US" w:eastAsia="zh-CN"/>
              </w:rPr>
            </w:pPr>
            <w:r>
              <w:rPr>
                <w:rFonts w:hint="eastAsia"/>
                <w:color w:val="0070C0"/>
                <w:lang w:val="en-US" w:eastAsia="zh-CN"/>
              </w:rPr>
              <w:t xml:space="preserve">Since beam need to uptil toward the sky to serve the ATG CPE,  at the low </w:t>
            </w:r>
            <w:r>
              <w:rPr>
                <w:color w:val="0070C0"/>
                <w:lang w:val="en-US" w:eastAsia="zh-CN"/>
              </w:rPr>
              <w:t>altitude</w:t>
            </w:r>
            <w:r>
              <w:rPr>
                <w:rFonts w:hint="eastAsia"/>
                <w:color w:val="0070C0"/>
                <w:lang w:val="en-US" w:eastAsia="zh-CN"/>
              </w:rPr>
              <w:t xml:space="preserve">, beam array gain or SINR quality is not quite good, this is not good side condition for ATG connection. </w:t>
            </w:r>
          </w:p>
          <w:p w:rsidR="00051FB9" w:rsidRDefault="008913B8">
            <w:pPr>
              <w:spacing w:after="120"/>
              <w:rPr>
                <w:color w:val="0070C0"/>
                <w:lang w:val="en-US" w:eastAsia="zh-CN"/>
              </w:rPr>
            </w:pPr>
            <w:r>
              <w:rPr>
                <w:rFonts w:hint="eastAsia"/>
                <w:color w:val="0070C0"/>
                <w:lang w:val="en-US" w:eastAsia="zh-CN"/>
              </w:rPr>
              <w:t>Option 5 is more preferred for coexistence study.</w:t>
            </w:r>
          </w:p>
          <w:p w:rsidR="00051FB9" w:rsidRDefault="008913B8">
            <w:pPr>
              <w:spacing w:after="120"/>
              <w:rPr>
                <w:color w:val="0070C0"/>
                <w:lang w:val="en-US" w:eastAsia="zh-CN"/>
              </w:rPr>
            </w:pPr>
            <w:r>
              <w:rPr>
                <w:color w:val="0070C0"/>
                <w:lang w:val="en-US" w:eastAsia="zh-CN"/>
              </w:rPr>
              <w:t xml:space="preserve">Issue 2-1-6: </w:t>
            </w:r>
          </w:p>
          <w:p w:rsidR="00051FB9" w:rsidRDefault="008913B8">
            <w:pPr>
              <w:spacing w:after="120"/>
              <w:rPr>
                <w:color w:val="0070C0"/>
                <w:lang w:val="en-US" w:eastAsia="zh-CN"/>
              </w:rPr>
            </w:pPr>
            <w:r>
              <w:rPr>
                <w:rFonts w:hint="eastAsia"/>
                <w:color w:val="0070C0"/>
                <w:lang w:val="en-US" w:eastAsia="zh-CN"/>
              </w:rPr>
              <w:lastRenderedPageBreak/>
              <w:t>This should be out of scope from our understanding and it could be discussed under the UAV topic instead of ATG topic.</w:t>
            </w:r>
          </w:p>
          <w:p w:rsidR="00051FB9" w:rsidRDefault="00051FB9">
            <w:pPr>
              <w:spacing w:after="120"/>
              <w:rPr>
                <w:color w:val="0070C0"/>
                <w:u w:val="single"/>
                <w:lang w:eastAsia="zh-CN"/>
              </w:rPr>
            </w:pPr>
          </w:p>
        </w:tc>
      </w:tr>
      <w:tr w:rsidR="00EC6BAB">
        <w:tc>
          <w:tcPr>
            <w:tcW w:w="1349" w:type="dxa"/>
          </w:tcPr>
          <w:p w:rsidR="00EC6BAB" w:rsidRDefault="00EC6BAB" w:rsidP="00EC6BAB">
            <w:pPr>
              <w:spacing w:after="120"/>
              <w:rPr>
                <w:color w:val="0070C0"/>
                <w:lang w:val="en-US" w:eastAsia="zh-CN"/>
              </w:rPr>
            </w:pPr>
            <w:r>
              <w:rPr>
                <w:rFonts w:hint="eastAsia"/>
                <w:color w:val="0070C0"/>
                <w:lang w:val="en-US" w:eastAsia="zh-CN"/>
              </w:rPr>
              <w:lastRenderedPageBreak/>
              <w:t>H</w:t>
            </w:r>
            <w:r>
              <w:rPr>
                <w:color w:val="0070C0"/>
                <w:lang w:val="en-US" w:eastAsia="zh-CN"/>
              </w:rPr>
              <w:t>uawei</w:t>
            </w:r>
          </w:p>
        </w:tc>
        <w:tc>
          <w:tcPr>
            <w:tcW w:w="8282" w:type="dxa"/>
          </w:tcPr>
          <w:p w:rsidR="00EC6BAB" w:rsidRDefault="00EC6BAB" w:rsidP="00EC6BAB">
            <w:pPr>
              <w:spacing w:after="120"/>
              <w:rPr>
                <w:color w:val="0070C0"/>
                <w:lang w:val="en-US" w:eastAsia="zh-CN"/>
              </w:rPr>
            </w:pPr>
            <w:r w:rsidRPr="000618ED">
              <w:rPr>
                <w:color w:val="0070C0"/>
                <w:lang w:val="en-US" w:eastAsia="zh-CN"/>
              </w:rPr>
              <w:t>Issue 2-1-1:  Agree with Option 1.</w:t>
            </w:r>
            <w:r>
              <w:rPr>
                <w:color w:val="0070C0"/>
                <w:lang w:val="en-US" w:eastAsia="zh-CN"/>
              </w:rPr>
              <w:t xml:space="preserve"> Besides, I think the terrestrial UE can’t access ATG network as well.</w:t>
            </w:r>
          </w:p>
          <w:p w:rsidR="00EC6BAB" w:rsidRDefault="00EC6BAB" w:rsidP="00EC6BAB">
            <w:pPr>
              <w:spacing w:after="120"/>
              <w:rPr>
                <w:color w:val="0070C0"/>
                <w:lang w:val="en-US" w:eastAsia="zh-CN"/>
              </w:rPr>
            </w:pPr>
            <w:r w:rsidRPr="000618ED">
              <w:rPr>
                <w:color w:val="0070C0"/>
                <w:lang w:val="en-US" w:eastAsia="zh-CN"/>
              </w:rPr>
              <w:t>Issue 2-1-</w:t>
            </w:r>
            <w:r>
              <w:rPr>
                <w:color w:val="0070C0"/>
                <w:lang w:val="en-US" w:eastAsia="zh-CN"/>
              </w:rPr>
              <w:t>2</w:t>
            </w:r>
            <w:r w:rsidRPr="000618ED">
              <w:rPr>
                <w:color w:val="0070C0"/>
                <w:lang w:val="en-US" w:eastAsia="zh-CN"/>
              </w:rPr>
              <w:t xml:space="preserve">:  </w:t>
            </w:r>
            <w:r>
              <w:rPr>
                <w:color w:val="0070C0"/>
                <w:lang w:val="en-US" w:eastAsia="zh-CN"/>
              </w:rPr>
              <w:t>Option 2. In my understanding, the UL-DL configurations between ATG network and terrestrial BS are different. That means we can’t ignore the BS-BS interference. Since it’s very hard to control this cross link interference. We can only consider non-co-located case.</w:t>
            </w:r>
          </w:p>
          <w:p w:rsidR="00EC6BAB" w:rsidRDefault="00EC6BAB" w:rsidP="00EC6BAB">
            <w:pPr>
              <w:spacing w:after="120"/>
              <w:rPr>
                <w:color w:val="0070C0"/>
                <w:lang w:val="en-US" w:eastAsia="zh-CN"/>
              </w:rPr>
            </w:pPr>
            <w:r w:rsidRPr="000618ED">
              <w:rPr>
                <w:color w:val="0070C0"/>
                <w:lang w:val="en-US" w:eastAsia="zh-CN"/>
              </w:rPr>
              <w:t>Issue 2-1-</w:t>
            </w:r>
            <w:r>
              <w:rPr>
                <w:color w:val="0070C0"/>
                <w:lang w:val="en-US" w:eastAsia="zh-CN"/>
              </w:rPr>
              <w:t>3</w:t>
            </w:r>
            <w:r w:rsidRPr="000618ED">
              <w:rPr>
                <w:color w:val="0070C0"/>
                <w:lang w:val="en-US" w:eastAsia="zh-CN"/>
              </w:rPr>
              <w:t>:</w:t>
            </w:r>
            <w:r>
              <w:rPr>
                <w:color w:val="0070C0"/>
                <w:lang w:val="en-US" w:eastAsia="zh-CN"/>
              </w:rPr>
              <w:t xml:space="preserve"> Option 2: Concrete analysis and data are welcome.</w:t>
            </w:r>
          </w:p>
          <w:p w:rsidR="00EC6BAB" w:rsidRDefault="00EC6BAB" w:rsidP="00EC6BAB">
            <w:pPr>
              <w:spacing w:after="120"/>
              <w:rPr>
                <w:color w:val="0070C0"/>
                <w:lang w:val="en-US" w:eastAsia="zh-CN"/>
              </w:rPr>
            </w:pPr>
            <w:r w:rsidRPr="000618ED">
              <w:rPr>
                <w:color w:val="0070C0"/>
                <w:lang w:val="en-US" w:eastAsia="zh-CN"/>
              </w:rPr>
              <w:t>Issue 2-1-</w:t>
            </w:r>
            <w:r>
              <w:rPr>
                <w:color w:val="0070C0"/>
                <w:lang w:val="en-US" w:eastAsia="zh-CN"/>
              </w:rPr>
              <w:t>4</w:t>
            </w:r>
            <w:r w:rsidRPr="000618ED">
              <w:rPr>
                <w:color w:val="0070C0"/>
                <w:lang w:val="en-US" w:eastAsia="zh-CN"/>
              </w:rPr>
              <w:t>:</w:t>
            </w:r>
            <w:r>
              <w:rPr>
                <w:color w:val="0070C0"/>
                <w:lang w:val="en-US" w:eastAsia="zh-CN"/>
              </w:rPr>
              <w:t xml:space="preserve"> agree with option 1. It’s better to clarify the traffic mode and companies can further evaluate based on the link budget.</w:t>
            </w:r>
          </w:p>
          <w:p w:rsidR="00EC6BAB" w:rsidRDefault="00EC6BAB" w:rsidP="00EC6BAB">
            <w:pPr>
              <w:spacing w:after="120"/>
              <w:rPr>
                <w:color w:val="0070C0"/>
                <w:lang w:val="en-US" w:eastAsia="zh-CN"/>
              </w:rPr>
            </w:pPr>
            <w:r w:rsidRPr="000618ED">
              <w:rPr>
                <w:color w:val="0070C0"/>
                <w:lang w:val="en-US" w:eastAsia="zh-CN"/>
              </w:rPr>
              <w:t>Issue 2-1-</w:t>
            </w:r>
            <w:r>
              <w:rPr>
                <w:color w:val="0070C0"/>
                <w:lang w:val="en-US" w:eastAsia="zh-CN"/>
              </w:rPr>
              <w:t>5</w:t>
            </w:r>
            <w:r w:rsidRPr="000618ED">
              <w:rPr>
                <w:color w:val="0070C0"/>
                <w:lang w:val="en-US" w:eastAsia="zh-CN"/>
              </w:rPr>
              <w:t>:</w:t>
            </w:r>
            <w:r>
              <w:rPr>
                <w:color w:val="0070C0"/>
                <w:lang w:val="en-US" w:eastAsia="zh-CN"/>
              </w:rPr>
              <w:t xml:space="preserve"> Option 4, initially we can only consider the cruising status as high priority since it’s allowed to use electronic equipment in aircraft when it’s taking off or landing. If we consider lower altitude, it may have an impact on deployment and ATG BS antenna configuration.</w:t>
            </w:r>
          </w:p>
          <w:p w:rsidR="00EC6BAB" w:rsidRDefault="00EC6BAB" w:rsidP="00EC6BAB">
            <w:pPr>
              <w:spacing w:after="120"/>
              <w:rPr>
                <w:color w:val="0070C0"/>
                <w:lang w:val="en-US" w:eastAsia="zh-CN"/>
              </w:rPr>
            </w:pPr>
            <w:r w:rsidRPr="000618ED">
              <w:rPr>
                <w:color w:val="0070C0"/>
                <w:lang w:val="en-US" w:eastAsia="zh-CN"/>
              </w:rPr>
              <w:t>Issue 2-1-</w:t>
            </w:r>
            <w:r>
              <w:rPr>
                <w:color w:val="0070C0"/>
                <w:lang w:val="en-US" w:eastAsia="zh-CN"/>
              </w:rPr>
              <w:t>6</w:t>
            </w:r>
            <w:r w:rsidRPr="000618ED">
              <w:rPr>
                <w:color w:val="0070C0"/>
                <w:lang w:val="en-US" w:eastAsia="zh-CN"/>
              </w:rPr>
              <w:t>:</w:t>
            </w:r>
            <w:r>
              <w:rPr>
                <w:color w:val="0070C0"/>
                <w:lang w:val="en-US" w:eastAsia="zh-CN"/>
              </w:rPr>
              <w:t xml:space="preserve"> option 2. We can follow operator’s view.</w:t>
            </w:r>
          </w:p>
        </w:tc>
      </w:tr>
      <w:tr w:rsidR="00712420">
        <w:tc>
          <w:tcPr>
            <w:tcW w:w="1349" w:type="dxa"/>
          </w:tcPr>
          <w:p w:rsidR="00712420" w:rsidRDefault="00712420" w:rsidP="00712420">
            <w:pPr>
              <w:spacing w:after="120"/>
              <w:rPr>
                <w:color w:val="0070C0"/>
                <w:lang w:val="en-US" w:eastAsia="zh-CN"/>
              </w:rPr>
            </w:pPr>
            <w:r>
              <w:rPr>
                <w:rFonts w:eastAsiaTheme="minorEastAsia" w:hint="eastAsia"/>
                <w:color w:val="0070C0"/>
                <w:lang w:val="en-US" w:eastAsia="zh-CN"/>
              </w:rPr>
              <w:t>LGE</w:t>
            </w:r>
          </w:p>
        </w:tc>
        <w:tc>
          <w:tcPr>
            <w:tcW w:w="8282" w:type="dxa"/>
          </w:tcPr>
          <w:p w:rsidR="00712420" w:rsidRDefault="00712420" w:rsidP="00712420">
            <w:pPr>
              <w:spacing w:after="120"/>
              <w:rPr>
                <w:rFonts w:eastAsiaTheme="minorEastAsia"/>
                <w:color w:val="0070C0"/>
                <w:lang w:val="en-US" w:eastAsia="zh-CN"/>
              </w:rPr>
            </w:pPr>
            <w:r>
              <w:rPr>
                <w:rFonts w:eastAsiaTheme="minorEastAsia" w:hint="eastAsia"/>
                <w:color w:val="0070C0"/>
                <w:lang w:val="en-US" w:eastAsia="zh-CN"/>
              </w:rPr>
              <w:t>Issue 2</w:t>
            </w:r>
            <w:r>
              <w:rPr>
                <w:rFonts w:eastAsiaTheme="minorEastAsia"/>
                <w:color w:val="0070C0"/>
                <w:lang w:val="en-US" w:eastAsia="zh-CN"/>
              </w:rPr>
              <w:t>-</w:t>
            </w:r>
            <w:r>
              <w:rPr>
                <w:rFonts w:eastAsiaTheme="minorEastAsia" w:hint="eastAsia"/>
                <w:color w:val="0070C0"/>
                <w:lang w:val="en-US" w:eastAsia="zh-CN"/>
              </w:rPr>
              <w:t xml:space="preserve">1-1: </w:t>
            </w:r>
            <w:r>
              <w:rPr>
                <w:rFonts w:eastAsiaTheme="minorEastAsia"/>
                <w:color w:val="0070C0"/>
                <w:lang w:val="en-US" w:eastAsia="zh-CN"/>
              </w:rPr>
              <w:t>Option 1</w:t>
            </w:r>
          </w:p>
          <w:p w:rsidR="00712420" w:rsidRDefault="00712420" w:rsidP="00712420">
            <w:pPr>
              <w:spacing w:after="120"/>
              <w:rPr>
                <w:rFonts w:eastAsiaTheme="minorEastAsia"/>
                <w:color w:val="0070C0"/>
                <w:lang w:val="en-US" w:eastAsia="zh-CN"/>
              </w:rPr>
            </w:pPr>
            <w:r>
              <w:rPr>
                <w:rFonts w:eastAsiaTheme="minorEastAsia" w:hint="eastAsia"/>
                <w:color w:val="0070C0"/>
                <w:lang w:val="en-US" w:eastAsia="zh-CN"/>
              </w:rPr>
              <w:t>Issue 2</w:t>
            </w:r>
            <w:r>
              <w:rPr>
                <w:rFonts w:eastAsiaTheme="minorEastAsia"/>
                <w:color w:val="0070C0"/>
                <w:lang w:val="en-US" w:eastAsia="zh-CN"/>
              </w:rPr>
              <w:t>-</w:t>
            </w:r>
            <w:r>
              <w:rPr>
                <w:rFonts w:eastAsiaTheme="minorEastAsia" w:hint="eastAsia"/>
                <w:color w:val="0070C0"/>
                <w:lang w:val="en-US" w:eastAsia="zh-CN"/>
              </w:rPr>
              <w:t>1-2: Option 2, i</w:t>
            </w:r>
            <w:r>
              <w:rPr>
                <w:rFonts w:eastAsiaTheme="minorEastAsia"/>
                <w:color w:val="0070C0"/>
                <w:lang w:val="en-US" w:eastAsia="zh-CN"/>
              </w:rPr>
              <w:t>f the non-co-located deployment is typical use case. If not, RAN4 needs to study impact.</w:t>
            </w:r>
          </w:p>
          <w:p w:rsidR="000C1735" w:rsidRDefault="000C1735" w:rsidP="00712420">
            <w:pPr>
              <w:spacing w:after="120"/>
              <w:rPr>
                <w:rFonts w:eastAsiaTheme="minorEastAsia"/>
                <w:color w:val="0070C0"/>
                <w:lang w:val="en-US" w:eastAsia="zh-CN"/>
              </w:rPr>
            </w:pPr>
            <w:r>
              <w:rPr>
                <w:rFonts w:eastAsiaTheme="minorEastAsia"/>
                <w:color w:val="0070C0"/>
                <w:lang w:val="en-US" w:eastAsia="zh-CN"/>
              </w:rPr>
              <w:t>Issue 2-1-3: FFS</w:t>
            </w:r>
          </w:p>
          <w:p w:rsidR="00712420" w:rsidRPr="000618ED" w:rsidRDefault="00712420">
            <w:pPr>
              <w:spacing w:after="120"/>
              <w:rPr>
                <w:color w:val="0070C0"/>
                <w:lang w:val="en-US" w:eastAsia="zh-CN"/>
              </w:rPr>
            </w:pPr>
            <w:r>
              <w:rPr>
                <w:rFonts w:eastAsiaTheme="minorEastAsia"/>
                <w:color w:val="0070C0"/>
                <w:lang w:val="en-US" w:eastAsia="zh-CN"/>
              </w:rPr>
              <w:t>Issue 2-1-5: As like LEO@600km and LEO@1200km scenarios in NTN Rel-17, two scenarios can be considered such as ATG UE@[7]km and ATG UE@[13]km.</w:t>
            </w:r>
          </w:p>
        </w:tc>
      </w:tr>
      <w:tr w:rsidR="008163D1">
        <w:tc>
          <w:tcPr>
            <w:tcW w:w="1349" w:type="dxa"/>
          </w:tcPr>
          <w:p w:rsidR="008163D1" w:rsidRDefault="008163D1" w:rsidP="00712420">
            <w:pPr>
              <w:spacing w:after="120"/>
              <w:rPr>
                <w:color w:val="0070C0"/>
                <w:lang w:val="en-US" w:eastAsia="zh-CN"/>
              </w:rPr>
            </w:pPr>
            <w:r>
              <w:rPr>
                <w:rFonts w:hint="eastAsia"/>
                <w:color w:val="0070C0"/>
                <w:lang w:val="en-US" w:eastAsia="zh-CN"/>
              </w:rPr>
              <w:t>CATT</w:t>
            </w:r>
          </w:p>
        </w:tc>
        <w:tc>
          <w:tcPr>
            <w:tcW w:w="8282" w:type="dxa"/>
          </w:tcPr>
          <w:p w:rsidR="008163D1" w:rsidRDefault="008163D1" w:rsidP="00463E2C">
            <w:pPr>
              <w:spacing w:after="120"/>
              <w:rPr>
                <w:color w:val="0070C0"/>
                <w:lang w:val="en-US" w:eastAsia="zh-CN"/>
              </w:rPr>
            </w:pPr>
            <w:r>
              <w:rPr>
                <w:rFonts w:eastAsiaTheme="minorEastAsia" w:hint="eastAsia"/>
                <w:color w:val="0070C0"/>
                <w:lang w:val="en-US" w:eastAsia="zh-CN"/>
              </w:rPr>
              <w:t>Issue 2</w:t>
            </w:r>
            <w:r>
              <w:rPr>
                <w:rFonts w:eastAsiaTheme="minorEastAsia"/>
                <w:color w:val="0070C0"/>
                <w:lang w:val="en-US" w:eastAsia="zh-CN"/>
              </w:rPr>
              <w:t>-</w:t>
            </w:r>
            <w:r>
              <w:rPr>
                <w:rFonts w:eastAsiaTheme="minorEastAsia" w:hint="eastAsia"/>
                <w:color w:val="0070C0"/>
                <w:lang w:val="en-US" w:eastAsia="zh-CN"/>
              </w:rPr>
              <w:t xml:space="preserve">1-1: </w:t>
            </w:r>
          </w:p>
          <w:p w:rsidR="008163D1" w:rsidRDefault="008163D1" w:rsidP="00463E2C">
            <w:pPr>
              <w:spacing w:after="120"/>
              <w:rPr>
                <w:color w:val="0070C0"/>
                <w:lang w:val="en-US" w:eastAsia="zh-CN"/>
              </w:rPr>
            </w:pPr>
            <w:r>
              <w:rPr>
                <w:rFonts w:hint="eastAsia"/>
                <w:color w:val="0070C0"/>
                <w:lang w:eastAsia="zh-CN"/>
              </w:rPr>
              <w:t>Option 1.</w:t>
            </w:r>
          </w:p>
          <w:p w:rsidR="008163D1" w:rsidRDefault="008163D1" w:rsidP="00463E2C">
            <w:pPr>
              <w:spacing w:after="120"/>
              <w:rPr>
                <w:color w:val="0070C0"/>
                <w:lang w:val="en-US" w:eastAsia="zh-CN"/>
              </w:rPr>
            </w:pPr>
            <w:r>
              <w:rPr>
                <w:rFonts w:eastAsiaTheme="minorEastAsia" w:hint="eastAsia"/>
                <w:color w:val="0070C0"/>
                <w:lang w:val="en-US" w:eastAsia="zh-CN"/>
              </w:rPr>
              <w:t>Issue 2</w:t>
            </w:r>
            <w:r>
              <w:rPr>
                <w:rFonts w:eastAsiaTheme="minorEastAsia"/>
                <w:color w:val="0070C0"/>
                <w:lang w:val="en-US" w:eastAsia="zh-CN"/>
              </w:rPr>
              <w:t>-</w:t>
            </w:r>
            <w:r>
              <w:rPr>
                <w:rFonts w:eastAsiaTheme="minorEastAsia" w:hint="eastAsia"/>
                <w:color w:val="0070C0"/>
                <w:lang w:val="en-US" w:eastAsia="zh-CN"/>
              </w:rPr>
              <w:t xml:space="preserve">1-2: </w:t>
            </w:r>
          </w:p>
          <w:p w:rsidR="008163D1" w:rsidRPr="00C15D31" w:rsidRDefault="008163D1" w:rsidP="00463E2C">
            <w:pPr>
              <w:spacing w:after="120"/>
              <w:rPr>
                <w:color w:val="0070C0"/>
                <w:lang w:val="en-US" w:eastAsia="zh-CN"/>
              </w:rPr>
            </w:pPr>
            <w:r>
              <w:rPr>
                <w:rFonts w:hint="eastAsia"/>
                <w:color w:val="0070C0"/>
                <w:lang w:eastAsia="zh-CN"/>
              </w:rPr>
              <w:t xml:space="preserve">Option 2 is </w:t>
            </w:r>
            <w:r>
              <w:rPr>
                <w:color w:val="0070C0"/>
                <w:lang w:eastAsia="zh-CN"/>
              </w:rPr>
              <w:t>reasonable</w:t>
            </w:r>
            <w:r>
              <w:rPr>
                <w:rFonts w:hint="eastAsia"/>
                <w:color w:val="0070C0"/>
                <w:lang w:eastAsia="zh-CN"/>
              </w:rPr>
              <w:t>. But we don</w:t>
            </w:r>
            <w:r>
              <w:rPr>
                <w:color w:val="0070C0"/>
                <w:lang w:eastAsia="zh-CN"/>
              </w:rPr>
              <w:t>’</w:t>
            </w:r>
            <w:r>
              <w:rPr>
                <w:rFonts w:hint="eastAsia"/>
                <w:color w:val="0070C0"/>
                <w:lang w:eastAsia="zh-CN"/>
              </w:rPr>
              <w:t>t have strong opinion if there</w:t>
            </w:r>
            <w:r>
              <w:rPr>
                <w:color w:val="0070C0"/>
                <w:lang w:eastAsia="zh-CN"/>
              </w:rPr>
              <w:t>’</w:t>
            </w:r>
            <w:r>
              <w:rPr>
                <w:rFonts w:hint="eastAsia"/>
                <w:color w:val="0070C0"/>
                <w:lang w:eastAsia="zh-CN"/>
              </w:rPr>
              <w:t xml:space="preserve">s </w:t>
            </w:r>
            <w:r>
              <w:rPr>
                <w:color w:val="0070C0"/>
                <w:lang w:eastAsia="zh-CN"/>
              </w:rPr>
              <w:t>confidence</w:t>
            </w:r>
            <w:r>
              <w:rPr>
                <w:rFonts w:hint="eastAsia"/>
                <w:color w:val="0070C0"/>
                <w:lang w:eastAsia="zh-CN"/>
              </w:rPr>
              <w:t xml:space="preserve"> to show that option 1 is feasible.</w:t>
            </w:r>
          </w:p>
          <w:p w:rsidR="008163D1" w:rsidRDefault="008163D1" w:rsidP="00463E2C">
            <w:pPr>
              <w:spacing w:after="120"/>
              <w:rPr>
                <w:color w:val="0070C0"/>
                <w:lang w:val="en-US" w:eastAsia="zh-CN"/>
              </w:rPr>
            </w:pPr>
            <w:r>
              <w:rPr>
                <w:rFonts w:eastAsiaTheme="minorEastAsia" w:hint="eastAsia"/>
                <w:color w:val="0070C0"/>
                <w:lang w:val="en-US" w:eastAsia="zh-CN"/>
              </w:rPr>
              <w:t>Issue 2</w:t>
            </w:r>
            <w:r>
              <w:rPr>
                <w:rFonts w:eastAsiaTheme="minorEastAsia"/>
                <w:color w:val="0070C0"/>
                <w:lang w:val="en-US" w:eastAsia="zh-CN"/>
              </w:rPr>
              <w:t>-</w:t>
            </w:r>
            <w:r>
              <w:rPr>
                <w:rFonts w:eastAsiaTheme="minorEastAsia" w:hint="eastAsia"/>
                <w:color w:val="0070C0"/>
                <w:lang w:val="en-US" w:eastAsia="zh-CN"/>
              </w:rPr>
              <w:t>1-</w:t>
            </w:r>
            <w:r>
              <w:rPr>
                <w:rFonts w:eastAsiaTheme="minorEastAsia"/>
                <w:color w:val="0070C0"/>
                <w:lang w:val="en-US" w:eastAsia="zh-CN"/>
              </w:rPr>
              <w:t>3</w:t>
            </w:r>
            <w:r>
              <w:rPr>
                <w:rFonts w:eastAsiaTheme="minorEastAsia" w:hint="eastAsia"/>
                <w:color w:val="0070C0"/>
                <w:lang w:val="en-US" w:eastAsia="zh-CN"/>
              </w:rPr>
              <w:t>:</w:t>
            </w:r>
            <w:r>
              <w:rPr>
                <w:rFonts w:eastAsiaTheme="minorEastAsia"/>
                <w:color w:val="0070C0"/>
                <w:lang w:val="en-US" w:eastAsia="zh-CN"/>
              </w:rPr>
              <w:t xml:space="preserve"> </w:t>
            </w:r>
          </w:p>
          <w:p w:rsidR="008163D1" w:rsidRDefault="008163D1" w:rsidP="00463E2C">
            <w:pPr>
              <w:spacing w:after="120"/>
              <w:rPr>
                <w:color w:val="0070C0"/>
                <w:lang w:val="en-US" w:eastAsia="zh-CN"/>
              </w:rPr>
            </w:pPr>
            <w:r>
              <w:rPr>
                <w:rFonts w:hint="eastAsia"/>
                <w:color w:val="0070C0"/>
                <w:lang w:val="en-US" w:eastAsia="zh-CN"/>
              </w:rPr>
              <w:t>1 aircraft may be ok.</w:t>
            </w:r>
          </w:p>
          <w:p w:rsidR="008163D1" w:rsidRDefault="008163D1" w:rsidP="00463E2C">
            <w:pPr>
              <w:spacing w:after="120"/>
              <w:rPr>
                <w:color w:val="0070C0"/>
                <w:lang w:val="en-US" w:eastAsia="zh-CN"/>
              </w:rPr>
            </w:pPr>
            <w:r>
              <w:rPr>
                <w:rFonts w:eastAsiaTheme="minorEastAsia"/>
                <w:color w:val="0070C0"/>
                <w:lang w:val="en-US" w:eastAsia="zh-CN"/>
              </w:rPr>
              <w:t xml:space="preserve">Issue 2-1-4: </w:t>
            </w:r>
          </w:p>
          <w:p w:rsidR="008163D1" w:rsidRDefault="008163D1" w:rsidP="00463E2C">
            <w:pPr>
              <w:spacing w:after="120"/>
              <w:rPr>
                <w:color w:val="0070C0"/>
                <w:lang w:val="en-US" w:eastAsia="zh-CN"/>
              </w:rPr>
            </w:pPr>
            <w:r>
              <w:rPr>
                <w:rFonts w:hint="eastAsia"/>
                <w:color w:val="0070C0"/>
                <w:lang w:val="en-US" w:eastAsia="zh-CN"/>
              </w:rPr>
              <w:t xml:space="preserve">We assumed 100km ISD in our contribution. </w:t>
            </w:r>
          </w:p>
          <w:p w:rsidR="008163D1" w:rsidRDefault="008163D1" w:rsidP="00463E2C">
            <w:pPr>
              <w:spacing w:after="120"/>
              <w:rPr>
                <w:color w:val="0070C0"/>
                <w:lang w:val="en-US" w:eastAsia="zh-CN"/>
              </w:rPr>
            </w:pPr>
            <w:r>
              <w:rPr>
                <w:rFonts w:eastAsiaTheme="minorEastAsia"/>
                <w:color w:val="0070C0"/>
                <w:lang w:val="en-US" w:eastAsia="zh-CN"/>
              </w:rPr>
              <w:t xml:space="preserve">Issue 2-1-5: </w:t>
            </w:r>
          </w:p>
          <w:p w:rsidR="008163D1" w:rsidRDefault="008163D1" w:rsidP="00463E2C">
            <w:pPr>
              <w:spacing w:after="120"/>
              <w:rPr>
                <w:color w:val="0070C0"/>
                <w:lang w:val="en-US" w:eastAsia="zh-CN"/>
              </w:rPr>
            </w:pPr>
            <w:r>
              <w:rPr>
                <w:rFonts w:hint="eastAsia"/>
                <w:color w:val="0070C0"/>
                <w:lang w:val="en-US" w:eastAsia="zh-CN"/>
              </w:rPr>
              <w:t>In general the lower UE may have bigger impact to the TN network, so option 1 and option 5 seem more reasonable. We would like to hear operators</w:t>
            </w:r>
            <w:r>
              <w:rPr>
                <w:color w:val="0070C0"/>
                <w:lang w:val="en-US" w:eastAsia="zh-CN"/>
              </w:rPr>
              <w:t>’</w:t>
            </w:r>
            <w:r>
              <w:rPr>
                <w:rFonts w:hint="eastAsia"/>
                <w:color w:val="0070C0"/>
                <w:lang w:val="en-US" w:eastAsia="zh-CN"/>
              </w:rPr>
              <w:t xml:space="preserve"> view.</w:t>
            </w:r>
          </w:p>
          <w:p w:rsidR="008163D1" w:rsidRPr="00C15D31" w:rsidRDefault="008163D1" w:rsidP="00463E2C">
            <w:pPr>
              <w:spacing w:after="120"/>
              <w:rPr>
                <w:color w:val="0070C0"/>
                <w:lang w:eastAsia="zh-CN"/>
              </w:rPr>
            </w:pPr>
            <w:r>
              <w:rPr>
                <w:rFonts w:eastAsiaTheme="minorEastAsia"/>
                <w:color w:val="0070C0"/>
                <w:lang w:val="en-US" w:eastAsia="zh-CN"/>
              </w:rPr>
              <w:t xml:space="preserve">Issue 2-1-6: </w:t>
            </w:r>
          </w:p>
          <w:p w:rsidR="008163D1" w:rsidRDefault="008163D1" w:rsidP="00712420">
            <w:pPr>
              <w:spacing w:after="120"/>
              <w:rPr>
                <w:color w:val="0070C0"/>
                <w:lang w:val="en-US" w:eastAsia="zh-CN"/>
              </w:rPr>
            </w:pPr>
            <w:r>
              <w:rPr>
                <w:rFonts w:hint="eastAsia"/>
                <w:color w:val="0070C0"/>
                <w:lang w:val="en-US" w:eastAsia="zh-CN"/>
              </w:rPr>
              <w:t>Option 2.</w:t>
            </w:r>
          </w:p>
        </w:tc>
      </w:tr>
      <w:tr w:rsidR="000A3D1A">
        <w:tc>
          <w:tcPr>
            <w:tcW w:w="1349" w:type="dxa"/>
          </w:tcPr>
          <w:p w:rsidR="000A3D1A" w:rsidRDefault="000A3D1A" w:rsidP="00712420">
            <w:pPr>
              <w:spacing w:after="120"/>
              <w:rPr>
                <w:color w:val="0070C0"/>
                <w:lang w:val="en-US" w:eastAsia="zh-CN"/>
              </w:rPr>
            </w:pPr>
            <w:r>
              <w:rPr>
                <w:color w:val="0070C0"/>
                <w:lang w:val="en-US" w:eastAsia="zh-CN"/>
              </w:rPr>
              <w:t>Ericsson</w:t>
            </w:r>
          </w:p>
        </w:tc>
        <w:tc>
          <w:tcPr>
            <w:tcW w:w="8282" w:type="dxa"/>
          </w:tcPr>
          <w:p w:rsidR="000A3D1A" w:rsidRDefault="000A3D1A" w:rsidP="00463E2C">
            <w:pPr>
              <w:spacing w:after="120"/>
              <w:rPr>
                <w:color w:val="0070C0"/>
                <w:lang w:val="en-US" w:eastAsia="zh-CN"/>
              </w:rPr>
            </w:pPr>
            <w:r>
              <w:rPr>
                <w:color w:val="0070C0"/>
                <w:lang w:val="en-US" w:eastAsia="zh-CN"/>
              </w:rPr>
              <w:t>A couple of follow up comments with the hope to progress the discussion:</w:t>
            </w:r>
          </w:p>
          <w:p w:rsidR="000A3D1A" w:rsidRDefault="000A3D1A" w:rsidP="00463E2C">
            <w:pPr>
              <w:spacing w:after="120"/>
              <w:rPr>
                <w:color w:val="0070C0"/>
                <w:lang w:val="en-US" w:eastAsia="zh-CN"/>
              </w:rPr>
            </w:pPr>
            <w:r>
              <w:rPr>
                <w:color w:val="0070C0"/>
                <w:lang w:val="en-US" w:eastAsia="zh-CN"/>
              </w:rPr>
              <w:t>Regarding co-location of ATG and TN BS… if we assume that the BS are not synchronized then co-location is not viable as there will be severe interference issues. But if the ATG and TN BS are synchronized then there should not be any major problem</w:t>
            </w:r>
            <w:r w:rsidR="00F61AA0">
              <w:rPr>
                <w:color w:val="0070C0"/>
                <w:lang w:val="en-US" w:eastAsia="zh-CN"/>
              </w:rPr>
              <w:t>. TN BS in the same band can be co-located if synchronized. From a co-existence point of view</w:t>
            </w:r>
            <w:r w:rsidR="00520ED0">
              <w:rPr>
                <w:color w:val="0070C0"/>
                <w:lang w:val="en-US" w:eastAsia="zh-CN"/>
              </w:rPr>
              <w:t>, co-location may look different to non co-location as the ATG UE beam will be directed to the ATG site, so if the TN is co-located it may experience a different UL interference scenario compared to non-co-located.</w:t>
            </w:r>
          </w:p>
          <w:p w:rsidR="00520ED0" w:rsidRDefault="00520ED0" w:rsidP="00463E2C">
            <w:pPr>
              <w:spacing w:after="120"/>
              <w:rPr>
                <w:color w:val="0070C0"/>
                <w:lang w:val="en-US" w:eastAsia="zh-CN"/>
              </w:rPr>
            </w:pPr>
          </w:p>
          <w:p w:rsidR="00520ED0" w:rsidRDefault="00520ED0" w:rsidP="00463E2C">
            <w:pPr>
              <w:spacing w:after="120"/>
              <w:rPr>
                <w:color w:val="0070C0"/>
                <w:lang w:val="en-US" w:eastAsia="zh-CN"/>
              </w:rPr>
            </w:pPr>
            <w:r>
              <w:rPr>
                <w:color w:val="0070C0"/>
                <w:lang w:val="en-US" w:eastAsia="zh-CN"/>
              </w:rPr>
              <w:t xml:space="preserve">Regarding the cell size and number of aircraft per cell. Taking USA as an example. </w:t>
            </w:r>
            <w:r w:rsidR="006E1099">
              <w:rPr>
                <w:color w:val="0070C0"/>
                <w:lang w:val="en-US" w:eastAsia="zh-CN"/>
              </w:rPr>
              <w:t xml:space="preserve">The main 48 states have a surface area of around 8 million square km. A 100km radius cell has an area of </w:t>
            </w:r>
            <w:r w:rsidR="00EC5797">
              <w:rPr>
                <w:color w:val="0070C0"/>
                <w:lang w:val="en-US" w:eastAsia="zh-CN"/>
              </w:rPr>
              <w:t xml:space="preserve">31.4 thousand square km. So it would need </w:t>
            </w:r>
            <w:r w:rsidR="005522B8">
              <w:rPr>
                <w:color w:val="0070C0"/>
                <w:lang w:val="en-US" w:eastAsia="zh-CN"/>
              </w:rPr>
              <w:t>around 250 cells to cover the US surface area</w:t>
            </w:r>
            <w:r w:rsidR="00A86F6D">
              <w:rPr>
                <w:color w:val="0070C0"/>
                <w:lang w:val="en-US" w:eastAsia="zh-CN"/>
              </w:rPr>
              <w:t xml:space="preserve"> if not overlapping</w:t>
            </w:r>
            <w:r w:rsidR="005522B8">
              <w:rPr>
                <w:color w:val="0070C0"/>
                <w:lang w:val="en-US" w:eastAsia="zh-CN"/>
              </w:rPr>
              <w:t xml:space="preserve">. So if 100km cell radius and 1 UE per cell, that would be 250 aircraft over </w:t>
            </w:r>
            <w:r w:rsidR="00A86F6D">
              <w:rPr>
                <w:color w:val="0070C0"/>
                <w:lang w:val="en-US" w:eastAsia="zh-CN"/>
              </w:rPr>
              <w:t>t</w:t>
            </w:r>
            <w:r w:rsidR="005522B8">
              <w:rPr>
                <w:color w:val="0070C0"/>
                <w:lang w:val="en-US" w:eastAsia="zh-CN"/>
              </w:rPr>
              <w:t xml:space="preserve">he US. The </w:t>
            </w:r>
            <w:r w:rsidR="005522B8">
              <w:rPr>
                <w:color w:val="0070C0"/>
                <w:lang w:val="en-US" w:eastAsia="zh-CN"/>
              </w:rPr>
              <w:lastRenderedPageBreak/>
              <w:t>FAA indicate that there are around 5400 aircraft</w:t>
            </w:r>
            <w:r w:rsidR="00A86F6D">
              <w:rPr>
                <w:color w:val="0070C0"/>
                <w:lang w:val="en-US" w:eastAsia="zh-CN"/>
              </w:rPr>
              <w:t xml:space="preserve"> simultaneously</w:t>
            </w:r>
            <w:r w:rsidR="005522B8">
              <w:rPr>
                <w:color w:val="0070C0"/>
                <w:lang w:val="en-US" w:eastAsia="zh-CN"/>
              </w:rPr>
              <w:t xml:space="preserve"> at peak times.</w:t>
            </w:r>
          </w:p>
          <w:p w:rsidR="005522B8" w:rsidRDefault="005522B8" w:rsidP="00463E2C">
            <w:pPr>
              <w:spacing w:after="120"/>
              <w:rPr>
                <w:color w:val="0070C0"/>
                <w:lang w:val="en-US" w:eastAsia="zh-CN"/>
              </w:rPr>
            </w:pPr>
            <w:r>
              <w:rPr>
                <w:color w:val="0070C0"/>
                <w:lang w:val="en-US" w:eastAsia="zh-CN"/>
              </w:rPr>
              <w:t>Presumably Europe</w:t>
            </w:r>
            <w:r w:rsidR="00D45B20">
              <w:rPr>
                <w:color w:val="0070C0"/>
                <w:lang w:val="en-US" w:eastAsia="zh-CN"/>
              </w:rPr>
              <w:t xml:space="preserve"> or </w:t>
            </w:r>
            <w:r>
              <w:rPr>
                <w:color w:val="0070C0"/>
                <w:lang w:val="en-US" w:eastAsia="zh-CN"/>
              </w:rPr>
              <w:t>China would look similar. Also, the aircraft are not uniformally distributed and would be more dense in places.</w:t>
            </w:r>
          </w:p>
          <w:p w:rsidR="005522B8" w:rsidRDefault="005522B8" w:rsidP="00463E2C">
            <w:pPr>
              <w:spacing w:after="120"/>
              <w:rPr>
                <w:color w:val="0070C0"/>
                <w:lang w:val="en-US" w:eastAsia="zh-CN"/>
              </w:rPr>
            </w:pPr>
            <w:r>
              <w:rPr>
                <w:color w:val="0070C0"/>
                <w:lang w:val="en-US" w:eastAsia="zh-CN"/>
              </w:rPr>
              <w:t xml:space="preserve">This analysis is rather crude and we welcome better analysis, but the point is that </w:t>
            </w:r>
            <w:r w:rsidR="00D45B20">
              <w:rPr>
                <w:color w:val="0070C0"/>
                <w:lang w:val="en-US" w:eastAsia="zh-CN"/>
              </w:rPr>
              <w:t>assuming 100km and 1 UE per cell might be making an assumption of a pretty low capacity network, which may not be good when considering co-existence.</w:t>
            </w:r>
          </w:p>
        </w:tc>
      </w:tr>
      <w:tr w:rsidR="006E15E2">
        <w:tc>
          <w:tcPr>
            <w:tcW w:w="1349" w:type="dxa"/>
          </w:tcPr>
          <w:p w:rsidR="006E15E2" w:rsidRDefault="006E15E2" w:rsidP="006E15E2">
            <w:pPr>
              <w:spacing w:after="120"/>
              <w:rPr>
                <w:color w:val="0070C0"/>
                <w:lang w:val="en-US" w:eastAsia="zh-CN"/>
              </w:rPr>
            </w:pPr>
            <w:r>
              <w:rPr>
                <w:color w:val="0070C0"/>
                <w:lang w:val="en-US" w:eastAsia="zh-CN"/>
              </w:rPr>
              <w:lastRenderedPageBreak/>
              <w:t>Nokia</w:t>
            </w:r>
          </w:p>
        </w:tc>
        <w:tc>
          <w:tcPr>
            <w:tcW w:w="8282" w:type="dxa"/>
          </w:tcPr>
          <w:p w:rsidR="006E15E2" w:rsidRDefault="006E15E2" w:rsidP="006E15E2">
            <w:pPr>
              <w:spacing w:after="120"/>
              <w:rPr>
                <w:color w:val="0070C0"/>
                <w:lang w:eastAsia="zh-CN"/>
              </w:rPr>
            </w:pPr>
            <w:r>
              <w:rPr>
                <w:rFonts w:eastAsiaTheme="minorEastAsia" w:hint="eastAsia"/>
                <w:color w:val="0070C0"/>
                <w:lang w:val="en-US" w:eastAsia="zh-CN"/>
              </w:rPr>
              <w:t>Issue 2</w:t>
            </w:r>
            <w:r>
              <w:rPr>
                <w:rFonts w:eastAsiaTheme="minorEastAsia"/>
                <w:color w:val="0070C0"/>
                <w:lang w:val="en-US" w:eastAsia="zh-CN"/>
              </w:rPr>
              <w:t>-</w:t>
            </w:r>
            <w:r>
              <w:rPr>
                <w:rFonts w:eastAsiaTheme="minorEastAsia" w:hint="eastAsia"/>
                <w:color w:val="0070C0"/>
                <w:lang w:val="en-US" w:eastAsia="zh-CN"/>
              </w:rPr>
              <w:t xml:space="preserve">1-1: </w:t>
            </w:r>
            <w:r>
              <w:rPr>
                <w:rFonts w:hint="eastAsia"/>
                <w:color w:val="0070C0"/>
                <w:lang w:eastAsia="zh-CN"/>
              </w:rPr>
              <w:t>Option 1.</w:t>
            </w:r>
          </w:p>
          <w:p w:rsidR="006E15E2" w:rsidRDefault="006E15E2" w:rsidP="006E15E2">
            <w:pPr>
              <w:spacing w:after="120"/>
              <w:rPr>
                <w:color w:val="0070C0"/>
                <w:lang w:val="en-US" w:eastAsia="zh-CN"/>
              </w:rPr>
            </w:pPr>
            <w:r>
              <w:rPr>
                <w:color w:val="0070C0"/>
                <w:lang w:eastAsia="zh-CN"/>
              </w:rPr>
              <w:t xml:space="preserve">Issue 2-1-2: </w:t>
            </w:r>
            <w:r>
              <w:rPr>
                <w:color w:val="0070C0"/>
                <w:lang w:val="en-US" w:eastAsia="zh-CN"/>
              </w:rPr>
              <w:t>Option 2 is preferred.</w:t>
            </w:r>
          </w:p>
          <w:p w:rsidR="006E15E2" w:rsidRDefault="006E15E2" w:rsidP="006E15E2">
            <w:pPr>
              <w:spacing w:after="120"/>
              <w:rPr>
                <w:color w:val="0070C0"/>
                <w:lang w:val="en-US" w:eastAsia="zh-CN"/>
              </w:rPr>
            </w:pPr>
            <w:r>
              <w:rPr>
                <w:color w:val="0070C0"/>
                <w:lang w:val="en-US" w:eastAsia="zh-CN"/>
              </w:rPr>
              <w:t xml:space="preserve">Issue 2-1-4: Option 1.  </w:t>
            </w:r>
          </w:p>
        </w:tc>
      </w:tr>
    </w:tbl>
    <w:p w:rsidR="00051FB9" w:rsidRDefault="008913B8">
      <w:pPr>
        <w:rPr>
          <w:color w:val="0070C0"/>
          <w:lang w:val="en-US" w:eastAsia="zh-CN"/>
        </w:rPr>
      </w:pPr>
      <w:r>
        <w:rPr>
          <w:rFonts w:hint="eastAsia"/>
          <w:color w:val="0070C0"/>
          <w:lang w:val="en-US" w:eastAsia="zh-CN"/>
        </w:rPr>
        <w:t xml:space="preserve"> </w:t>
      </w:r>
    </w:p>
    <w:p w:rsidR="00051FB9" w:rsidRDefault="008913B8">
      <w:pPr>
        <w:pStyle w:val="3"/>
        <w:rPr>
          <w:sz w:val="24"/>
          <w:szCs w:val="16"/>
        </w:rPr>
      </w:pPr>
      <w:r>
        <w:rPr>
          <w:sz w:val="24"/>
          <w:szCs w:val="16"/>
        </w:rPr>
        <w:t xml:space="preserve">Sub-topic </w:t>
      </w:r>
      <w:r>
        <w:rPr>
          <w:rFonts w:hint="eastAsia"/>
          <w:sz w:val="24"/>
          <w:szCs w:val="16"/>
        </w:rPr>
        <w:t>2</w:t>
      </w:r>
      <w:r>
        <w:rPr>
          <w:sz w:val="24"/>
          <w:szCs w:val="16"/>
        </w:rPr>
        <w:t>-2</w:t>
      </w:r>
      <w:r>
        <w:rPr>
          <w:rFonts w:hint="eastAsia"/>
          <w:sz w:val="24"/>
          <w:szCs w:val="16"/>
        </w:rPr>
        <w:t xml:space="preserve"> </w:t>
      </w:r>
      <w:r>
        <w:rPr>
          <w:sz w:val="24"/>
          <w:szCs w:val="16"/>
        </w:rPr>
        <w:t>The outline for ATG co-existence study</w:t>
      </w:r>
    </w:p>
    <w:tbl>
      <w:tblPr>
        <w:tblStyle w:val="af3"/>
        <w:tblW w:w="0" w:type="auto"/>
        <w:tblLook w:val="04A0"/>
      </w:tblPr>
      <w:tblGrid>
        <w:gridCol w:w="1236"/>
        <w:gridCol w:w="8395"/>
      </w:tblGrid>
      <w:tr w:rsidR="00051FB9">
        <w:tc>
          <w:tcPr>
            <w:tcW w:w="1236" w:type="dxa"/>
          </w:tcPr>
          <w:p w:rsidR="00051FB9" w:rsidRDefault="008913B8">
            <w:pPr>
              <w:spacing w:after="120"/>
              <w:rPr>
                <w:b/>
                <w:bCs/>
                <w:color w:val="0070C0"/>
                <w:lang w:val="en-US" w:eastAsia="zh-CN"/>
              </w:rPr>
            </w:pPr>
            <w:r>
              <w:rPr>
                <w:b/>
                <w:bCs/>
                <w:color w:val="0070C0"/>
                <w:lang w:val="en-US" w:eastAsia="zh-CN"/>
              </w:rPr>
              <w:t>Company</w:t>
            </w:r>
          </w:p>
        </w:tc>
        <w:tc>
          <w:tcPr>
            <w:tcW w:w="8395" w:type="dxa"/>
          </w:tcPr>
          <w:p w:rsidR="00051FB9" w:rsidRDefault="008913B8">
            <w:pPr>
              <w:spacing w:after="120"/>
              <w:rPr>
                <w:b/>
                <w:bCs/>
                <w:color w:val="0070C0"/>
                <w:lang w:val="en-US" w:eastAsia="zh-CN"/>
              </w:rPr>
            </w:pPr>
            <w:r>
              <w:rPr>
                <w:b/>
                <w:bCs/>
                <w:color w:val="0070C0"/>
                <w:lang w:val="en-US" w:eastAsia="zh-CN"/>
              </w:rPr>
              <w:t>Comments</w:t>
            </w:r>
          </w:p>
        </w:tc>
      </w:tr>
      <w:tr w:rsidR="00051FB9">
        <w:tc>
          <w:tcPr>
            <w:tcW w:w="1236" w:type="dxa"/>
          </w:tcPr>
          <w:p w:rsidR="00051FB9" w:rsidRDefault="008913B8">
            <w:pPr>
              <w:spacing w:after="120"/>
              <w:rPr>
                <w:color w:val="0070C0"/>
                <w:lang w:val="en-US" w:eastAsia="zh-CN"/>
              </w:rPr>
            </w:pPr>
            <w:r>
              <w:rPr>
                <w:color w:val="0070C0"/>
                <w:lang w:val="en-US" w:eastAsia="zh-CN"/>
              </w:rPr>
              <w:t>Ericsson</w:t>
            </w:r>
          </w:p>
        </w:tc>
        <w:tc>
          <w:tcPr>
            <w:tcW w:w="8395" w:type="dxa"/>
          </w:tcPr>
          <w:p w:rsidR="00051FB9" w:rsidRDefault="008913B8">
            <w:pPr>
              <w:spacing w:after="120"/>
              <w:rPr>
                <w:color w:val="0070C0"/>
                <w:lang w:val="en-US" w:eastAsia="zh-CN"/>
              </w:rPr>
            </w:pPr>
            <w:r>
              <w:rPr>
                <w:color w:val="0070C0"/>
                <w:lang w:val="en-US" w:eastAsia="zh-CN"/>
              </w:rPr>
              <w:t>Issue 2-2-1: This indeed looks to be the correct set of topics to discuss</w:t>
            </w:r>
          </w:p>
          <w:p w:rsidR="00051FB9" w:rsidRDefault="008913B8">
            <w:pPr>
              <w:spacing w:after="120"/>
              <w:rPr>
                <w:color w:val="0070C0"/>
                <w:lang w:val="en-US" w:eastAsia="zh-CN"/>
              </w:rPr>
            </w:pPr>
            <w:r>
              <w:rPr>
                <w:color w:val="0070C0"/>
                <w:lang w:val="en-US" w:eastAsia="zh-CN"/>
              </w:rPr>
              <w:t>Issue 2-2-2: In general, RAN4 should not do co-channel studies as they are either related to deployment parameters (not in scope of 3GPP) or means for the air interface to control interference (RAN1).</w:t>
            </w:r>
          </w:p>
          <w:p w:rsidR="00051FB9" w:rsidRDefault="00051FB9">
            <w:pPr>
              <w:spacing w:after="120"/>
              <w:rPr>
                <w:color w:val="0070C0"/>
                <w:lang w:val="en-US" w:eastAsia="zh-CN"/>
              </w:rPr>
            </w:pPr>
          </w:p>
        </w:tc>
      </w:tr>
      <w:tr w:rsidR="00051FB9">
        <w:tc>
          <w:tcPr>
            <w:tcW w:w="1236" w:type="dxa"/>
          </w:tcPr>
          <w:p w:rsidR="00051FB9" w:rsidRDefault="008913B8">
            <w:pPr>
              <w:spacing w:after="120"/>
              <w:rPr>
                <w:color w:val="0070C0"/>
                <w:lang w:val="en-US" w:eastAsia="zh-CN"/>
              </w:rPr>
            </w:pPr>
            <w:r>
              <w:rPr>
                <w:color w:val="0070C0"/>
                <w:lang w:val="en-US" w:eastAsia="zh-CN"/>
              </w:rPr>
              <w:t>Qualcomm</w:t>
            </w:r>
          </w:p>
        </w:tc>
        <w:tc>
          <w:tcPr>
            <w:tcW w:w="8395" w:type="dxa"/>
          </w:tcPr>
          <w:p w:rsidR="00051FB9" w:rsidRDefault="008913B8">
            <w:pPr>
              <w:spacing w:after="120"/>
              <w:rPr>
                <w:color w:val="0070C0"/>
                <w:lang w:val="en-US" w:eastAsia="zh-CN"/>
              </w:rPr>
            </w:pPr>
            <w:r>
              <w:rPr>
                <w:rFonts w:hint="eastAsia"/>
                <w:color w:val="0070C0"/>
                <w:lang w:val="en-US" w:eastAsia="zh-CN"/>
              </w:rPr>
              <w:t>Issue 2</w:t>
            </w:r>
            <w:r>
              <w:rPr>
                <w:color w:val="0070C0"/>
                <w:lang w:val="en-US" w:eastAsia="zh-CN"/>
              </w:rPr>
              <w:t>-2</w:t>
            </w:r>
            <w:r>
              <w:rPr>
                <w:rFonts w:hint="eastAsia"/>
                <w:color w:val="0070C0"/>
                <w:lang w:val="en-US" w:eastAsia="zh-CN"/>
              </w:rPr>
              <w:t>-2:</w:t>
            </w:r>
            <w:r>
              <w:rPr>
                <w:color w:val="0070C0"/>
                <w:lang w:val="en-US" w:eastAsia="zh-CN"/>
              </w:rPr>
              <w:t xml:space="preserve"> Option 1. RAN4 should only consider the adjacent channel co-ex which is the RAN4 traditional work.</w:t>
            </w:r>
          </w:p>
        </w:tc>
      </w:tr>
      <w:tr w:rsidR="00051FB9">
        <w:tc>
          <w:tcPr>
            <w:tcW w:w="1236" w:type="dxa"/>
          </w:tcPr>
          <w:p w:rsidR="00051FB9" w:rsidRDefault="008913B8">
            <w:pPr>
              <w:spacing w:after="120"/>
              <w:rPr>
                <w:color w:val="0070C0"/>
                <w:lang w:val="en-US" w:eastAsia="zh-CN"/>
              </w:rPr>
            </w:pPr>
            <w:r>
              <w:rPr>
                <w:rFonts w:hint="eastAsia"/>
                <w:color w:val="0070C0"/>
                <w:lang w:val="en-US" w:eastAsia="zh-CN"/>
              </w:rPr>
              <w:t>ZTE</w:t>
            </w:r>
          </w:p>
        </w:tc>
        <w:tc>
          <w:tcPr>
            <w:tcW w:w="8395" w:type="dxa"/>
          </w:tcPr>
          <w:p w:rsidR="00051FB9" w:rsidRDefault="008913B8">
            <w:pPr>
              <w:spacing w:after="120"/>
              <w:rPr>
                <w:color w:val="0070C0"/>
                <w:lang w:val="en-US" w:eastAsia="zh-CN"/>
              </w:rPr>
            </w:pPr>
            <w:r>
              <w:rPr>
                <w:color w:val="0070C0"/>
                <w:lang w:val="en-US" w:eastAsia="zh-CN"/>
              </w:rPr>
              <w:t xml:space="preserve">Issue 2-2-1: </w:t>
            </w:r>
            <w:r>
              <w:rPr>
                <w:rFonts w:hint="eastAsia"/>
                <w:color w:val="0070C0"/>
                <w:lang w:val="en-US" w:eastAsia="zh-CN"/>
              </w:rPr>
              <w:t>option 1 all these parameters need to be confirmed for coexistence study.</w:t>
            </w:r>
          </w:p>
          <w:p w:rsidR="00051FB9" w:rsidRDefault="008913B8">
            <w:pPr>
              <w:spacing w:after="120"/>
              <w:rPr>
                <w:color w:val="0070C0"/>
                <w:lang w:val="en-US" w:eastAsia="zh-CN"/>
              </w:rPr>
            </w:pPr>
            <w:r>
              <w:rPr>
                <w:color w:val="0070C0"/>
                <w:lang w:val="en-US" w:eastAsia="zh-CN"/>
              </w:rPr>
              <w:t xml:space="preserve">Issue 2-2-2: </w:t>
            </w:r>
            <w:r>
              <w:rPr>
                <w:rFonts w:hint="eastAsia"/>
                <w:color w:val="0070C0"/>
                <w:lang w:val="en-US" w:eastAsia="zh-CN"/>
              </w:rPr>
              <w:t xml:space="preserve"> From our RAN4 understanding, we need to focus on the adjacent channel scenario. For co-channel scenario, this should be up to the practical deployment.</w:t>
            </w:r>
          </w:p>
          <w:p w:rsidR="00051FB9" w:rsidRDefault="00051FB9">
            <w:pPr>
              <w:spacing w:after="120"/>
              <w:rPr>
                <w:color w:val="0070C0"/>
                <w:lang w:val="en-US" w:eastAsia="zh-CN"/>
              </w:rPr>
            </w:pPr>
          </w:p>
        </w:tc>
      </w:tr>
      <w:tr w:rsidR="00EC6BAB">
        <w:tc>
          <w:tcPr>
            <w:tcW w:w="1236" w:type="dxa"/>
          </w:tcPr>
          <w:p w:rsidR="00EC6BAB" w:rsidRDefault="00EC6BAB" w:rsidP="00EC6BAB">
            <w:pPr>
              <w:spacing w:after="120"/>
              <w:rPr>
                <w:color w:val="0070C0"/>
                <w:lang w:val="en-US" w:eastAsia="zh-CN"/>
              </w:rPr>
            </w:pPr>
            <w:r>
              <w:rPr>
                <w:rFonts w:hint="eastAsia"/>
                <w:color w:val="0070C0"/>
                <w:lang w:val="en-US" w:eastAsia="zh-CN"/>
              </w:rPr>
              <w:t>H</w:t>
            </w:r>
            <w:r>
              <w:rPr>
                <w:color w:val="0070C0"/>
                <w:lang w:val="en-US" w:eastAsia="zh-CN"/>
              </w:rPr>
              <w:t>uawei</w:t>
            </w:r>
          </w:p>
        </w:tc>
        <w:tc>
          <w:tcPr>
            <w:tcW w:w="8395" w:type="dxa"/>
          </w:tcPr>
          <w:p w:rsidR="00EC6BAB" w:rsidRDefault="00EC6BAB" w:rsidP="00EC6BAB">
            <w:pPr>
              <w:spacing w:after="120"/>
              <w:rPr>
                <w:color w:val="0070C0"/>
                <w:lang w:val="en-US" w:eastAsia="zh-CN"/>
              </w:rPr>
            </w:pPr>
            <w:r>
              <w:rPr>
                <w:color w:val="0070C0"/>
                <w:lang w:val="en-US" w:eastAsia="zh-CN"/>
              </w:rPr>
              <w:t>Issue 2-2-1: Support the framework for adjacent channel coexistence study.</w:t>
            </w:r>
          </w:p>
          <w:p w:rsidR="00EC6BAB" w:rsidRDefault="00EC6BAB" w:rsidP="00EC6BAB">
            <w:pPr>
              <w:spacing w:after="120"/>
              <w:rPr>
                <w:color w:val="0070C0"/>
                <w:lang w:val="en-US" w:eastAsia="zh-CN"/>
              </w:rPr>
            </w:pPr>
            <w:r>
              <w:rPr>
                <w:color w:val="0070C0"/>
                <w:lang w:val="en-US" w:eastAsia="zh-CN"/>
              </w:rPr>
              <w:t xml:space="preserve">Issue 2-2-2: I understand Ericsson’s concerns. Since operators may want to deploy Terrestrial network and ATG network in same frequency carrier, I’m not sure whether we should consider this co-channel interference in the adjacent channel coexistence study as what we do to consider adjacent cells interference in the same frequency point. </w:t>
            </w:r>
          </w:p>
        </w:tc>
      </w:tr>
      <w:tr w:rsidR="00712420">
        <w:tc>
          <w:tcPr>
            <w:tcW w:w="1236" w:type="dxa"/>
          </w:tcPr>
          <w:p w:rsidR="00712420" w:rsidRDefault="00712420" w:rsidP="00712420">
            <w:pPr>
              <w:spacing w:after="120"/>
              <w:rPr>
                <w:color w:val="0070C0"/>
                <w:lang w:val="en-US" w:eastAsia="zh-CN"/>
              </w:rPr>
            </w:pPr>
            <w:r>
              <w:rPr>
                <w:rFonts w:eastAsia="Malgun Gothic" w:hint="eastAsia"/>
                <w:color w:val="0070C0"/>
                <w:lang w:val="en-US" w:eastAsia="ko-KR"/>
              </w:rPr>
              <w:t>LG</w:t>
            </w:r>
            <w:r>
              <w:rPr>
                <w:rFonts w:eastAsia="Malgun Gothic"/>
                <w:color w:val="0070C0"/>
                <w:lang w:val="en-US" w:eastAsia="ko-KR"/>
              </w:rPr>
              <w:t>E</w:t>
            </w:r>
          </w:p>
        </w:tc>
        <w:tc>
          <w:tcPr>
            <w:tcW w:w="8395" w:type="dxa"/>
          </w:tcPr>
          <w:p w:rsidR="00712420" w:rsidRDefault="00712420">
            <w:pPr>
              <w:spacing w:after="120"/>
              <w:rPr>
                <w:color w:val="0070C0"/>
                <w:lang w:val="en-US" w:eastAsia="zh-CN"/>
              </w:rPr>
            </w:pPr>
            <w:r>
              <w:rPr>
                <w:rFonts w:eastAsia="Malgun Gothic" w:hint="eastAsia"/>
                <w:color w:val="0070C0"/>
                <w:lang w:val="en-US" w:eastAsia="ko-KR"/>
              </w:rPr>
              <w:t xml:space="preserve">Issue 2-2-2: Option 1. </w:t>
            </w:r>
          </w:p>
        </w:tc>
      </w:tr>
      <w:tr w:rsidR="008163D1">
        <w:tc>
          <w:tcPr>
            <w:tcW w:w="1236" w:type="dxa"/>
          </w:tcPr>
          <w:p w:rsidR="008163D1" w:rsidRDefault="008163D1" w:rsidP="00712420">
            <w:pPr>
              <w:spacing w:after="120"/>
              <w:rPr>
                <w:rFonts w:eastAsia="Malgun Gothic"/>
                <w:color w:val="0070C0"/>
                <w:lang w:val="en-US" w:eastAsia="ko-KR"/>
              </w:rPr>
            </w:pPr>
            <w:r>
              <w:rPr>
                <w:rFonts w:hint="eastAsia"/>
                <w:color w:val="0070C0"/>
                <w:lang w:val="en-US" w:eastAsia="zh-CN"/>
              </w:rPr>
              <w:t>CATT</w:t>
            </w:r>
          </w:p>
        </w:tc>
        <w:tc>
          <w:tcPr>
            <w:tcW w:w="8395" w:type="dxa"/>
          </w:tcPr>
          <w:p w:rsidR="008163D1" w:rsidRDefault="008163D1" w:rsidP="00463E2C">
            <w:pPr>
              <w:spacing w:after="120"/>
              <w:rPr>
                <w:color w:val="0070C0"/>
                <w:lang w:val="en-US" w:eastAsia="zh-CN"/>
              </w:rPr>
            </w:pPr>
            <w:r>
              <w:rPr>
                <w:rFonts w:eastAsiaTheme="minorEastAsia"/>
                <w:color w:val="0070C0"/>
                <w:lang w:val="en-US" w:eastAsia="zh-CN"/>
              </w:rPr>
              <w:t>Issue 2-2-1:</w:t>
            </w:r>
            <w:r>
              <w:rPr>
                <w:rFonts w:hint="eastAsia"/>
                <w:color w:val="0070C0"/>
                <w:lang w:val="en-US" w:eastAsia="zh-CN"/>
              </w:rPr>
              <w:t xml:space="preserve"> Generally it</w:t>
            </w:r>
            <w:r>
              <w:rPr>
                <w:color w:val="0070C0"/>
                <w:lang w:val="en-US" w:eastAsia="zh-CN"/>
              </w:rPr>
              <w:t>’</w:t>
            </w:r>
            <w:r>
              <w:rPr>
                <w:rFonts w:hint="eastAsia"/>
                <w:color w:val="0070C0"/>
                <w:lang w:val="en-US" w:eastAsia="zh-CN"/>
              </w:rPr>
              <w:t>s a good starting point.</w:t>
            </w:r>
          </w:p>
          <w:p w:rsidR="008163D1" w:rsidRDefault="008163D1">
            <w:pPr>
              <w:spacing w:after="120"/>
              <w:rPr>
                <w:rFonts w:eastAsia="Malgun Gothic"/>
                <w:color w:val="0070C0"/>
                <w:lang w:val="en-US" w:eastAsia="ko-KR"/>
              </w:rPr>
            </w:pPr>
            <w:r>
              <w:rPr>
                <w:rFonts w:eastAsiaTheme="minorEastAsia"/>
                <w:color w:val="0070C0"/>
                <w:lang w:val="en-US" w:eastAsia="zh-CN"/>
              </w:rPr>
              <w:t>Issue 2-2-2:</w:t>
            </w:r>
            <w:r>
              <w:rPr>
                <w:rFonts w:hint="eastAsia"/>
                <w:color w:val="0070C0"/>
                <w:lang w:val="en-US" w:eastAsia="zh-CN"/>
              </w:rPr>
              <w:t xml:space="preserve"> We also support only </w:t>
            </w:r>
            <w:r>
              <w:rPr>
                <w:color w:val="0070C0"/>
                <w:lang w:val="en-US" w:eastAsia="zh-CN"/>
              </w:rPr>
              <w:t>adjacent</w:t>
            </w:r>
            <w:r>
              <w:rPr>
                <w:rFonts w:hint="eastAsia"/>
                <w:color w:val="0070C0"/>
                <w:lang w:val="en-US" w:eastAsia="zh-CN"/>
              </w:rPr>
              <w:t xml:space="preserve"> channel coexistence study. We highlighted co-channel in our contribution because it</w:t>
            </w:r>
            <w:r>
              <w:rPr>
                <w:color w:val="0070C0"/>
                <w:lang w:val="en-US" w:eastAsia="zh-CN"/>
              </w:rPr>
              <w:t>’</w:t>
            </w:r>
            <w:r>
              <w:rPr>
                <w:rFonts w:hint="eastAsia"/>
                <w:color w:val="0070C0"/>
                <w:lang w:val="en-US" w:eastAsia="zh-CN"/>
              </w:rPr>
              <w:t>s listed in the WID. And we also think it</w:t>
            </w:r>
            <w:r>
              <w:rPr>
                <w:color w:val="0070C0"/>
                <w:lang w:val="en-US" w:eastAsia="zh-CN"/>
              </w:rPr>
              <w:t xml:space="preserve"> can be solved by deployment.</w:t>
            </w:r>
          </w:p>
        </w:tc>
      </w:tr>
      <w:tr w:rsidR="006E15E2">
        <w:tc>
          <w:tcPr>
            <w:tcW w:w="1236" w:type="dxa"/>
          </w:tcPr>
          <w:p w:rsidR="006E15E2" w:rsidRDefault="006E15E2" w:rsidP="006E15E2">
            <w:pPr>
              <w:spacing w:after="120"/>
              <w:rPr>
                <w:color w:val="0070C0"/>
                <w:lang w:val="en-US" w:eastAsia="zh-CN"/>
              </w:rPr>
            </w:pPr>
            <w:r>
              <w:rPr>
                <w:color w:val="0070C0"/>
                <w:lang w:val="en-US" w:eastAsia="zh-CN"/>
              </w:rPr>
              <w:t>Nokia</w:t>
            </w:r>
          </w:p>
        </w:tc>
        <w:tc>
          <w:tcPr>
            <w:tcW w:w="8395" w:type="dxa"/>
          </w:tcPr>
          <w:p w:rsidR="006E15E2" w:rsidRDefault="006E15E2" w:rsidP="006E15E2">
            <w:pPr>
              <w:spacing w:after="120"/>
              <w:rPr>
                <w:color w:val="0070C0"/>
                <w:lang w:val="en-US" w:eastAsia="zh-CN"/>
              </w:rPr>
            </w:pPr>
            <w:r>
              <w:rPr>
                <w:color w:val="0070C0"/>
                <w:lang w:val="en-US" w:eastAsia="zh-CN"/>
              </w:rPr>
              <w:t xml:space="preserve">Issue 2-2-1: Option 1 seems reasonable. </w:t>
            </w:r>
          </w:p>
        </w:tc>
      </w:tr>
    </w:tbl>
    <w:p w:rsidR="00051FB9" w:rsidRDefault="008913B8">
      <w:pPr>
        <w:rPr>
          <w:color w:val="0070C0"/>
          <w:lang w:val="en-US" w:eastAsia="zh-CN"/>
        </w:rPr>
      </w:pPr>
      <w:r>
        <w:rPr>
          <w:rFonts w:hint="eastAsia"/>
          <w:color w:val="0070C0"/>
          <w:lang w:val="en-US" w:eastAsia="zh-CN"/>
        </w:rPr>
        <w:t xml:space="preserve"> </w:t>
      </w:r>
    </w:p>
    <w:p w:rsidR="00051FB9" w:rsidRDefault="008913B8">
      <w:pPr>
        <w:pStyle w:val="3"/>
        <w:rPr>
          <w:sz w:val="24"/>
          <w:szCs w:val="16"/>
        </w:rPr>
      </w:pPr>
      <w:r>
        <w:rPr>
          <w:sz w:val="24"/>
          <w:szCs w:val="16"/>
        </w:rPr>
        <w:t xml:space="preserve">Sub-topic </w:t>
      </w:r>
      <w:r>
        <w:rPr>
          <w:rFonts w:hint="eastAsia"/>
          <w:sz w:val="24"/>
          <w:szCs w:val="16"/>
        </w:rPr>
        <w:t>2</w:t>
      </w:r>
      <w:r>
        <w:rPr>
          <w:sz w:val="24"/>
          <w:szCs w:val="16"/>
        </w:rPr>
        <w:t>-3</w:t>
      </w:r>
      <w:r>
        <w:rPr>
          <w:rFonts w:hint="eastAsia"/>
          <w:sz w:val="24"/>
          <w:szCs w:val="16"/>
        </w:rPr>
        <w:t xml:space="preserve"> </w:t>
      </w:r>
      <w:r>
        <w:rPr>
          <w:sz w:val="24"/>
          <w:szCs w:val="16"/>
        </w:rPr>
        <w:t>Co-existence simulation scenario</w:t>
      </w:r>
    </w:p>
    <w:tbl>
      <w:tblPr>
        <w:tblStyle w:val="af3"/>
        <w:tblW w:w="0" w:type="auto"/>
        <w:tblLook w:val="04A0"/>
      </w:tblPr>
      <w:tblGrid>
        <w:gridCol w:w="1236"/>
        <w:gridCol w:w="8395"/>
      </w:tblGrid>
      <w:tr w:rsidR="00051FB9">
        <w:tc>
          <w:tcPr>
            <w:tcW w:w="1236" w:type="dxa"/>
          </w:tcPr>
          <w:p w:rsidR="00051FB9" w:rsidRDefault="008913B8">
            <w:pPr>
              <w:spacing w:after="120"/>
              <w:rPr>
                <w:b/>
                <w:bCs/>
                <w:color w:val="0070C0"/>
                <w:lang w:val="en-US" w:eastAsia="zh-CN"/>
              </w:rPr>
            </w:pPr>
            <w:r>
              <w:rPr>
                <w:b/>
                <w:bCs/>
                <w:color w:val="0070C0"/>
                <w:lang w:val="en-US" w:eastAsia="zh-CN"/>
              </w:rPr>
              <w:t>Company</w:t>
            </w:r>
          </w:p>
        </w:tc>
        <w:tc>
          <w:tcPr>
            <w:tcW w:w="8395" w:type="dxa"/>
          </w:tcPr>
          <w:p w:rsidR="00051FB9" w:rsidRDefault="008913B8">
            <w:pPr>
              <w:spacing w:after="120"/>
              <w:rPr>
                <w:b/>
                <w:bCs/>
                <w:color w:val="0070C0"/>
                <w:lang w:val="en-US" w:eastAsia="zh-CN"/>
              </w:rPr>
            </w:pPr>
            <w:r>
              <w:rPr>
                <w:b/>
                <w:bCs/>
                <w:color w:val="0070C0"/>
                <w:lang w:val="en-US" w:eastAsia="zh-CN"/>
              </w:rPr>
              <w:t>Comments</w:t>
            </w:r>
          </w:p>
        </w:tc>
      </w:tr>
      <w:tr w:rsidR="00051FB9">
        <w:tc>
          <w:tcPr>
            <w:tcW w:w="1236" w:type="dxa"/>
          </w:tcPr>
          <w:p w:rsidR="00051FB9" w:rsidRDefault="008913B8">
            <w:pPr>
              <w:spacing w:after="120"/>
              <w:rPr>
                <w:color w:val="0070C0"/>
                <w:lang w:val="en-US" w:eastAsia="zh-CN"/>
              </w:rPr>
            </w:pPr>
            <w:r>
              <w:rPr>
                <w:color w:val="0070C0"/>
                <w:lang w:val="en-US" w:eastAsia="zh-CN"/>
              </w:rPr>
              <w:t>Apple</w:t>
            </w:r>
          </w:p>
        </w:tc>
        <w:tc>
          <w:tcPr>
            <w:tcW w:w="8395" w:type="dxa"/>
          </w:tcPr>
          <w:p w:rsidR="00051FB9" w:rsidRDefault="008913B8">
            <w:pPr>
              <w:spacing w:after="120"/>
              <w:rPr>
                <w:color w:val="0070C0"/>
                <w:lang w:val="en-US" w:eastAsia="zh-CN"/>
              </w:rPr>
            </w:pPr>
            <w:r>
              <w:rPr>
                <w:color w:val="0070C0"/>
                <w:lang w:val="en-US" w:eastAsia="zh-CN"/>
              </w:rPr>
              <w:t>Issue 2-3-3</w:t>
            </w:r>
          </w:p>
          <w:p w:rsidR="00051FB9" w:rsidRDefault="008913B8">
            <w:pPr>
              <w:spacing w:after="120"/>
              <w:rPr>
                <w:color w:val="0070C0"/>
                <w:lang w:val="en-US" w:eastAsia="zh-CN"/>
              </w:rPr>
            </w:pPr>
            <w:r>
              <w:rPr>
                <w:color w:val="0070C0"/>
                <w:lang w:val="en-US" w:eastAsia="zh-CN"/>
              </w:rPr>
              <w:t xml:space="preserve">Rural case should be considered. </w:t>
            </w:r>
          </w:p>
          <w:p w:rsidR="00051FB9" w:rsidRDefault="008913B8">
            <w:pPr>
              <w:spacing w:after="120"/>
              <w:rPr>
                <w:color w:val="0070C0"/>
                <w:lang w:val="en-US" w:eastAsia="zh-CN"/>
              </w:rPr>
            </w:pPr>
            <w:r>
              <w:rPr>
                <w:color w:val="0070C0"/>
                <w:lang w:val="en-US" w:eastAsia="zh-CN"/>
              </w:rPr>
              <w:t>But if the ATG antenna is omni-direction, urban case might also be needed.</w:t>
            </w:r>
          </w:p>
        </w:tc>
      </w:tr>
      <w:tr w:rsidR="00051FB9">
        <w:tc>
          <w:tcPr>
            <w:tcW w:w="1236" w:type="dxa"/>
          </w:tcPr>
          <w:p w:rsidR="00051FB9" w:rsidRDefault="008913B8">
            <w:pPr>
              <w:spacing w:after="120"/>
              <w:rPr>
                <w:color w:val="0070C0"/>
                <w:lang w:val="en-US" w:eastAsia="zh-CN"/>
              </w:rPr>
            </w:pPr>
            <w:r>
              <w:rPr>
                <w:rFonts w:hint="eastAsia"/>
                <w:color w:val="0070C0"/>
                <w:lang w:val="en-US" w:eastAsia="zh-CN"/>
              </w:rPr>
              <w:t>C</w:t>
            </w:r>
            <w:r>
              <w:rPr>
                <w:color w:val="0070C0"/>
                <w:lang w:val="en-US" w:eastAsia="zh-CN"/>
              </w:rPr>
              <w:t>hina Telecom</w:t>
            </w:r>
          </w:p>
        </w:tc>
        <w:tc>
          <w:tcPr>
            <w:tcW w:w="8395" w:type="dxa"/>
          </w:tcPr>
          <w:p w:rsidR="00051FB9" w:rsidRDefault="008913B8">
            <w:pPr>
              <w:spacing w:after="120"/>
              <w:rPr>
                <w:color w:val="0070C0"/>
                <w:lang w:val="en-US" w:eastAsia="zh-CN"/>
              </w:rPr>
            </w:pPr>
            <w:r>
              <w:rPr>
                <w:color w:val="0070C0"/>
                <w:lang w:val="en-US" w:eastAsia="zh-CN"/>
              </w:rPr>
              <w:t>Issue 2-3-2: Agree with Option 1. Coexistence of TN and ATG should be prioritized</w:t>
            </w:r>
          </w:p>
          <w:p w:rsidR="00051FB9" w:rsidRDefault="008913B8">
            <w:pPr>
              <w:spacing w:after="120"/>
              <w:rPr>
                <w:color w:val="0070C0"/>
                <w:lang w:val="en-US" w:eastAsia="zh-CN"/>
              </w:rPr>
            </w:pPr>
            <w:r>
              <w:rPr>
                <w:color w:val="0070C0"/>
                <w:lang w:val="en-US" w:eastAsia="zh-CN"/>
              </w:rPr>
              <w:t xml:space="preserve">Issue 2-3-3: Option 1 and Option 2 should be considered. Flights usually pass through suburban or </w:t>
            </w:r>
            <w:r>
              <w:rPr>
                <w:color w:val="0070C0"/>
                <w:lang w:val="en-US" w:eastAsia="zh-CN"/>
              </w:rPr>
              <w:lastRenderedPageBreak/>
              <w:t>rural areas.</w:t>
            </w:r>
          </w:p>
          <w:p w:rsidR="00051FB9" w:rsidRDefault="008913B8">
            <w:pPr>
              <w:spacing w:after="120"/>
              <w:rPr>
                <w:color w:val="0070C0"/>
                <w:lang w:val="en-US" w:eastAsia="zh-CN"/>
              </w:rPr>
            </w:pPr>
            <w:r>
              <w:rPr>
                <w:color w:val="0070C0"/>
                <w:lang w:val="en-US" w:eastAsia="zh-CN"/>
              </w:rPr>
              <w:t>Issue 2-3-4: Option1, 2 and 3. Band n1, n78 and n79 covered in WID should be covered.</w:t>
            </w:r>
          </w:p>
          <w:p w:rsidR="00051FB9" w:rsidRDefault="008913B8">
            <w:pPr>
              <w:spacing w:after="120"/>
              <w:rPr>
                <w:color w:val="0070C0"/>
                <w:lang w:val="en-US" w:eastAsia="zh-CN"/>
              </w:rPr>
            </w:pPr>
            <w:r>
              <w:rPr>
                <w:color w:val="0070C0"/>
                <w:lang w:val="en-US" w:eastAsia="zh-CN"/>
              </w:rPr>
              <w:t>Issue 2-3-7: Agree with Option 3.</w:t>
            </w:r>
          </w:p>
          <w:p w:rsidR="00051FB9" w:rsidRDefault="008913B8">
            <w:pPr>
              <w:spacing w:after="120"/>
              <w:rPr>
                <w:color w:val="0070C0"/>
                <w:lang w:val="en-US" w:eastAsia="zh-CN"/>
              </w:rPr>
            </w:pPr>
            <w:r>
              <w:rPr>
                <w:color w:val="0070C0"/>
                <w:lang w:val="en-US" w:eastAsia="zh-CN"/>
              </w:rPr>
              <w:t>Issue 2-3-8: Case 1~6 should be considered.</w:t>
            </w:r>
          </w:p>
        </w:tc>
      </w:tr>
      <w:tr w:rsidR="00051FB9">
        <w:tc>
          <w:tcPr>
            <w:tcW w:w="1236" w:type="dxa"/>
          </w:tcPr>
          <w:p w:rsidR="00051FB9" w:rsidRDefault="008913B8">
            <w:pPr>
              <w:spacing w:after="120"/>
              <w:rPr>
                <w:color w:val="0070C0"/>
                <w:lang w:val="en-US" w:eastAsia="zh-CN"/>
              </w:rPr>
            </w:pPr>
            <w:r>
              <w:rPr>
                <w:color w:val="0070C0"/>
                <w:lang w:val="en-US" w:eastAsia="zh-CN"/>
              </w:rPr>
              <w:lastRenderedPageBreak/>
              <w:t>Ericsson</w:t>
            </w:r>
          </w:p>
        </w:tc>
        <w:tc>
          <w:tcPr>
            <w:tcW w:w="8395" w:type="dxa"/>
          </w:tcPr>
          <w:p w:rsidR="00051FB9" w:rsidRDefault="008913B8">
            <w:pPr>
              <w:spacing w:after="120"/>
              <w:rPr>
                <w:color w:val="0070C0"/>
                <w:lang w:val="en-US" w:eastAsia="zh-CN"/>
              </w:rPr>
            </w:pPr>
            <w:r>
              <w:rPr>
                <w:color w:val="0070C0"/>
                <w:lang w:val="en-US" w:eastAsia="zh-CN"/>
              </w:rPr>
              <w:t>Issue 2-3-1/2: The table implies considering the impact of ATG to TN victim. For ATG to ATG, to clarify is the assumption that different ATG networks are always synchronized ? If so, it could be phase 2. If the ATG networks may not be synchronized then it should be studied earlier on. For NTN, we agree no need to study.</w:t>
            </w:r>
          </w:p>
          <w:p w:rsidR="00051FB9" w:rsidRDefault="008913B8">
            <w:pPr>
              <w:spacing w:after="120"/>
              <w:rPr>
                <w:color w:val="0070C0"/>
                <w:lang w:val="en-US" w:eastAsia="zh-CN"/>
              </w:rPr>
            </w:pPr>
            <w:r>
              <w:rPr>
                <w:color w:val="0070C0"/>
                <w:lang w:val="en-US" w:eastAsia="zh-CN"/>
              </w:rPr>
              <w:t>Issue 2-3-3: Our understanding is that ATG BS would likely be deployed in rural scenarios, not urban ones, but we would like to confirm. We can rule out indoor.</w:t>
            </w:r>
          </w:p>
          <w:p w:rsidR="00051FB9" w:rsidRDefault="008913B8">
            <w:pPr>
              <w:spacing w:after="120"/>
              <w:rPr>
                <w:color w:val="0070C0"/>
                <w:lang w:val="en-US" w:eastAsia="zh-CN"/>
              </w:rPr>
            </w:pPr>
            <w:r>
              <w:rPr>
                <w:color w:val="0070C0"/>
                <w:lang w:val="en-US" w:eastAsia="zh-CN"/>
              </w:rPr>
              <w:t>Issue 2-3-4: We should consider 2GHz (or 2.1, but not 2 and 2.1) and at least one of 3.5 or 4.9, or both of those. For now we propose 2 and 3.5GHz.</w:t>
            </w:r>
          </w:p>
          <w:p w:rsidR="00051FB9" w:rsidRDefault="008913B8">
            <w:pPr>
              <w:spacing w:after="120"/>
              <w:rPr>
                <w:color w:val="0070C0"/>
                <w:lang w:val="en-US" w:eastAsia="zh-CN"/>
              </w:rPr>
            </w:pPr>
            <w:r>
              <w:rPr>
                <w:color w:val="0070C0"/>
                <w:lang w:val="en-US" w:eastAsia="zh-CN"/>
              </w:rPr>
              <w:t>Issue 2-3-5: Propose 20MHz for 2GHz and 100MHz for 3.5GHz</w:t>
            </w:r>
          </w:p>
          <w:p w:rsidR="00051FB9" w:rsidRDefault="008913B8">
            <w:pPr>
              <w:spacing w:after="120"/>
              <w:rPr>
                <w:color w:val="0070C0"/>
                <w:lang w:val="en-US" w:eastAsia="zh-CN"/>
              </w:rPr>
            </w:pPr>
            <w:r>
              <w:rPr>
                <w:color w:val="0070C0"/>
                <w:lang w:val="en-US" w:eastAsia="zh-CN"/>
              </w:rPr>
              <w:t>Issue 2-3-7: Propose FDD for 2GHz and TDD for 3.5GHz.</w:t>
            </w:r>
          </w:p>
          <w:p w:rsidR="00051FB9" w:rsidRDefault="008913B8">
            <w:pPr>
              <w:spacing w:after="120"/>
              <w:rPr>
                <w:color w:val="0070C0"/>
                <w:lang w:val="en-US" w:eastAsia="zh-CN"/>
              </w:rPr>
            </w:pPr>
            <w:r>
              <w:rPr>
                <w:color w:val="0070C0"/>
                <w:lang w:val="en-US" w:eastAsia="zh-CN"/>
              </w:rPr>
              <w:t>Issue 2-3-8: The scenarios mostly make sense. For 7 and 8, it should be clarified whether non-synchronized operation should be catered for in the requirement; if not then the simulations are not needed. 9-10 could be in a second stage, but it should also be discussed whether different ATG networks could be not synchronized.</w:t>
            </w:r>
          </w:p>
        </w:tc>
      </w:tr>
      <w:tr w:rsidR="00051FB9">
        <w:tc>
          <w:tcPr>
            <w:tcW w:w="1236" w:type="dxa"/>
          </w:tcPr>
          <w:p w:rsidR="00051FB9" w:rsidRDefault="008913B8">
            <w:pPr>
              <w:spacing w:after="120"/>
              <w:rPr>
                <w:color w:val="0070C0"/>
                <w:lang w:val="en-US" w:eastAsia="zh-CN"/>
              </w:rPr>
            </w:pPr>
            <w:r>
              <w:rPr>
                <w:color w:val="0070C0"/>
                <w:lang w:val="en-US" w:eastAsia="zh-CN"/>
              </w:rPr>
              <w:t xml:space="preserve">Qualcomm </w:t>
            </w:r>
          </w:p>
        </w:tc>
        <w:tc>
          <w:tcPr>
            <w:tcW w:w="8395" w:type="dxa"/>
          </w:tcPr>
          <w:p w:rsidR="00051FB9" w:rsidRDefault="008913B8">
            <w:pPr>
              <w:spacing w:after="120"/>
              <w:rPr>
                <w:color w:val="0070C0"/>
                <w:lang w:val="en-US" w:eastAsia="zh-CN"/>
              </w:rPr>
            </w:pPr>
            <w:r>
              <w:rPr>
                <w:color w:val="0070C0"/>
                <w:lang w:val="en-US" w:eastAsia="zh-CN"/>
              </w:rPr>
              <w:t xml:space="preserve">Issue 2-3-2: Option 1 and option 2B </w:t>
            </w:r>
          </w:p>
          <w:p w:rsidR="00051FB9" w:rsidRDefault="008913B8">
            <w:pPr>
              <w:spacing w:after="120"/>
              <w:rPr>
                <w:color w:val="0070C0"/>
                <w:lang w:val="en-US" w:eastAsia="zh-CN"/>
              </w:rPr>
            </w:pPr>
            <w:r>
              <w:rPr>
                <w:color w:val="0070C0"/>
                <w:lang w:val="en-US" w:eastAsia="zh-CN"/>
              </w:rPr>
              <w:t>Issue 2-3-3: Option 1. Only rural case needs to be considered. The flight route usually located in the rural.</w:t>
            </w:r>
          </w:p>
          <w:p w:rsidR="00051FB9" w:rsidRDefault="008913B8">
            <w:pPr>
              <w:spacing w:after="120"/>
              <w:rPr>
                <w:color w:val="0070C0"/>
                <w:lang w:val="en-US" w:eastAsia="zh-CN"/>
              </w:rPr>
            </w:pPr>
            <w:r>
              <w:rPr>
                <w:color w:val="0070C0"/>
                <w:lang w:val="en-US" w:eastAsia="zh-CN"/>
              </w:rPr>
              <w:t>Issue 2-3-4: share the same view as Ericsson.</w:t>
            </w:r>
          </w:p>
          <w:p w:rsidR="00051FB9" w:rsidRDefault="008913B8">
            <w:pPr>
              <w:spacing w:after="120"/>
              <w:rPr>
                <w:color w:val="0070C0"/>
                <w:lang w:val="en-US" w:eastAsia="zh-CN"/>
              </w:rPr>
            </w:pPr>
            <w:r>
              <w:rPr>
                <w:color w:val="0070C0"/>
                <w:lang w:val="en-US" w:eastAsia="zh-CN"/>
              </w:rPr>
              <w:t>Issue 2-3-7: Feasibility analysis of using current design for TDD bands are preferred.</w:t>
            </w:r>
          </w:p>
          <w:p w:rsidR="00051FB9" w:rsidRDefault="008913B8">
            <w:pPr>
              <w:spacing w:after="120"/>
              <w:rPr>
                <w:color w:val="0070C0"/>
                <w:lang w:val="en-US" w:eastAsia="zh-CN"/>
              </w:rPr>
            </w:pPr>
            <w:r>
              <w:rPr>
                <w:color w:val="0070C0"/>
                <w:lang w:val="en-US" w:eastAsia="zh-CN"/>
              </w:rPr>
              <w:t xml:space="preserve">Issue 2-3-8: case 1-8 should be the first phase. Case 9-10 should be the second phase. </w:t>
            </w:r>
          </w:p>
        </w:tc>
      </w:tr>
      <w:tr w:rsidR="00051FB9">
        <w:tc>
          <w:tcPr>
            <w:tcW w:w="1236" w:type="dxa"/>
          </w:tcPr>
          <w:p w:rsidR="00051FB9" w:rsidRDefault="008913B8">
            <w:pPr>
              <w:spacing w:after="120"/>
              <w:rPr>
                <w:color w:val="0070C0"/>
                <w:lang w:val="en-US" w:eastAsia="zh-CN"/>
              </w:rPr>
            </w:pPr>
            <w:r>
              <w:rPr>
                <w:rFonts w:hint="eastAsia"/>
                <w:color w:val="0070C0"/>
                <w:lang w:val="en-US" w:eastAsia="zh-CN"/>
              </w:rPr>
              <w:t>ZTE</w:t>
            </w:r>
          </w:p>
        </w:tc>
        <w:tc>
          <w:tcPr>
            <w:tcW w:w="8395" w:type="dxa"/>
          </w:tcPr>
          <w:p w:rsidR="00051FB9" w:rsidRDefault="008913B8">
            <w:pPr>
              <w:spacing w:after="120"/>
              <w:rPr>
                <w:color w:val="0070C0"/>
                <w:lang w:val="en-US" w:eastAsia="zh-CN"/>
              </w:rPr>
            </w:pPr>
            <w:r>
              <w:rPr>
                <w:color w:val="0070C0"/>
                <w:lang w:val="en-US" w:eastAsia="zh-CN"/>
              </w:rPr>
              <w:t>Issue 2-3-1/2:</w:t>
            </w:r>
            <w:r>
              <w:rPr>
                <w:rFonts w:hint="eastAsia"/>
                <w:color w:val="0070C0"/>
                <w:lang w:val="en-US" w:eastAsia="zh-CN"/>
              </w:rPr>
              <w:t xml:space="preserve"> only consider the option 1 </w:t>
            </w:r>
          </w:p>
          <w:p w:rsidR="00051FB9" w:rsidRDefault="008913B8">
            <w:pPr>
              <w:spacing w:after="120"/>
              <w:rPr>
                <w:color w:val="0070C0"/>
                <w:lang w:val="en-US" w:eastAsia="zh-CN"/>
              </w:rPr>
            </w:pPr>
            <w:r>
              <w:rPr>
                <w:color w:val="0070C0"/>
                <w:lang w:val="en-US" w:eastAsia="zh-CN"/>
              </w:rPr>
              <w:t xml:space="preserve"> </w:t>
            </w:r>
            <w:r>
              <w:rPr>
                <w:rFonts w:hint="eastAsia"/>
                <w:color w:val="0070C0"/>
                <w:lang w:val="en-US" w:eastAsia="zh-CN"/>
              </w:rPr>
              <w:t>We think that ATG coexist with ATG, we think that this might be not needed just similar as NTN vs NTN in Rel-17.</w:t>
            </w:r>
            <w:r>
              <w:rPr>
                <w:color w:val="0070C0"/>
                <w:lang w:val="en-US" w:eastAsia="zh-CN"/>
              </w:rPr>
              <w:t xml:space="preserve"> </w:t>
            </w:r>
          </w:p>
          <w:p w:rsidR="00051FB9" w:rsidRDefault="008913B8">
            <w:pPr>
              <w:spacing w:after="120"/>
              <w:rPr>
                <w:color w:val="0070C0"/>
                <w:lang w:val="en-US" w:eastAsia="zh-CN"/>
              </w:rPr>
            </w:pPr>
            <w:r>
              <w:rPr>
                <w:color w:val="0070C0"/>
                <w:lang w:val="en-US" w:eastAsia="zh-CN"/>
              </w:rPr>
              <w:t xml:space="preserve">Issue 2-3-3: </w:t>
            </w:r>
          </w:p>
          <w:p w:rsidR="00051FB9" w:rsidRDefault="008913B8">
            <w:pPr>
              <w:spacing w:after="120"/>
              <w:rPr>
                <w:color w:val="0070C0"/>
                <w:lang w:val="en-US" w:eastAsia="zh-CN"/>
              </w:rPr>
            </w:pPr>
            <w:r>
              <w:rPr>
                <w:rFonts w:hint="eastAsia"/>
                <w:color w:val="0070C0"/>
                <w:lang w:val="en-US" w:eastAsia="zh-CN"/>
              </w:rPr>
              <w:t xml:space="preserve">Option 1, Rural scenario </w:t>
            </w:r>
          </w:p>
          <w:p w:rsidR="00051FB9" w:rsidRDefault="008913B8">
            <w:pPr>
              <w:spacing w:after="120"/>
              <w:rPr>
                <w:color w:val="0070C0"/>
                <w:lang w:val="en-US" w:eastAsia="zh-CN"/>
              </w:rPr>
            </w:pPr>
            <w:r>
              <w:rPr>
                <w:color w:val="0070C0"/>
                <w:lang w:val="en-US" w:eastAsia="zh-CN"/>
              </w:rPr>
              <w:t xml:space="preserve">Issue 2-3-4: </w:t>
            </w:r>
          </w:p>
          <w:p w:rsidR="00051FB9" w:rsidRDefault="008913B8">
            <w:pPr>
              <w:spacing w:after="120"/>
              <w:rPr>
                <w:color w:val="0070C0"/>
                <w:lang w:val="en-US" w:eastAsia="zh-CN"/>
              </w:rPr>
            </w:pPr>
            <w:r>
              <w:rPr>
                <w:rFonts w:hint="eastAsia"/>
                <w:color w:val="0070C0"/>
                <w:lang w:val="en-US" w:eastAsia="zh-CN"/>
              </w:rPr>
              <w:t>We could focus on 2.1GHz and 3.5GHz/4.9GHz. In addition, since 3.5GHz and 4.9GHz CPE type is similar, then for the simplification of coexistence study and maybe one freq could be picked.</w:t>
            </w:r>
          </w:p>
          <w:p w:rsidR="00051FB9" w:rsidRDefault="008913B8">
            <w:pPr>
              <w:spacing w:after="120"/>
              <w:rPr>
                <w:color w:val="0070C0"/>
                <w:lang w:val="en-US" w:eastAsia="zh-CN"/>
              </w:rPr>
            </w:pPr>
            <w:r>
              <w:rPr>
                <w:color w:val="0070C0"/>
                <w:lang w:val="en-US" w:eastAsia="zh-CN"/>
              </w:rPr>
              <w:t>Issue 2-3-5: Propose 20MHz for 2</w:t>
            </w:r>
            <w:r>
              <w:rPr>
                <w:rFonts w:hint="eastAsia"/>
                <w:color w:val="0070C0"/>
                <w:lang w:val="en-US" w:eastAsia="zh-CN"/>
              </w:rPr>
              <w:t>.1</w:t>
            </w:r>
            <w:r>
              <w:rPr>
                <w:color w:val="0070C0"/>
                <w:lang w:val="en-US" w:eastAsia="zh-CN"/>
              </w:rPr>
              <w:t>GHz and 100MHz for 3.5GHz</w:t>
            </w:r>
            <w:r>
              <w:rPr>
                <w:rFonts w:hint="eastAsia"/>
                <w:color w:val="0070C0"/>
                <w:lang w:val="en-US" w:eastAsia="zh-CN"/>
              </w:rPr>
              <w:t>/4.9GHz</w:t>
            </w:r>
          </w:p>
          <w:p w:rsidR="00051FB9" w:rsidRDefault="008913B8">
            <w:pPr>
              <w:spacing w:after="120"/>
              <w:rPr>
                <w:color w:val="0070C0"/>
                <w:lang w:val="en-US" w:eastAsia="zh-CN"/>
              </w:rPr>
            </w:pPr>
            <w:r>
              <w:rPr>
                <w:color w:val="0070C0"/>
                <w:lang w:val="en-US" w:eastAsia="zh-CN"/>
              </w:rPr>
              <w:t>Issue 2-3-7: FDD for 2</w:t>
            </w:r>
            <w:r>
              <w:rPr>
                <w:rFonts w:hint="eastAsia"/>
                <w:color w:val="0070C0"/>
                <w:lang w:val="en-US" w:eastAsia="zh-CN"/>
              </w:rPr>
              <w:t>.1</w:t>
            </w:r>
            <w:r>
              <w:rPr>
                <w:color w:val="0070C0"/>
                <w:lang w:val="en-US" w:eastAsia="zh-CN"/>
              </w:rPr>
              <w:t>GHz and TDD for 3.5GHz</w:t>
            </w:r>
            <w:r>
              <w:rPr>
                <w:rFonts w:hint="eastAsia"/>
                <w:color w:val="0070C0"/>
                <w:lang w:val="en-US" w:eastAsia="zh-CN"/>
              </w:rPr>
              <w:t>/4.9GHz</w:t>
            </w:r>
            <w:r>
              <w:rPr>
                <w:color w:val="0070C0"/>
                <w:lang w:val="en-US" w:eastAsia="zh-CN"/>
              </w:rPr>
              <w:t>.</w:t>
            </w:r>
          </w:p>
          <w:p w:rsidR="00051FB9" w:rsidRDefault="008913B8">
            <w:pPr>
              <w:spacing w:after="120"/>
              <w:rPr>
                <w:color w:val="0070C0"/>
                <w:lang w:val="en-US" w:eastAsia="zh-CN"/>
              </w:rPr>
            </w:pPr>
            <w:r>
              <w:rPr>
                <w:color w:val="0070C0"/>
                <w:lang w:val="en-US" w:eastAsia="zh-CN"/>
              </w:rPr>
              <w:t xml:space="preserve">Issue 2-3-8: . For 7 and 8, </w:t>
            </w:r>
            <w:r>
              <w:rPr>
                <w:rFonts w:hint="eastAsia"/>
                <w:color w:val="0070C0"/>
                <w:lang w:val="en-US" w:eastAsia="zh-CN"/>
              </w:rPr>
              <w:t xml:space="preserve"> we don</w:t>
            </w:r>
            <w:r>
              <w:rPr>
                <w:color w:val="0070C0"/>
                <w:lang w:val="en-US" w:eastAsia="zh-CN"/>
              </w:rPr>
              <w:t>’</w:t>
            </w:r>
            <w:r>
              <w:rPr>
                <w:rFonts w:hint="eastAsia"/>
                <w:color w:val="0070C0"/>
                <w:lang w:val="en-US" w:eastAsia="zh-CN"/>
              </w:rPr>
              <w:t>t think it</w:t>
            </w:r>
            <w:r>
              <w:rPr>
                <w:color w:val="0070C0"/>
                <w:lang w:val="en-US" w:eastAsia="zh-CN"/>
              </w:rPr>
              <w:t>’</w:t>
            </w:r>
            <w:r>
              <w:rPr>
                <w:rFonts w:hint="eastAsia"/>
                <w:color w:val="0070C0"/>
                <w:lang w:val="en-US" w:eastAsia="zh-CN"/>
              </w:rPr>
              <w:t>s necessary to consider this case since ATG would have large DL-UL gap, then TN BS DL or UL just fall into the DL-UL gap of ATG system, we don</w:t>
            </w:r>
            <w:r>
              <w:rPr>
                <w:color w:val="0070C0"/>
                <w:lang w:val="en-US" w:eastAsia="zh-CN"/>
              </w:rPr>
              <w:t>’</w:t>
            </w:r>
            <w:r>
              <w:rPr>
                <w:rFonts w:hint="eastAsia"/>
                <w:color w:val="0070C0"/>
                <w:lang w:val="en-US" w:eastAsia="zh-CN"/>
              </w:rPr>
              <w:t xml:space="preserve">t see its necessity of conducing the coexistence studied. </w:t>
            </w:r>
          </w:p>
          <w:p w:rsidR="00051FB9" w:rsidRDefault="008913B8">
            <w:pPr>
              <w:spacing w:after="120"/>
              <w:rPr>
                <w:color w:val="0070C0"/>
                <w:lang w:val="en-US" w:eastAsia="zh-CN"/>
              </w:rPr>
            </w:pPr>
            <w:r>
              <w:rPr>
                <w:rFonts w:hint="eastAsia"/>
                <w:color w:val="0070C0"/>
                <w:lang w:val="en-US" w:eastAsia="zh-CN"/>
              </w:rPr>
              <w:t>For Case 9 and 10,  please see our comments for issue 2-3-1./2</w:t>
            </w:r>
          </w:p>
        </w:tc>
      </w:tr>
      <w:tr w:rsidR="00EC6BAB">
        <w:tc>
          <w:tcPr>
            <w:tcW w:w="1236" w:type="dxa"/>
          </w:tcPr>
          <w:p w:rsidR="00EC6BAB" w:rsidRDefault="00EC6BAB" w:rsidP="00EC6BAB">
            <w:pPr>
              <w:spacing w:after="120"/>
              <w:rPr>
                <w:color w:val="0070C0"/>
                <w:lang w:val="en-US" w:eastAsia="zh-CN"/>
              </w:rPr>
            </w:pPr>
            <w:r>
              <w:rPr>
                <w:rFonts w:hint="eastAsia"/>
                <w:color w:val="0070C0"/>
                <w:lang w:val="en-US" w:eastAsia="zh-CN"/>
              </w:rPr>
              <w:t>H</w:t>
            </w:r>
            <w:r>
              <w:rPr>
                <w:color w:val="0070C0"/>
                <w:lang w:val="en-US" w:eastAsia="zh-CN"/>
              </w:rPr>
              <w:t>uawei</w:t>
            </w:r>
          </w:p>
        </w:tc>
        <w:tc>
          <w:tcPr>
            <w:tcW w:w="8395" w:type="dxa"/>
          </w:tcPr>
          <w:p w:rsidR="00EC6BAB" w:rsidRDefault="00EC6BAB" w:rsidP="00EC6BAB">
            <w:pPr>
              <w:spacing w:after="120"/>
              <w:rPr>
                <w:color w:val="0070C0"/>
                <w:lang w:val="en-US" w:eastAsia="zh-CN"/>
              </w:rPr>
            </w:pPr>
            <w:r>
              <w:rPr>
                <w:color w:val="0070C0"/>
                <w:lang w:val="en-US" w:eastAsia="zh-CN"/>
              </w:rPr>
              <w:t>Issue 2-3-1: this table can be a starting point.</w:t>
            </w:r>
          </w:p>
          <w:p w:rsidR="00EC6BAB" w:rsidRDefault="00EC6BAB" w:rsidP="00EC6BAB">
            <w:pPr>
              <w:spacing w:after="120"/>
              <w:rPr>
                <w:color w:val="0070C0"/>
                <w:lang w:val="en-US" w:eastAsia="zh-CN"/>
              </w:rPr>
            </w:pPr>
            <w:r>
              <w:rPr>
                <w:color w:val="0070C0"/>
                <w:lang w:val="en-US" w:eastAsia="zh-CN"/>
              </w:rPr>
              <w:t>Issue 2-3-2: Option 1 and agree QC’s proposal, no need to consider NTN scenario.</w:t>
            </w:r>
          </w:p>
          <w:p w:rsidR="00EC6BAB" w:rsidRDefault="00EC6BAB" w:rsidP="00EC6BAB">
            <w:pPr>
              <w:spacing w:after="120"/>
              <w:rPr>
                <w:color w:val="0070C0"/>
                <w:lang w:val="en-US" w:eastAsia="zh-CN"/>
              </w:rPr>
            </w:pPr>
            <w:r w:rsidRPr="00527897">
              <w:rPr>
                <w:color w:val="0070C0"/>
                <w:lang w:val="en-US" w:eastAsia="zh-CN"/>
              </w:rPr>
              <w:t>Issue 2-3-3:</w:t>
            </w:r>
            <w:r>
              <w:rPr>
                <w:color w:val="0070C0"/>
                <w:lang w:val="en-US" w:eastAsia="zh-CN"/>
              </w:rPr>
              <w:t xml:space="preserve"> Option 1 is </w:t>
            </w:r>
            <w:r w:rsidRPr="000618ED">
              <w:rPr>
                <w:color w:val="0070C0"/>
                <w:lang w:val="en-US" w:eastAsia="zh-CN"/>
              </w:rPr>
              <w:t>prioritized</w:t>
            </w:r>
            <w:r>
              <w:rPr>
                <w:color w:val="0070C0"/>
                <w:lang w:val="en-US" w:eastAsia="zh-CN"/>
              </w:rPr>
              <w:t>. Option 2 is also OK.</w:t>
            </w:r>
          </w:p>
          <w:p w:rsidR="00EC6BAB" w:rsidRDefault="00EC6BAB" w:rsidP="00EC6BAB">
            <w:pPr>
              <w:spacing w:after="120"/>
              <w:rPr>
                <w:color w:val="0070C0"/>
                <w:lang w:val="en-US" w:eastAsia="zh-CN"/>
              </w:rPr>
            </w:pPr>
            <w:r w:rsidRPr="00527897">
              <w:rPr>
                <w:color w:val="0070C0"/>
                <w:lang w:val="en-US" w:eastAsia="zh-CN"/>
              </w:rPr>
              <w:t>Issue 2-3-</w:t>
            </w:r>
            <w:r>
              <w:rPr>
                <w:color w:val="0070C0"/>
                <w:lang w:val="en-US" w:eastAsia="zh-CN"/>
              </w:rPr>
              <w:t>4</w:t>
            </w:r>
            <w:r w:rsidRPr="00527897">
              <w:rPr>
                <w:color w:val="0070C0"/>
                <w:lang w:val="en-US" w:eastAsia="zh-CN"/>
              </w:rPr>
              <w:t>:</w:t>
            </w:r>
            <w:r>
              <w:rPr>
                <w:color w:val="0070C0"/>
                <w:lang w:val="en-US" w:eastAsia="zh-CN"/>
              </w:rPr>
              <w:t xml:space="preserve"> We just choose one frequency carrier 4.9GHz. We don’t have strong view to include one more. But our concern is the workload. I think we can go with single frequency, i.e. option1 4.9GHz.</w:t>
            </w:r>
          </w:p>
          <w:p w:rsidR="00EC6BAB" w:rsidRDefault="00EC6BAB" w:rsidP="00EC6BAB">
            <w:pPr>
              <w:spacing w:after="120"/>
              <w:rPr>
                <w:color w:val="0070C0"/>
                <w:lang w:val="en-US" w:eastAsia="zh-CN"/>
              </w:rPr>
            </w:pPr>
            <w:r w:rsidRPr="00527897">
              <w:rPr>
                <w:color w:val="0070C0"/>
                <w:lang w:val="en-US" w:eastAsia="zh-CN"/>
              </w:rPr>
              <w:t>Issue 2-3-</w:t>
            </w:r>
            <w:r>
              <w:rPr>
                <w:color w:val="0070C0"/>
                <w:lang w:val="en-US" w:eastAsia="zh-CN"/>
              </w:rPr>
              <w:t>5</w:t>
            </w:r>
            <w:r w:rsidRPr="00527897">
              <w:rPr>
                <w:color w:val="0070C0"/>
                <w:lang w:val="en-US" w:eastAsia="zh-CN"/>
              </w:rPr>
              <w:t>:</w:t>
            </w:r>
            <w:r>
              <w:rPr>
                <w:color w:val="0070C0"/>
                <w:lang w:val="en-US" w:eastAsia="zh-CN"/>
              </w:rPr>
              <w:t xml:space="preserve"> Option 1 100MHz.</w:t>
            </w:r>
          </w:p>
          <w:p w:rsidR="00EC6BAB" w:rsidRDefault="00EC6BAB" w:rsidP="00EC6BAB">
            <w:pPr>
              <w:spacing w:after="120"/>
              <w:rPr>
                <w:color w:val="0070C0"/>
                <w:lang w:val="en-US" w:eastAsia="zh-CN"/>
              </w:rPr>
            </w:pPr>
            <w:r w:rsidRPr="00527897">
              <w:rPr>
                <w:color w:val="0070C0"/>
                <w:lang w:val="en-US" w:eastAsia="zh-CN"/>
              </w:rPr>
              <w:t>Issue 2-3-</w:t>
            </w:r>
            <w:r>
              <w:rPr>
                <w:color w:val="0070C0"/>
                <w:lang w:val="en-US" w:eastAsia="zh-CN"/>
              </w:rPr>
              <w:t>7</w:t>
            </w:r>
            <w:r w:rsidRPr="00527897">
              <w:rPr>
                <w:color w:val="0070C0"/>
                <w:lang w:val="en-US" w:eastAsia="zh-CN"/>
              </w:rPr>
              <w:t>:</w:t>
            </w:r>
            <w:r>
              <w:rPr>
                <w:color w:val="0070C0"/>
                <w:lang w:val="en-US" w:eastAsia="zh-CN"/>
              </w:rPr>
              <w:t xml:space="preserve"> Option 1 TDD.</w:t>
            </w:r>
          </w:p>
          <w:p w:rsidR="00EC6BAB" w:rsidRDefault="00EC6BAB" w:rsidP="00EC6BAB">
            <w:pPr>
              <w:spacing w:after="120"/>
              <w:rPr>
                <w:color w:val="0070C0"/>
                <w:lang w:val="en-US" w:eastAsia="zh-CN"/>
              </w:rPr>
            </w:pPr>
            <w:r w:rsidRPr="00527897">
              <w:rPr>
                <w:color w:val="0070C0"/>
                <w:lang w:val="en-US" w:eastAsia="zh-CN"/>
              </w:rPr>
              <w:lastRenderedPageBreak/>
              <w:t>Issue 2-3-</w:t>
            </w:r>
            <w:r>
              <w:rPr>
                <w:color w:val="0070C0"/>
                <w:lang w:val="en-US" w:eastAsia="zh-CN"/>
              </w:rPr>
              <w:t>8</w:t>
            </w:r>
            <w:r w:rsidRPr="00527897">
              <w:rPr>
                <w:color w:val="0070C0"/>
                <w:lang w:val="en-US" w:eastAsia="zh-CN"/>
              </w:rPr>
              <w:t>:</w:t>
            </w:r>
            <w:r>
              <w:rPr>
                <w:color w:val="0070C0"/>
                <w:lang w:val="en-US" w:eastAsia="zh-CN"/>
              </w:rPr>
              <w:t xml:space="preserve"> Tend to agree with this proposal. Case 9 and 10 can be de-prioritiezed.</w:t>
            </w:r>
          </w:p>
        </w:tc>
      </w:tr>
      <w:tr w:rsidR="00712420">
        <w:tc>
          <w:tcPr>
            <w:tcW w:w="1236" w:type="dxa"/>
          </w:tcPr>
          <w:p w:rsidR="00712420" w:rsidRDefault="00712420" w:rsidP="00712420">
            <w:pPr>
              <w:spacing w:after="120"/>
              <w:rPr>
                <w:color w:val="0070C0"/>
                <w:lang w:val="en-US" w:eastAsia="zh-CN"/>
              </w:rPr>
            </w:pPr>
            <w:r>
              <w:rPr>
                <w:rFonts w:eastAsia="Malgun Gothic" w:hint="eastAsia"/>
                <w:color w:val="0070C0"/>
                <w:lang w:val="en-US" w:eastAsia="ko-KR"/>
              </w:rPr>
              <w:lastRenderedPageBreak/>
              <w:t>LGE</w:t>
            </w:r>
          </w:p>
        </w:tc>
        <w:tc>
          <w:tcPr>
            <w:tcW w:w="8395" w:type="dxa"/>
          </w:tcPr>
          <w:p w:rsidR="00712420" w:rsidRDefault="00712420" w:rsidP="00712420">
            <w:pPr>
              <w:spacing w:after="120"/>
              <w:rPr>
                <w:rFonts w:eastAsia="Malgun Gothic"/>
                <w:color w:val="0070C0"/>
                <w:lang w:val="en-US" w:eastAsia="ko-KR"/>
              </w:rPr>
            </w:pPr>
            <w:r>
              <w:rPr>
                <w:rFonts w:eastAsia="Malgun Gothic"/>
                <w:color w:val="0070C0"/>
                <w:lang w:val="en-US" w:eastAsia="ko-KR"/>
              </w:rPr>
              <w:t xml:space="preserve">Issue 2-3-1: </w:t>
            </w:r>
            <w:r>
              <w:rPr>
                <w:rFonts w:eastAsia="Malgun Gothic" w:hint="eastAsia"/>
                <w:color w:val="0070C0"/>
                <w:lang w:val="en-US" w:eastAsia="ko-KR"/>
              </w:rPr>
              <w:t>Option 1.</w:t>
            </w:r>
          </w:p>
          <w:p w:rsidR="00712420" w:rsidRDefault="00712420" w:rsidP="00712420">
            <w:pPr>
              <w:spacing w:after="120"/>
              <w:rPr>
                <w:rFonts w:eastAsia="Malgun Gothic"/>
                <w:color w:val="0070C0"/>
                <w:lang w:val="en-US" w:eastAsia="ko-KR"/>
              </w:rPr>
            </w:pPr>
            <w:r>
              <w:rPr>
                <w:rFonts w:eastAsia="Malgun Gothic"/>
                <w:color w:val="0070C0"/>
                <w:lang w:val="en-US" w:eastAsia="ko-KR"/>
              </w:rPr>
              <w:t>Issue 2-3-2: Option 1 and option 2B. For option 3, we have similar view as QC.</w:t>
            </w:r>
          </w:p>
          <w:p w:rsidR="00712420" w:rsidRDefault="00712420" w:rsidP="00712420">
            <w:pPr>
              <w:spacing w:after="120"/>
              <w:rPr>
                <w:rFonts w:eastAsia="Malgun Gothic"/>
                <w:color w:val="0070C0"/>
                <w:lang w:val="en-US" w:eastAsia="ko-KR"/>
              </w:rPr>
            </w:pPr>
            <w:r>
              <w:rPr>
                <w:rFonts w:eastAsia="Malgun Gothic"/>
                <w:color w:val="0070C0"/>
                <w:lang w:val="en-US" w:eastAsia="ko-KR"/>
              </w:rPr>
              <w:t>Issue 2-3-4: One FDD band and one TDD band can be considered. So, (Option 1 and option 3) or (option 2 and option 3) can be assumed.</w:t>
            </w:r>
          </w:p>
          <w:p w:rsidR="00712420" w:rsidRDefault="00712420" w:rsidP="00712420">
            <w:pPr>
              <w:spacing w:after="120"/>
              <w:rPr>
                <w:rFonts w:eastAsia="Malgun Gothic"/>
                <w:color w:val="0070C0"/>
                <w:lang w:val="en-US" w:eastAsia="ko-KR"/>
              </w:rPr>
            </w:pPr>
            <w:r>
              <w:rPr>
                <w:rFonts w:eastAsia="Malgun Gothic"/>
                <w:color w:val="0070C0"/>
                <w:lang w:val="en-US" w:eastAsia="ko-KR"/>
              </w:rPr>
              <w:t>Issue 2-3-7: Option 3.</w:t>
            </w:r>
          </w:p>
          <w:p w:rsidR="00712420" w:rsidRDefault="00712420" w:rsidP="00712420">
            <w:pPr>
              <w:spacing w:after="120"/>
              <w:rPr>
                <w:color w:val="0070C0"/>
                <w:lang w:val="en-US" w:eastAsia="zh-CN"/>
              </w:rPr>
            </w:pPr>
            <w:r>
              <w:rPr>
                <w:rFonts w:eastAsia="Malgun Gothic" w:hint="eastAsia"/>
                <w:color w:val="0070C0"/>
                <w:lang w:val="en-US" w:eastAsia="ko-KR"/>
              </w:rPr>
              <w:t xml:space="preserve">Issue 2-3-8: </w:t>
            </w:r>
            <w:r>
              <w:rPr>
                <w:rFonts w:eastAsia="Malgun Gothic"/>
                <w:color w:val="0070C0"/>
                <w:lang w:val="en-US" w:eastAsia="ko-KR"/>
              </w:rPr>
              <w:t>Case 1, 2, 3 and 4 can be assumed in the first phase.</w:t>
            </w:r>
          </w:p>
        </w:tc>
      </w:tr>
      <w:tr w:rsidR="00D7440E">
        <w:tc>
          <w:tcPr>
            <w:tcW w:w="1236" w:type="dxa"/>
          </w:tcPr>
          <w:p w:rsidR="00D7440E" w:rsidRDefault="00D7440E" w:rsidP="00712420">
            <w:pPr>
              <w:spacing w:after="120"/>
              <w:rPr>
                <w:rFonts w:eastAsia="Malgun Gothic"/>
                <w:color w:val="0070C0"/>
                <w:lang w:val="en-US" w:eastAsia="ko-KR"/>
              </w:rPr>
            </w:pPr>
            <w:r>
              <w:rPr>
                <w:rFonts w:hint="eastAsia"/>
                <w:color w:val="0070C0"/>
                <w:lang w:val="en-US" w:eastAsia="zh-CN"/>
              </w:rPr>
              <w:t>CATT</w:t>
            </w:r>
          </w:p>
        </w:tc>
        <w:tc>
          <w:tcPr>
            <w:tcW w:w="8395" w:type="dxa"/>
          </w:tcPr>
          <w:p w:rsidR="00D7440E" w:rsidRDefault="00D7440E" w:rsidP="00463E2C">
            <w:pPr>
              <w:spacing w:after="120"/>
              <w:rPr>
                <w:color w:val="0070C0"/>
                <w:lang w:val="en-US" w:eastAsia="zh-CN"/>
              </w:rPr>
            </w:pPr>
            <w:r>
              <w:rPr>
                <w:rFonts w:eastAsiaTheme="minorEastAsia"/>
                <w:color w:val="0070C0"/>
                <w:lang w:val="en-US" w:eastAsia="zh-CN"/>
              </w:rPr>
              <w:t>Issue 2-3-1/2:</w:t>
            </w:r>
          </w:p>
          <w:p w:rsidR="00D7440E" w:rsidRDefault="00D7440E" w:rsidP="00463E2C">
            <w:pPr>
              <w:spacing w:after="120"/>
              <w:rPr>
                <w:color w:val="0070C0"/>
                <w:lang w:val="en-US" w:eastAsia="zh-CN"/>
              </w:rPr>
            </w:pPr>
            <w:r>
              <w:rPr>
                <w:rFonts w:hint="eastAsia"/>
                <w:color w:val="0070C0"/>
                <w:lang w:val="en-US" w:eastAsia="zh-CN"/>
              </w:rPr>
              <w:t>Option 1 TN with ATG should be prioritized.</w:t>
            </w:r>
          </w:p>
          <w:p w:rsidR="00D7440E" w:rsidRDefault="00D7440E" w:rsidP="00463E2C">
            <w:pPr>
              <w:spacing w:after="120"/>
              <w:rPr>
                <w:color w:val="0070C0"/>
                <w:lang w:val="en-US" w:eastAsia="zh-CN"/>
              </w:rPr>
            </w:pPr>
            <w:r>
              <w:rPr>
                <w:rFonts w:eastAsiaTheme="minorEastAsia"/>
                <w:color w:val="0070C0"/>
                <w:lang w:val="en-US" w:eastAsia="zh-CN"/>
              </w:rPr>
              <w:t xml:space="preserve">Issue 2-3-3: </w:t>
            </w:r>
          </w:p>
          <w:p w:rsidR="00D7440E" w:rsidRDefault="00D7440E" w:rsidP="00463E2C">
            <w:pPr>
              <w:spacing w:after="120"/>
              <w:rPr>
                <w:color w:val="0070C0"/>
                <w:lang w:val="en-US" w:eastAsia="zh-CN"/>
              </w:rPr>
            </w:pPr>
            <w:r>
              <w:rPr>
                <w:rFonts w:hint="eastAsia"/>
                <w:color w:val="0070C0"/>
                <w:lang w:val="en-US" w:eastAsia="zh-CN"/>
              </w:rPr>
              <w:t>We</w:t>
            </w:r>
            <w:r>
              <w:rPr>
                <w:color w:val="0070C0"/>
                <w:lang w:val="en-US" w:eastAsia="zh-CN"/>
              </w:rPr>
              <w:t>’</w:t>
            </w:r>
            <w:r>
              <w:rPr>
                <w:rFonts w:hint="eastAsia"/>
                <w:color w:val="0070C0"/>
                <w:lang w:val="en-US" w:eastAsia="zh-CN"/>
              </w:rPr>
              <w:t>re ok with both option 1 and option 2. This is related to 2-1-5, whether take-off and landing need to be considered.</w:t>
            </w:r>
          </w:p>
          <w:p w:rsidR="00D7440E" w:rsidRDefault="00D7440E" w:rsidP="00463E2C">
            <w:pPr>
              <w:spacing w:after="120"/>
              <w:rPr>
                <w:color w:val="0070C0"/>
                <w:lang w:val="en-US" w:eastAsia="zh-CN"/>
              </w:rPr>
            </w:pPr>
            <w:r>
              <w:rPr>
                <w:rFonts w:eastAsiaTheme="minorEastAsia"/>
                <w:color w:val="0070C0"/>
                <w:lang w:val="en-US" w:eastAsia="zh-CN"/>
              </w:rPr>
              <w:t xml:space="preserve">Issue 2-3-4: </w:t>
            </w:r>
          </w:p>
          <w:p w:rsidR="00D7440E" w:rsidRDefault="00D7440E" w:rsidP="00463E2C">
            <w:pPr>
              <w:spacing w:after="120"/>
              <w:rPr>
                <w:color w:val="0070C0"/>
                <w:lang w:val="en-US" w:eastAsia="zh-CN"/>
              </w:rPr>
            </w:pPr>
            <w:r>
              <w:rPr>
                <w:rFonts w:hint="eastAsia"/>
                <w:color w:val="0070C0"/>
                <w:lang w:val="en-US" w:eastAsia="zh-CN"/>
              </w:rPr>
              <w:t>We</w:t>
            </w:r>
            <w:r>
              <w:rPr>
                <w:color w:val="0070C0"/>
                <w:lang w:val="en-US" w:eastAsia="zh-CN"/>
              </w:rPr>
              <w:t>’</w:t>
            </w:r>
            <w:r>
              <w:rPr>
                <w:rFonts w:hint="eastAsia"/>
                <w:color w:val="0070C0"/>
                <w:lang w:val="en-US" w:eastAsia="zh-CN"/>
              </w:rPr>
              <w:t>re ok with 2GHz and 3.5 (or 4.9GHz).</w:t>
            </w:r>
          </w:p>
          <w:p w:rsidR="00D7440E" w:rsidRDefault="00D7440E" w:rsidP="00463E2C">
            <w:pPr>
              <w:spacing w:after="120"/>
              <w:rPr>
                <w:color w:val="0070C0"/>
                <w:lang w:val="en-US" w:eastAsia="zh-CN"/>
              </w:rPr>
            </w:pPr>
            <w:r>
              <w:rPr>
                <w:color w:val="0070C0"/>
                <w:lang w:val="en-US" w:eastAsia="zh-CN"/>
              </w:rPr>
              <w:t>Issue 2-3-5</w:t>
            </w:r>
            <w:r>
              <w:rPr>
                <w:rFonts w:hint="eastAsia"/>
                <w:color w:val="0070C0"/>
                <w:lang w:val="en-US" w:eastAsia="zh-CN"/>
              </w:rPr>
              <w:t xml:space="preserve"> &amp; </w:t>
            </w:r>
            <w:r>
              <w:rPr>
                <w:rFonts w:eastAsiaTheme="minorEastAsia"/>
                <w:color w:val="0070C0"/>
                <w:lang w:val="en-US" w:eastAsia="zh-CN"/>
              </w:rPr>
              <w:t>Issue 2-3-7:</w:t>
            </w:r>
          </w:p>
          <w:p w:rsidR="00D7440E" w:rsidRDefault="00D7440E" w:rsidP="00463E2C">
            <w:pPr>
              <w:spacing w:after="120"/>
              <w:rPr>
                <w:color w:val="0070C0"/>
                <w:lang w:val="en-US" w:eastAsia="zh-CN"/>
              </w:rPr>
            </w:pPr>
            <w:r>
              <w:rPr>
                <w:color w:val="0070C0"/>
                <w:lang w:val="en-US" w:eastAsia="zh-CN"/>
              </w:rPr>
              <w:t>D</w:t>
            </w:r>
            <w:r>
              <w:rPr>
                <w:rFonts w:hint="eastAsia"/>
                <w:color w:val="0070C0"/>
                <w:lang w:val="en-US" w:eastAsia="zh-CN"/>
              </w:rPr>
              <w:t>epends on the conclusion of 2-3-4. 20MHz for 2GHz and 100MHz for 3.5/4.9GHz should be ok.</w:t>
            </w:r>
          </w:p>
          <w:p w:rsidR="00D7440E" w:rsidRDefault="00D7440E" w:rsidP="00463E2C">
            <w:pPr>
              <w:spacing w:after="120"/>
              <w:rPr>
                <w:color w:val="0070C0"/>
                <w:lang w:val="en-US" w:eastAsia="zh-CN"/>
              </w:rPr>
            </w:pPr>
            <w:r>
              <w:rPr>
                <w:rFonts w:eastAsiaTheme="minorEastAsia"/>
                <w:color w:val="0070C0"/>
                <w:lang w:val="en-US" w:eastAsia="zh-CN"/>
              </w:rPr>
              <w:t>Issue 2-3-8:</w:t>
            </w:r>
            <w:r>
              <w:rPr>
                <w:rFonts w:hint="eastAsia"/>
                <w:color w:val="0070C0"/>
                <w:lang w:val="en-US" w:eastAsia="zh-CN"/>
              </w:rPr>
              <w:t xml:space="preserve"> </w:t>
            </w:r>
          </w:p>
          <w:p w:rsidR="00D7440E" w:rsidRDefault="00D7440E" w:rsidP="00712420">
            <w:pPr>
              <w:spacing w:after="120"/>
              <w:rPr>
                <w:rFonts w:eastAsia="Malgun Gothic"/>
                <w:color w:val="0070C0"/>
                <w:lang w:val="en-US" w:eastAsia="ko-KR"/>
              </w:rPr>
            </w:pPr>
            <w:r>
              <w:rPr>
                <w:rFonts w:hint="eastAsia"/>
                <w:color w:val="0070C0"/>
                <w:lang w:val="en-US" w:eastAsia="zh-CN"/>
              </w:rPr>
              <w:t xml:space="preserve">Also not sure of 7&amp;8. </w:t>
            </w:r>
          </w:p>
        </w:tc>
      </w:tr>
      <w:tr w:rsidR="006E15E2">
        <w:tc>
          <w:tcPr>
            <w:tcW w:w="1236" w:type="dxa"/>
          </w:tcPr>
          <w:p w:rsidR="006E15E2" w:rsidRDefault="006E15E2" w:rsidP="006E15E2">
            <w:pPr>
              <w:spacing w:after="120"/>
              <w:rPr>
                <w:color w:val="0070C0"/>
                <w:lang w:val="en-US" w:eastAsia="zh-CN"/>
              </w:rPr>
            </w:pPr>
            <w:r>
              <w:rPr>
                <w:color w:val="0070C0"/>
                <w:lang w:val="en-US" w:eastAsia="zh-CN"/>
              </w:rPr>
              <w:t>Nokia</w:t>
            </w:r>
          </w:p>
        </w:tc>
        <w:tc>
          <w:tcPr>
            <w:tcW w:w="8395" w:type="dxa"/>
          </w:tcPr>
          <w:p w:rsidR="006E15E2" w:rsidRDefault="006E15E2" w:rsidP="006E15E2">
            <w:pPr>
              <w:spacing w:after="120"/>
              <w:rPr>
                <w:color w:val="0070C0"/>
                <w:lang w:val="en-US" w:eastAsia="zh-CN"/>
              </w:rPr>
            </w:pPr>
            <w:r>
              <w:rPr>
                <w:color w:val="0070C0"/>
                <w:lang w:val="en-US" w:eastAsia="zh-CN"/>
              </w:rPr>
              <w:t>Issue 2-3-1/2: Option 1.</w:t>
            </w:r>
          </w:p>
          <w:p w:rsidR="006E15E2" w:rsidRDefault="006E15E2" w:rsidP="006E15E2">
            <w:pPr>
              <w:spacing w:after="120"/>
              <w:rPr>
                <w:color w:val="0070C0"/>
                <w:lang w:val="en-US" w:eastAsia="zh-CN"/>
              </w:rPr>
            </w:pPr>
            <w:r>
              <w:rPr>
                <w:color w:val="0070C0"/>
                <w:lang w:val="en-US" w:eastAsia="zh-CN"/>
              </w:rPr>
              <w:t>Issue 2-3-3: Option 1.  OK to QC view.</w:t>
            </w:r>
          </w:p>
          <w:p w:rsidR="006E15E2" w:rsidRDefault="006E15E2" w:rsidP="006E15E2">
            <w:pPr>
              <w:spacing w:after="120"/>
              <w:rPr>
                <w:color w:val="0070C0"/>
                <w:lang w:val="en-US" w:eastAsia="zh-CN"/>
              </w:rPr>
            </w:pPr>
            <w:r>
              <w:rPr>
                <w:color w:val="0070C0"/>
                <w:lang w:val="en-US" w:eastAsia="zh-CN"/>
              </w:rPr>
              <w:t>Issue 2-3-4: 2GHz and one of 3.5GHz or 4.9GHz</w:t>
            </w:r>
          </w:p>
          <w:p w:rsidR="006E15E2" w:rsidRDefault="006E15E2" w:rsidP="006E15E2">
            <w:pPr>
              <w:spacing w:after="120"/>
              <w:rPr>
                <w:color w:val="0070C0"/>
                <w:lang w:val="en-US" w:eastAsia="zh-CN"/>
              </w:rPr>
            </w:pPr>
            <w:r>
              <w:rPr>
                <w:color w:val="0070C0"/>
                <w:lang w:val="en-US" w:eastAsia="zh-CN"/>
              </w:rPr>
              <w:t xml:space="preserve">Issue 2-3-5:  Option 1. </w:t>
            </w:r>
          </w:p>
          <w:p w:rsidR="006E15E2" w:rsidRDefault="006E15E2" w:rsidP="006E15E2">
            <w:pPr>
              <w:spacing w:after="120"/>
              <w:rPr>
                <w:color w:val="0070C0"/>
                <w:lang w:val="en-US" w:eastAsia="zh-CN"/>
              </w:rPr>
            </w:pPr>
            <w:r>
              <w:rPr>
                <w:color w:val="0070C0"/>
                <w:lang w:val="en-US" w:eastAsia="zh-CN"/>
              </w:rPr>
              <w:t xml:space="preserve">Issue 2-3-7:  Option 3. </w:t>
            </w:r>
          </w:p>
        </w:tc>
      </w:tr>
    </w:tbl>
    <w:p w:rsidR="00051FB9" w:rsidRDefault="008913B8">
      <w:pPr>
        <w:rPr>
          <w:color w:val="0070C0"/>
          <w:lang w:val="en-US" w:eastAsia="zh-CN"/>
        </w:rPr>
      </w:pPr>
      <w:r>
        <w:rPr>
          <w:rFonts w:hint="eastAsia"/>
          <w:color w:val="0070C0"/>
          <w:lang w:val="en-US" w:eastAsia="zh-CN"/>
        </w:rPr>
        <w:t xml:space="preserve"> </w:t>
      </w:r>
    </w:p>
    <w:p w:rsidR="00051FB9" w:rsidRDefault="008913B8">
      <w:pPr>
        <w:pStyle w:val="3"/>
        <w:rPr>
          <w:sz w:val="24"/>
          <w:szCs w:val="16"/>
        </w:rPr>
      </w:pPr>
      <w:r>
        <w:rPr>
          <w:sz w:val="24"/>
          <w:szCs w:val="16"/>
        </w:rPr>
        <w:t xml:space="preserve">Sub-topic </w:t>
      </w:r>
      <w:r>
        <w:rPr>
          <w:rFonts w:hint="eastAsia"/>
          <w:sz w:val="24"/>
          <w:szCs w:val="16"/>
        </w:rPr>
        <w:t>2</w:t>
      </w:r>
      <w:r>
        <w:rPr>
          <w:sz w:val="24"/>
          <w:szCs w:val="16"/>
        </w:rPr>
        <w:t>-4</w:t>
      </w:r>
      <w:r>
        <w:rPr>
          <w:rFonts w:hint="eastAsia"/>
          <w:sz w:val="24"/>
          <w:szCs w:val="16"/>
        </w:rPr>
        <w:t xml:space="preserve"> </w:t>
      </w:r>
      <w:r>
        <w:rPr>
          <w:sz w:val="24"/>
          <w:szCs w:val="16"/>
        </w:rPr>
        <w:t>Co-existence network layout</w:t>
      </w:r>
    </w:p>
    <w:tbl>
      <w:tblPr>
        <w:tblStyle w:val="af3"/>
        <w:tblW w:w="0" w:type="auto"/>
        <w:tblLook w:val="04A0"/>
      </w:tblPr>
      <w:tblGrid>
        <w:gridCol w:w="1236"/>
        <w:gridCol w:w="8395"/>
      </w:tblGrid>
      <w:tr w:rsidR="00051FB9">
        <w:tc>
          <w:tcPr>
            <w:tcW w:w="1236" w:type="dxa"/>
          </w:tcPr>
          <w:p w:rsidR="00051FB9" w:rsidRDefault="008913B8">
            <w:pPr>
              <w:spacing w:after="120"/>
              <w:rPr>
                <w:b/>
                <w:bCs/>
                <w:color w:val="0070C0"/>
                <w:lang w:val="en-US" w:eastAsia="zh-CN"/>
              </w:rPr>
            </w:pPr>
            <w:r>
              <w:rPr>
                <w:b/>
                <w:bCs/>
                <w:color w:val="0070C0"/>
                <w:lang w:val="en-US" w:eastAsia="zh-CN"/>
              </w:rPr>
              <w:t>Company</w:t>
            </w:r>
          </w:p>
        </w:tc>
        <w:tc>
          <w:tcPr>
            <w:tcW w:w="8395" w:type="dxa"/>
          </w:tcPr>
          <w:p w:rsidR="00051FB9" w:rsidRDefault="008913B8">
            <w:pPr>
              <w:spacing w:after="120"/>
              <w:rPr>
                <w:b/>
                <w:bCs/>
                <w:color w:val="0070C0"/>
                <w:lang w:val="en-US" w:eastAsia="zh-CN"/>
              </w:rPr>
            </w:pPr>
            <w:r>
              <w:rPr>
                <w:b/>
                <w:bCs/>
                <w:color w:val="0070C0"/>
                <w:lang w:val="en-US" w:eastAsia="zh-CN"/>
              </w:rPr>
              <w:t>Comments</w:t>
            </w:r>
          </w:p>
        </w:tc>
      </w:tr>
      <w:tr w:rsidR="00051FB9">
        <w:tc>
          <w:tcPr>
            <w:tcW w:w="1236" w:type="dxa"/>
          </w:tcPr>
          <w:p w:rsidR="00051FB9" w:rsidRDefault="008913B8">
            <w:pPr>
              <w:spacing w:after="120"/>
              <w:rPr>
                <w:color w:val="0070C0"/>
                <w:lang w:val="en-US" w:eastAsia="zh-CN"/>
              </w:rPr>
            </w:pPr>
            <w:r>
              <w:rPr>
                <w:color w:val="0070C0"/>
                <w:lang w:val="en-US" w:eastAsia="zh-CN"/>
              </w:rPr>
              <w:t>Apple</w:t>
            </w:r>
          </w:p>
        </w:tc>
        <w:tc>
          <w:tcPr>
            <w:tcW w:w="8395" w:type="dxa"/>
          </w:tcPr>
          <w:p w:rsidR="00051FB9" w:rsidRDefault="008913B8">
            <w:pPr>
              <w:spacing w:after="120"/>
              <w:rPr>
                <w:color w:val="0070C0"/>
                <w:lang w:val="en-US" w:eastAsia="zh-CN"/>
              </w:rPr>
            </w:pPr>
            <w:r>
              <w:rPr>
                <w:color w:val="0070C0"/>
                <w:lang w:val="en-US" w:eastAsia="zh-CN"/>
              </w:rPr>
              <w:t>Issue 2-4-1</w:t>
            </w:r>
          </w:p>
          <w:p w:rsidR="00051FB9" w:rsidRDefault="008913B8">
            <w:pPr>
              <w:spacing w:after="120"/>
              <w:rPr>
                <w:color w:val="0070C0"/>
                <w:lang w:val="en-US" w:eastAsia="zh-CN"/>
              </w:rPr>
            </w:pPr>
            <w:r>
              <w:rPr>
                <w:color w:val="0070C0"/>
                <w:lang w:val="en-US" w:eastAsia="zh-CN"/>
              </w:rPr>
              <w:t>Option 3</w:t>
            </w:r>
          </w:p>
        </w:tc>
      </w:tr>
      <w:tr w:rsidR="00051FB9">
        <w:tc>
          <w:tcPr>
            <w:tcW w:w="1236" w:type="dxa"/>
          </w:tcPr>
          <w:p w:rsidR="00051FB9" w:rsidRDefault="008913B8">
            <w:pPr>
              <w:spacing w:after="120"/>
              <w:rPr>
                <w:color w:val="0070C0"/>
                <w:lang w:val="en-US" w:eastAsia="zh-CN"/>
              </w:rPr>
            </w:pPr>
            <w:r>
              <w:rPr>
                <w:rFonts w:hint="eastAsia"/>
                <w:color w:val="0070C0"/>
                <w:lang w:val="en-US" w:eastAsia="zh-CN"/>
              </w:rPr>
              <w:t>C</w:t>
            </w:r>
            <w:r>
              <w:rPr>
                <w:color w:val="0070C0"/>
                <w:lang w:val="en-US" w:eastAsia="zh-CN"/>
              </w:rPr>
              <w:t>hina Telecom</w:t>
            </w:r>
          </w:p>
        </w:tc>
        <w:tc>
          <w:tcPr>
            <w:tcW w:w="8395" w:type="dxa"/>
          </w:tcPr>
          <w:p w:rsidR="00051FB9" w:rsidRDefault="008913B8">
            <w:pPr>
              <w:spacing w:after="120"/>
              <w:rPr>
                <w:color w:val="0070C0"/>
                <w:lang w:val="en-US" w:eastAsia="zh-CN"/>
              </w:rPr>
            </w:pPr>
            <w:r>
              <w:rPr>
                <w:rFonts w:hint="eastAsia"/>
                <w:color w:val="0070C0"/>
                <w:lang w:val="en-US" w:eastAsia="zh-CN"/>
              </w:rPr>
              <w:t>I</w:t>
            </w:r>
            <w:r>
              <w:rPr>
                <w:color w:val="0070C0"/>
                <w:lang w:val="en-US" w:eastAsia="zh-CN"/>
              </w:rPr>
              <w:t>ssue 2-4-1: Agree with Option 1.</w:t>
            </w:r>
          </w:p>
          <w:p w:rsidR="00051FB9" w:rsidRDefault="008913B8">
            <w:pPr>
              <w:spacing w:after="120"/>
              <w:rPr>
                <w:color w:val="0070C0"/>
                <w:lang w:val="en-US" w:eastAsia="zh-CN"/>
              </w:rPr>
            </w:pPr>
            <w:r>
              <w:rPr>
                <w:rFonts w:hint="eastAsia"/>
                <w:color w:val="0070C0"/>
                <w:lang w:val="en-US" w:eastAsia="zh-CN"/>
              </w:rPr>
              <w:t>I</w:t>
            </w:r>
            <w:r>
              <w:rPr>
                <w:color w:val="0070C0"/>
                <w:lang w:val="en-US" w:eastAsia="zh-CN"/>
              </w:rPr>
              <w:t>ssue 2-4-2: Agree with Option 2.</w:t>
            </w:r>
          </w:p>
        </w:tc>
      </w:tr>
      <w:tr w:rsidR="00051FB9">
        <w:tc>
          <w:tcPr>
            <w:tcW w:w="1236" w:type="dxa"/>
          </w:tcPr>
          <w:p w:rsidR="00051FB9" w:rsidRDefault="008913B8">
            <w:pPr>
              <w:spacing w:after="120"/>
              <w:rPr>
                <w:color w:val="0070C0"/>
                <w:lang w:val="en-US" w:eastAsia="zh-CN"/>
              </w:rPr>
            </w:pPr>
            <w:r>
              <w:rPr>
                <w:color w:val="0070C0"/>
                <w:lang w:val="en-US" w:eastAsia="zh-CN"/>
              </w:rPr>
              <w:t>Ericsson</w:t>
            </w:r>
          </w:p>
        </w:tc>
        <w:tc>
          <w:tcPr>
            <w:tcW w:w="8395" w:type="dxa"/>
          </w:tcPr>
          <w:p w:rsidR="00051FB9" w:rsidRDefault="008913B8">
            <w:pPr>
              <w:spacing w:after="120"/>
              <w:rPr>
                <w:color w:val="0070C0"/>
                <w:lang w:val="en-US" w:eastAsia="zh-CN"/>
              </w:rPr>
            </w:pPr>
            <w:r>
              <w:rPr>
                <w:color w:val="0070C0"/>
                <w:lang w:val="en-US" w:eastAsia="zh-CN"/>
              </w:rPr>
              <w:t>Issue 2-4-1: Regarding options 1 and 2; option 2 could be a good baseline if the aim is to cover surfaced area rather than providing capacity to dense areas. If there are scenarios where a quite dense deployment of basestations needs to be provided in order to meet capacity requirements, then it could be discussed whether option 1 or 2 is more important. It seems likely that in the area around major urban areas, aircraft could be flying in and out in different directions even at &gt;10000m and so opton 2 may be more robust for assessing co-existence. Option 3, to assume a rural TN deployment can be added to either option 1 or option 2. There may need to be some discussion about how many TN cells to explicitly model in order to keep simulation complexity reasonable.</w:t>
            </w:r>
          </w:p>
          <w:p w:rsidR="00051FB9" w:rsidRDefault="008913B8">
            <w:pPr>
              <w:spacing w:after="120"/>
              <w:rPr>
                <w:color w:val="0070C0"/>
                <w:lang w:val="en-US" w:eastAsia="zh-CN"/>
              </w:rPr>
            </w:pPr>
            <w:r>
              <w:rPr>
                <w:color w:val="0070C0"/>
                <w:lang w:val="en-US" w:eastAsia="zh-CN"/>
              </w:rPr>
              <w:t>Issue 2-4-2: Dropping clusters of TN cells randomly may not capture the impact of the ATG properly, in particular if the impact of ATG is mostly on TN cells close to ATG BS. In that case, it may be better to drop TN clusters close to ATG BS.</w:t>
            </w:r>
          </w:p>
          <w:p w:rsidR="00051FB9" w:rsidRDefault="008913B8">
            <w:pPr>
              <w:spacing w:after="120"/>
              <w:rPr>
                <w:color w:val="0070C0"/>
                <w:lang w:val="en-US" w:eastAsia="zh-CN"/>
              </w:rPr>
            </w:pPr>
            <w:r>
              <w:rPr>
                <w:color w:val="0070C0"/>
                <w:lang w:val="en-US" w:eastAsia="zh-CN"/>
              </w:rPr>
              <w:t>Issue 2-4-3: Option 1 seems reasonable, but it should be further clarified whether co-location of the ATG cells is presumed, or some grid shift.</w:t>
            </w:r>
          </w:p>
        </w:tc>
      </w:tr>
      <w:tr w:rsidR="00051FB9">
        <w:tc>
          <w:tcPr>
            <w:tcW w:w="1236" w:type="dxa"/>
          </w:tcPr>
          <w:p w:rsidR="00051FB9" w:rsidRDefault="008913B8">
            <w:pPr>
              <w:spacing w:after="120"/>
              <w:rPr>
                <w:color w:val="0070C0"/>
                <w:lang w:val="en-US" w:eastAsia="zh-CN"/>
              </w:rPr>
            </w:pPr>
            <w:r>
              <w:rPr>
                <w:color w:val="0070C0"/>
                <w:lang w:val="en-US" w:eastAsia="zh-CN"/>
              </w:rPr>
              <w:lastRenderedPageBreak/>
              <w:t>Qualcomm</w:t>
            </w:r>
          </w:p>
        </w:tc>
        <w:tc>
          <w:tcPr>
            <w:tcW w:w="8395" w:type="dxa"/>
          </w:tcPr>
          <w:p w:rsidR="00051FB9" w:rsidRDefault="008913B8">
            <w:pPr>
              <w:spacing w:after="120"/>
              <w:rPr>
                <w:color w:val="0070C0"/>
                <w:lang w:val="en-US" w:eastAsia="zh-CN"/>
              </w:rPr>
            </w:pPr>
            <w:r>
              <w:rPr>
                <w:color w:val="0070C0"/>
                <w:lang w:val="en-US" w:eastAsia="zh-CN"/>
              </w:rPr>
              <w:t xml:space="preserve">Issue 2-4-1: Option 1. The ATG BS can be deployed on the airline route. This is a reasonable assumption and will not waste resources. The airline route is normally steady. </w:t>
            </w:r>
          </w:p>
          <w:p w:rsidR="00051FB9" w:rsidRDefault="008913B8">
            <w:pPr>
              <w:spacing w:after="120"/>
              <w:rPr>
                <w:color w:val="0070C0"/>
                <w:lang w:val="en-US" w:eastAsia="zh-CN"/>
              </w:rPr>
            </w:pPr>
            <w:r>
              <w:rPr>
                <w:color w:val="0070C0"/>
                <w:lang w:val="en-US" w:eastAsia="zh-CN"/>
              </w:rPr>
              <w:t xml:space="preserve">Issue 2-4-2: Option 2. The TN cluster randomly distributed. This can simulate an average interference. </w:t>
            </w:r>
          </w:p>
          <w:p w:rsidR="00051FB9" w:rsidRDefault="008913B8">
            <w:pPr>
              <w:spacing w:after="120"/>
              <w:rPr>
                <w:color w:val="0070C0"/>
                <w:lang w:val="en-US" w:eastAsia="zh-CN"/>
              </w:rPr>
            </w:pPr>
            <w:r>
              <w:rPr>
                <w:rFonts w:hint="eastAsia"/>
                <w:color w:val="0070C0"/>
                <w:lang w:val="en-US" w:eastAsia="zh-CN"/>
              </w:rPr>
              <w:t>Issue</w:t>
            </w:r>
            <w:r>
              <w:rPr>
                <w:color w:val="0070C0"/>
                <w:lang w:val="en-US" w:eastAsia="zh-CN"/>
              </w:rPr>
              <w:t xml:space="preserve"> 2-4-3: Option 2. The ATG distributed linearly along the airline route.</w:t>
            </w:r>
          </w:p>
        </w:tc>
      </w:tr>
      <w:tr w:rsidR="00051FB9">
        <w:tc>
          <w:tcPr>
            <w:tcW w:w="1236" w:type="dxa"/>
          </w:tcPr>
          <w:p w:rsidR="00051FB9" w:rsidRDefault="008913B8">
            <w:pPr>
              <w:spacing w:after="120"/>
              <w:rPr>
                <w:color w:val="0070C0"/>
                <w:lang w:val="en-US" w:eastAsia="zh-CN"/>
              </w:rPr>
            </w:pPr>
            <w:r>
              <w:rPr>
                <w:rFonts w:hint="eastAsia"/>
                <w:color w:val="0070C0"/>
                <w:lang w:val="en-US" w:eastAsia="zh-CN"/>
              </w:rPr>
              <w:t>ZTE</w:t>
            </w:r>
          </w:p>
        </w:tc>
        <w:tc>
          <w:tcPr>
            <w:tcW w:w="8395" w:type="dxa"/>
          </w:tcPr>
          <w:p w:rsidR="00051FB9" w:rsidRDefault="008913B8">
            <w:pPr>
              <w:spacing w:after="120"/>
              <w:rPr>
                <w:color w:val="0070C0"/>
                <w:lang w:val="en-US" w:eastAsia="zh-CN"/>
              </w:rPr>
            </w:pPr>
            <w:r>
              <w:rPr>
                <w:color w:val="0070C0"/>
                <w:lang w:val="en-US" w:eastAsia="zh-CN"/>
              </w:rPr>
              <w:t xml:space="preserve">Issue 2-4-1: </w:t>
            </w:r>
          </w:p>
          <w:p w:rsidR="00051FB9" w:rsidRDefault="008913B8">
            <w:pPr>
              <w:spacing w:after="120"/>
              <w:rPr>
                <w:color w:val="0070C0"/>
                <w:lang w:val="en-US" w:eastAsia="zh-CN"/>
              </w:rPr>
            </w:pPr>
            <w:r>
              <w:rPr>
                <w:rFonts w:hint="eastAsia"/>
                <w:color w:val="0070C0"/>
                <w:lang w:val="en-US" w:eastAsia="zh-CN"/>
              </w:rPr>
              <w:t>For the option 2 is not practical deployment, usually ATG BS is only deployed in flight routes with large ISD.</w:t>
            </w:r>
          </w:p>
          <w:p w:rsidR="00051FB9" w:rsidRDefault="008913B8">
            <w:pPr>
              <w:spacing w:after="120"/>
              <w:rPr>
                <w:color w:val="0070C0"/>
                <w:lang w:val="en-US" w:eastAsia="zh-CN"/>
              </w:rPr>
            </w:pPr>
            <w:r>
              <w:rPr>
                <w:color w:val="0070C0"/>
                <w:lang w:val="en-US" w:eastAsia="zh-CN"/>
              </w:rPr>
              <w:t xml:space="preserve">Issue 2-4-2: </w:t>
            </w:r>
            <w:r>
              <w:rPr>
                <w:rFonts w:hint="eastAsia"/>
                <w:color w:val="0070C0"/>
                <w:lang w:val="en-US" w:eastAsia="zh-CN"/>
              </w:rPr>
              <w:t>Option 1 to drop the 19 sites BS next to ATG BS.</w:t>
            </w:r>
          </w:p>
          <w:p w:rsidR="00051FB9" w:rsidRDefault="008913B8">
            <w:pPr>
              <w:spacing w:after="120"/>
              <w:rPr>
                <w:color w:val="0070C0"/>
                <w:lang w:val="en-US" w:eastAsia="zh-CN"/>
              </w:rPr>
            </w:pPr>
            <w:r>
              <w:rPr>
                <w:color w:val="0070C0"/>
                <w:lang w:val="en-US" w:eastAsia="zh-CN"/>
              </w:rPr>
              <w:t>Issue 2-4-3:</w:t>
            </w:r>
            <w:r>
              <w:rPr>
                <w:rFonts w:hint="eastAsia"/>
                <w:color w:val="0070C0"/>
                <w:lang w:val="en-US" w:eastAsia="zh-CN"/>
              </w:rPr>
              <w:t xml:space="preserve"> we don</w:t>
            </w:r>
            <w:r>
              <w:rPr>
                <w:color w:val="0070C0"/>
                <w:lang w:val="en-US" w:eastAsia="zh-CN"/>
              </w:rPr>
              <w:t>’</w:t>
            </w:r>
            <w:r>
              <w:rPr>
                <w:rFonts w:hint="eastAsia"/>
                <w:color w:val="0070C0"/>
                <w:lang w:val="en-US" w:eastAsia="zh-CN"/>
              </w:rPr>
              <w:t>t think this is needed to be studied similar as Rel-17 NR over NTN.</w:t>
            </w:r>
          </w:p>
        </w:tc>
      </w:tr>
      <w:tr w:rsidR="00EC6BAB">
        <w:tc>
          <w:tcPr>
            <w:tcW w:w="1236" w:type="dxa"/>
          </w:tcPr>
          <w:p w:rsidR="00EC6BAB" w:rsidRDefault="00EC6BAB" w:rsidP="00EC6BAB">
            <w:pPr>
              <w:spacing w:after="120"/>
              <w:rPr>
                <w:color w:val="0070C0"/>
                <w:lang w:val="en-US" w:eastAsia="zh-CN"/>
              </w:rPr>
            </w:pPr>
            <w:r>
              <w:rPr>
                <w:rFonts w:hint="eastAsia"/>
                <w:color w:val="0070C0"/>
                <w:lang w:val="en-US" w:eastAsia="zh-CN"/>
              </w:rPr>
              <w:t>H</w:t>
            </w:r>
            <w:r>
              <w:rPr>
                <w:color w:val="0070C0"/>
                <w:lang w:val="en-US" w:eastAsia="zh-CN"/>
              </w:rPr>
              <w:t>uawei</w:t>
            </w:r>
          </w:p>
        </w:tc>
        <w:tc>
          <w:tcPr>
            <w:tcW w:w="8395" w:type="dxa"/>
          </w:tcPr>
          <w:p w:rsidR="00EC6BAB" w:rsidRDefault="00EC6BAB" w:rsidP="00EC6BAB">
            <w:pPr>
              <w:spacing w:after="120"/>
            </w:pPr>
            <w:r>
              <w:rPr>
                <w:color w:val="0070C0"/>
                <w:lang w:val="en-US" w:eastAsia="zh-CN"/>
              </w:rPr>
              <w:t xml:space="preserve">Issue 2-4-1: The key point is whether we only consider the deployment at </w:t>
            </w:r>
            <w:r w:rsidRPr="00862097">
              <w:rPr>
                <w:color w:val="0070C0"/>
                <w:lang w:val="en-US" w:eastAsia="zh-CN"/>
              </w:rPr>
              <w:t>airline routes</w:t>
            </w:r>
            <w:r>
              <w:rPr>
                <w:color w:val="0070C0"/>
                <w:lang w:val="en-US" w:eastAsia="zh-CN"/>
              </w:rPr>
              <w:t xml:space="preserve">. Another issue is how we can assume </w:t>
            </w:r>
            <w:r w:rsidRPr="00BC692A">
              <w:t>Base station vertical coverage range (degrees)</w:t>
            </w:r>
            <w:r>
              <w:t xml:space="preserve"> in ATG scenario. If we can solve these two issues, we can derived the ATG network layout.</w:t>
            </w:r>
          </w:p>
          <w:p w:rsidR="00EC6BAB" w:rsidRDefault="00EC6BAB" w:rsidP="00EC6BAB">
            <w:pPr>
              <w:spacing w:after="120"/>
              <w:rPr>
                <w:color w:val="0070C0"/>
                <w:lang w:val="en-US" w:eastAsia="zh-CN"/>
              </w:rPr>
            </w:pPr>
            <w:r>
              <w:rPr>
                <w:color w:val="0070C0"/>
                <w:lang w:val="en-US" w:eastAsia="zh-CN"/>
              </w:rPr>
              <w:t>Issue 2-4-2: Option 1. I’m open to further discuss option 2 and whether we need to drop TN clusters close to ATG BS.</w:t>
            </w:r>
          </w:p>
        </w:tc>
      </w:tr>
      <w:tr w:rsidR="0042332C">
        <w:tc>
          <w:tcPr>
            <w:tcW w:w="1236" w:type="dxa"/>
          </w:tcPr>
          <w:p w:rsidR="0042332C" w:rsidRDefault="0042332C" w:rsidP="00EC6BAB">
            <w:pPr>
              <w:spacing w:after="120"/>
              <w:rPr>
                <w:color w:val="0070C0"/>
                <w:lang w:val="en-US" w:eastAsia="zh-CN"/>
              </w:rPr>
            </w:pPr>
            <w:r>
              <w:rPr>
                <w:rFonts w:hint="eastAsia"/>
                <w:color w:val="0070C0"/>
                <w:lang w:val="en-US" w:eastAsia="zh-CN"/>
              </w:rPr>
              <w:t>CATT</w:t>
            </w:r>
          </w:p>
        </w:tc>
        <w:tc>
          <w:tcPr>
            <w:tcW w:w="8395" w:type="dxa"/>
          </w:tcPr>
          <w:p w:rsidR="0042332C" w:rsidRDefault="0042332C" w:rsidP="00463E2C">
            <w:pPr>
              <w:spacing w:after="120"/>
              <w:rPr>
                <w:color w:val="0070C0"/>
                <w:lang w:val="en-US" w:eastAsia="zh-CN"/>
              </w:rPr>
            </w:pPr>
            <w:r>
              <w:rPr>
                <w:rFonts w:eastAsiaTheme="minorEastAsia"/>
                <w:color w:val="0070C0"/>
                <w:lang w:val="en-US" w:eastAsia="zh-CN"/>
              </w:rPr>
              <w:t xml:space="preserve">Issue 2-4-1: </w:t>
            </w:r>
          </w:p>
          <w:p w:rsidR="0042332C" w:rsidRDefault="0042332C" w:rsidP="00463E2C">
            <w:pPr>
              <w:spacing w:after="120"/>
              <w:rPr>
                <w:color w:val="0070C0"/>
                <w:lang w:val="en-US" w:eastAsia="zh-CN"/>
              </w:rPr>
            </w:pPr>
            <w:r>
              <w:rPr>
                <w:rFonts w:hint="eastAsia"/>
                <w:color w:val="0070C0"/>
                <w:lang w:val="en-US" w:eastAsia="zh-CN"/>
              </w:rPr>
              <w:t>We proposed option 2 in our contribution to consider a better coverage such as more airline routes. There</w:t>
            </w:r>
            <w:r>
              <w:rPr>
                <w:color w:val="0070C0"/>
                <w:lang w:val="en-US" w:eastAsia="zh-CN"/>
              </w:rPr>
              <w:t>’</w:t>
            </w:r>
            <w:r>
              <w:rPr>
                <w:rFonts w:hint="eastAsia"/>
                <w:color w:val="0070C0"/>
                <w:lang w:val="en-US" w:eastAsia="zh-CN"/>
              </w:rPr>
              <w:t xml:space="preserve">s </w:t>
            </w:r>
            <w:r>
              <w:rPr>
                <w:color w:val="0070C0"/>
                <w:lang w:val="en-US" w:eastAsia="zh-CN"/>
              </w:rPr>
              <w:t>another</w:t>
            </w:r>
            <w:r>
              <w:rPr>
                <w:rFonts w:hint="eastAsia"/>
                <w:color w:val="0070C0"/>
                <w:lang w:val="en-US" w:eastAsia="zh-CN"/>
              </w:rPr>
              <w:t xml:space="preserve"> reason that, in our understanding, the requirements from option 2 can cover the </w:t>
            </w:r>
            <w:r>
              <w:rPr>
                <w:color w:val="0070C0"/>
                <w:lang w:val="en-US" w:eastAsia="zh-CN"/>
              </w:rPr>
              <w:t>deployment</w:t>
            </w:r>
            <w:r>
              <w:rPr>
                <w:rFonts w:hint="eastAsia"/>
                <w:color w:val="0070C0"/>
                <w:lang w:val="en-US" w:eastAsia="zh-CN"/>
              </w:rPr>
              <w:t xml:space="preserve"> demand of option 1, but not sure of vise verse. Would like to see more views.</w:t>
            </w:r>
          </w:p>
          <w:p w:rsidR="0042332C" w:rsidRDefault="0042332C" w:rsidP="00463E2C">
            <w:pPr>
              <w:spacing w:after="120"/>
              <w:rPr>
                <w:color w:val="0070C0"/>
                <w:lang w:val="en-US" w:eastAsia="zh-CN"/>
              </w:rPr>
            </w:pPr>
            <w:r>
              <w:rPr>
                <w:rFonts w:eastAsiaTheme="minorEastAsia"/>
                <w:color w:val="0070C0"/>
                <w:lang w:val="en-US" w:eastAsia="zh-CN"/>
              </w:rPr>
              <w:t>Issue 2-4-2:</w:t>
            </w:r>
            <w:r>
              <w:rPr>
                <w:rFonts w:hint="eastAsia"/>
                <w:color w:val="0070C0"/>
                <w:lang w:val="en-US" w:eastAsia="zh-CN"/>
              </w:rPr>
              <w:t xml:space="preserve"> </w:t>
            </w:r>
          </w:p>
          <w:p w:rsidR="0042332C" w:rsidRDefault="0042332C" w:rsidP="00463E2C">
            <w:pPr>
              <w:spacing w:after="120"/>
              <w:rPr>
                <w:color w:val="0070C0"/>
                <w:lang w:val="en-US" w:eastAsia="zh-CN"/>
              </w:rPr>
            </w:pPr>
            <w:r>
              <w:rPr>
                <w:rFonts w:hint="eastAsia"/>
                <w:color w:val="0070C0"/>
                <w:lang w:val="en-US" w:eastAsia="zh-CN"/>
              </w:rPr>
              <w:t xml:space="preserve">We proposed option 2 because of the same understanding as QC. But if operators deployment plan is to ATG BS is close to TN, we would also ok. Would like to see the </w:t>
            </w:r>
            <w:r>
              <w:rPr>
                <w:color w:val="0070C0"/>
                <w:lang w:val="en-US" w:eastAsia="zh-CN"/>
              </w:rPr>
              <w:t>clarification</w:t>
            </w:r>
            <w:r>
              <w:rPr>
                <w:rFonts w:hint="eastAsia"/>
                <w:color w:val="0070C0"/>
                <w:lang w:val="en-US" w:eastAsia="zh-CN"/>
              </w:rPr>
              <w:t>s from companies.</w:t>
            </w:r>
          </w:p>
          <w:p w:rsidR="0042332C" w:rsidRDefault="0042332C" w:rsidP="00463E2C">
            <w:pPr>
              <w:spacing w:after="120"/>
              <w:rPr>
                <w:color w:val="0070C0"/>
                <w:lang w:val="en-US" w:eastAsia="zh-CN"/>
              </w:rPr>
            </w:pPr>
            <w:r>
              <w:rPr>
                <w:rFonts w:eastAsiaTheme="minorEastAsia"/>
                <w:color w:val="0070C0"/>
                <w:lang w:val="en-US" w:eastAsia="zh-CN"/>
              </w:rPr>
              <w:t>Issue 2-4-3:</w:t>
            </w:r>
            <w:r>
              <w:rPr>
                <w:rFonts w:hint="eastAsia"/>
                <w:color w:val="0070C0"/>
                <w:lang w:val="en-US" w:eastAsia="zh-CN"/>
              </w:rPr>
              <w:t xml:space="preserve"> </w:t>
            </w:r>
          </w:p>
          <w:p w:rsidR="0042332C" w:rsidRDefault="0042332C" w:rsidP="00EC6BAB">
            <w:pPr>
              <w:spacing w:after="120"/>
              <w:rPr>
                <w:color w:val="0070C0"/>
                <w:lang w:val="en-US" w:eastAsia="zh-CN"/>
              </w:rPr>
            </w:pPr>
            <w:r>
              <w:rPr>
                <w:rFonts w:hint="eastAsia"/>
                <w:color w:val="0070C0"/>
                <w:lang w:val="en-US" w:eastAsia="zh-CN"/>
              </w:rPr>
              <w:t xml:space="preserve">This is related to 2-4-1. </w:t>
            </w:r>
            <w:r>
              <w:rPr>
                <w:color w:val="0070C0"/>
                <w:lang w:val="en-US" w:eastAsia="zh-CN"/>
              </w:rPr>
              <w:t>I</w:t>
            </w:r>
            <w:r>
              <w:rPr>
                <w:rFonts w:hint="eastAsia"/>
                <w:color w:val="0070C0"/>
                <w:lang w:val="en-US" w:eastAsia="zh-CN"/>
              </w:rPr>
              <w:t xml:space="preserve">f option 2 in 2-4-1 is agreed, then option 1 for this issue can be a starting point. </w:t>
            </w:r>
          </w:p>
        </w:tc>
      </w:tr>
      <w:tr w:rsidR="00A36F38">
        <w:tc>
          <w:tcPr>
            <w:tcW w:w="1236" w:type="dxa"/>
          </w:tcPr>
          <w:p w:rsidR="00A36F38" w:rsidRDefault="00A36F38" w:rsidP="00EC6BAB">
            <w:pPr>
              <w:spacing w:after="120"/>
              <w:rPr>
                <w:color w:val="0070C0"/>
                <w:lang w:val="en-US" w:eastAsia="zh-CN"/>
              </w:rPr>
            </w:pPr>
            <w:r>
              <w:rPr>
                <w:color w:val="0070C0"/>
                <w:lang w:val="en-US" w:eastAsia="zh-CN"/>
              </w:rPr>
              <w:t>Ericsson</w:t>
            </w:r>
          </w:p>
        </w:tc>
        <w:tc>
          <w:tcPr>
            <w:tcW w:w="8395" w:type="dxa"/>
          </w:tcPr>
          <w:p w:rsidR="00A36F38" w:rsidRDefault="00A36F38" w:rsidP="00463E2C">
            <w:pPr>
              <w:spacing w:after="120"/>
              <w:rPr>
                <w:color w:val="0070C0"/>
                <w:lang w:val="en-US" w:eastAsia="zh-CN"/>
              </w:rPr>
            </w:pPr>
            <w:r>
              <w:rPr>
                <w:color w:val="0070C0"/>
                <w:lang w:val="en-US" w:eastAsia="zh-CN"/>
              </w:rPr>
              <w:t xml:space="preserve">One thought regarding the layout. It is true that aircraft follow air corridors and this is very obvious over oceans. But over areas like USA, China, Europe there re many combinations of cities and hence many routes crossing one another. </w:t>
            </w:r>
          </w:p>
          <w:p w:rsidR="00A36F38" w:rsidRDefault="00A36F38" w:rsidP="00463E2C">
            <w:pPr>
              <w:spacing w:after="120"/>
              <w:rPr>
                <w:color w:val="0070C0"/>
                <w:lang w:val="en-US" w:eastAsia="zh-CN"/>
              </w:rPr>
            </w:pPr>
            <w:r>
              <w:rPr>
                <w:color w:val="0070C0"/>
                <w:lang w:val="en-US" w:eastAsia="zh-CN"/>
              </w:rPr>
              <w:t>For co-existence, assuming one route may have an impact because it is then assuming BS beamforming is only in certain directions.</w:t>
            </w:r>
          </w:p>
        </w:tc>
      </w:tr>
    </w:tbl>
    <w:p w:rsidR="00051FB9" w:rsidRDefault="008913B8">
      <w:pPr>
        <w:rPr>
          <w:color w:val="0070C0"/>
          <w:lang w:val="en-US" w:eastAsia="zh-CN"/>
        </w:rPr>
      </w:pPr>
      <w:r>
        <w:rPr>
          <w:rFonts w:hint="eastAsia"/>
          <w:color w:val="0070C0"/>
          <w:lang w:val="en-US" w:eastAsia="zh-CN"/>
        </w:rPr>
        <w:t xml:space="preserve"> </w:t>
      </w:r>
    </w:p>
    <w:p w:rsidR="00051FB9" w:rsidRDefault="008913B8">
      <w:pPr>
        <w:pStyle w:val="3"/>
        <w:rPr>
          <w:sz w:val="24"/>
          <w:szCs w:val="16"/>
        </w:rPr>
      </w:pPr>
      <w:r>
        <w:rPr>
          <w:sz w:val="24"/>
          <w:szCs w:val="16"/>
        </w:rPr>
        <w:t xml:space="preserve">Sub-topic </w:t>
      </w:r>
      <w:r>
        <w:rPr>
          <w:rFonts w:hint="eastAsia"/>
          <w:sz w:val="24"/>
          <w:szCs w:val="16"/>
        </w:rPr>
        <w:t>2</w:t>
      </w:r>
      <w:r>
        <w:rPr>
          <w:sz w:val="24"/>
          <w:szCs w:val="16"/>
        </w:rPr>
        <w:t>-5</w:t>
      </w:r>
      <w:r>
        <w:rPr>
          <w:rFonts w:hint="eastAsia"/>
          <w:sz w:val="24"/>
          <w:szCs w:val="16"/>
        </w:rPr>
        <w:t xml:space="preserve"> </w:t>
      </w:r>
      <w:r>
        <w:rPr>
          <w:sz w:val="24"/>
          <w:szCs w:val="16"/>
        </w:rPr>
        <w:t>Co-existence system parameters</w:t>
      </w:r>
    </w:p>
    <w:tbl>
      <w:tblPr>
        <w:tblStyle w:val="af3"/>
        <w:tblW w:w="0" w:type="auto"/>
        <w:tblLook w:val="04A0"/>
      </w:tblPr>
      <w:tblGrid>
        <w:gridCol w:w="1236"/>
        <w:gridCol w:w="8395"/>
      </w:tblGrid>
      <w:tr w:rsidR="00051FB9">
        <w:tc>
          <w:tcPr>
            <w:tcW w:w="1236" w:type="dxa"/>
          </w:tcPr>
          <w:p w:rsidR="00051FB9" w:rsidRDefault="008913B8">
            <w:pPr>
              <w:spacing w:after="120"/>
              <w:rPr>
                <w:b/>
                <w:bCs/>
                <w:color w:val="0070C0"/>
                <w:lang w:val="en-US" w:eastAsia="zh-CN"/>
              </w:rPr>
            </w:pPr>
            <w:r>
              <w:rPr>
                <w:b/>
                <w:bCs/>
                <w:color w:val="0070C0"/>
                <w:lang w:val="en-US" w:eastAsia="zh-CN"/>
              </w:rPr>
              <w:t>Company</w:t>
            </w:r>
          </w:p>
        </w:tc>
        <w:tc>
          <w:tcPr>
            <w:tcW w:w="8395" w:type="dxa"/>
          </w:tcPr>
          <w:p w:rsidR="00051FB9" w:rsidRDefault="008913B8">
            <w:pPr>
              <w:spacing w:after="120"/>
              <w:rPr>
                <w:b/>
                <w:bCs/>
                <w:color w:val="0070C0"/>
                <w:lang w:val="en-US" w:eastAsia="zh-CN"/>
              </w:rPr>
            </w:pPr>
            <w:r>
              <w:rPr>
                <w:b/>
                <w:bCs/>
                <w:color w:val="0070C0"/>
                <w:lang w:val="en-US" w:eastAsia="zh-CN"/>
              </w:rPr>
              <w:t>Comments</w:t>
            </w:r>
          </w:p>
        </w:tc>
      </w:tr>
      <w:tr w:rsidR="00051FB9">
        <w:tc>
          <w:tcPr>
            <w:tcW w:w="1236" w:type="dxa"/>
          </w:tcPr>
          <w:p w:rsidR="00051FB9" w:rsidRDefault="008913B8">
            <w:pPr>
              <w:spacing w:after="120"/>
              <w:rPr>
                <w:color w:val="0070C0"/>
                <w:lang w:val="en-US" w:eastAsia="zh-CN"/>
              </w:rPr>
            </w:pPr>
            <w:r>
              <w:rPr>
                <w:color w:val="0070C0"/>
                <w:lang w:val="en-US" w:eastAsia="zh-CN"/>
              </w:rPr>
              <w:t>China Telecom</w:t>
            </w:r>
          </w:p>
        </w:tc>
        <w:tc>
          <w:tcPr>
            <w:tcW w:w="8395" w:type="dxa"/>
          </w:tcPr>
          <w:p w:rsidR="00051FB9" w:rsidRDefault="008913B8">
            <w:pPr>
              <w:spacing w:after="120"/>
              <w:rPr>
                <w:color w:val="0070C0"/>
                <w:lang w:val="en-US" w:eastAsia="zh-CN"/>
              </w:rPr>
            </w:pPr>
            <w:r>
              <w:rPr>
                <w:rFonts w:hint="eastAsia"/>
                <w:color w:val="0070C0"/>
                <w:lang w:val="en-US" w:eastAsia="zh-CN"/>
              </w:rPr>
              <w:t>I</w:t>
            </w:r>
            <w:r>
              <w:rPr>
                <w:color w:val="0070C0"/>
                <w:lang w:val="en-US" w:eastAsia="zh-CN"/>
              </w:rPr>
              <w:t xml:space="preserve">ssue 2-5-1: 35~45m should be considered. Considering that ATG network is deployed on the airline routes, the ATG BS may be built on the mountain. Whether the height of the mountain is taken into account can also be discussed. </w:t>
            </w:r>
          </w:p>
          <w:p w:rsidR="00051FB9" w:rsidRDefault="008913B8">
            <w:pPr>
              <w:spacing w:after="120"/>
              <w:rPr>
                <w:color w:val="0070C0"/>
                <w:lang w:val="en-US" w:eastAsia="zh-CN"/>
              </w:rPr>
            </w:pPr>
            <w:r>
              <w:rPr>
                <w:rFonts w:hint="eastAsia"/>
                <w:color w:val="0070C0"/>
                <w:lang w:val="en-US" w:eastAsia="zh-CN"/>
              </w:rPr>
              <w:t>I</w:t>
            </w:r>
            <w:r>
              <w:rPr>
                <w:color w:val="0070C0"/>
                <w:lang w:val="en-US" w:eastAsia="zh-CN"/>
              </w:rPr>
              <w:t>ssue 2-5-2: Considering that the ATG network can still provide service when the flight is climbing or landing, 3km and 10km should be considered for ATG CPE altitude.</w:t>
            </w:r>
          </w:p>
        </w:tc>
      </w:tr>
      <w:tr w:rsidR="00051FB9">
        <w:tc>
          <w:tcPr>
            <w:tcW w:w="1236" w:type="dxa"/>
          </w:tcPr>
          <w:p w:rsidR="00051FB9" w:rsidRDefault="008913B8">
            <w:pPr>
              <w:spacing w:after="120"/>
              <w:rPr>
                <w:color w:val="0070C0"/>
                <w:lang w:val="en-US" w:eastAsia="zh-CN"/>
              </w:rPr>
            </w:pPr>
            <w:r>
              <w:rPr>
                <w:color w:val="0070C0"/>
                <w:lang w:val="en-US" w:eastAsia="zh-CN"/>
              </w:rPr>
              <w:t>Ericsson</w:t>
            </w:r>
          </w:p>
        </w:tc>
        <w:tc>
          <w:tcPr>
            <w:tcW w:w="8395" w:type="dxa"/>
          </w:tcPr>
          <w:p w:rsidR="00051FB9" w:rsidRDefault="008913B8">
            <w:pPr>
              <w:spacing w:after="120"/>
              <w:rPr>
                <w:color w:val="0070C0"/>
                <w:lang w:val="en-US" w:eastAsia="zh-CN"/>
              </w:rPr>
            </w:pPr>
            <w:r>
              <w:rPr>
                <w:color w:val="0070C0"/>
                <w:lang w:val="en-US" w:eastAsia="zh-CN"/>
              </w:rPr>
              <w:t>Issue 2-5-1: Some comments below:</w:t>
            </w:r>
          </w:p>
          <w:tbl>
            <w:tblPr>
              <w:tblStyle w:val="af3"/>
              <w:tblW w:w="4070" w:type="dxa"/>
              <w:jc w:val="center"/>
              <w:tblLook w:val="04A0"/>
            </w:tblPr>
            <w:tblGrid>
              <w:gridCol w:w="1845"/>
              <w:gridCol w:w="2225"/>
            </w:tblGrid>
            <w:tr w:rsidR="00051FB9">
              <w:trPr>
                <w:jc w:val="center"/>
              </w:trPr>
              <w:tc>
                <w:tcPr>
                  <w:tcW w:w="1845" w:type="dxa"/>
                  <w:tcMar>
                    <w:top w:w="28" w:type="dxa"/>
                    <w:bottom w:w="28" w:type="dxa"/>
                  </w:tcMar>
                  <w:vAlign w:val="center"/>
                </w:tcPr>
                <w:p w:rsidR="00051FB9" w:rsidRDefault="008913B8">
                  <w:pPr>
                    <w:pStyle w:val="TAC"/>
                    <w:spacing w:after="20"/>
                    <w:jc w:val="left"/>
                  </w:pPr>
                  <w:r>
                    <w:rPr>
                      <w:rFonts w:hint="eastAsia"/>
                      <w:highlight w:val="yellow"/>
                      <w:lang w:val="en-US" w:eastAsia="zh-CN"/>
                    </w:rPr>
                    <w:t xml:space="preserve">ATG </w:t>
                  </w:r>
                  <w:r>
                    <w:rPr>
                      <w:highlight w:val="yellow"/>
                      <w:lang w:val="en-US" w:eastAsia="zh-CN"/>
                    </w:rPr>
                    <w:t>BS</w:t>
                  </w:r>
                  <w:r>
                    <w:rPr>
                      <w:highlight w:val="yellow"/>
                    </w:rPr>
                    <w:t xml:space="preserve"> altitude</w:t>
                  </w:r>
                  <w:r>
                    <w:t xml:space="preserve"> </w:t>
                  </w:r>
                </w:p>
              </w:tc>
              <w:tc>
                <w:tcPr>
                  <w:tcW w:w="2225" w:type="dxa"/>
                  <w:tcMar>
                    <w:top w:w="28" w:type="dxa"/>
                    <w:bottom w:w="28" w:type="dxa"/>
                  </w:tcMar>
                  <w:vAlign w:val="center"/>
                </w:tcPr>
                <w:p w:rsidR="00051FB9" w:rsidRDefault="008913B8">
                  <w:pPr>
                    <w:pStyle w:val="TAC"/>
                    <w:spacing w:after="20"/>
                    <w:jc w:val="left"/>
                    <w:rPr>
                      <w:lang w:val="en-US" w:eastAsia="zh-CN"/>
                    </w:rPr>
                  </w:pPr>
                  <w:r>
                    <w:rPr>
                      <w:lang w:val="en-US" w:eastAsia="zh-CN"/>
                    </w:rPr>
                    <w:t>This may be an important parameter to clarify as it may directly impact the TN. Also, it will be important to properly model sidelobes and grating lobes of the ATG in the co-existence simulation.</w:t>
                  </w:r>
                </w:p>
                <w:p w:rsidR="00051FB9" w:rsidRDefault="008913B8">
                  <w:pPr>
                    <w:pStyle w:val="TAC"/>
                    <w:spacing w:after="20"/>
                    <w:jc w:val="left"/>
                    <w:rPr>
                      <w:lang w:val="en-US" w:eastAsia="zh-CN"/>
                    </w:rPr>
                  </w:pPr>
                  <w:r>
                    <w:rPr>
                      <w:lang w:val="en-US" w:eastAsia="zh-CN"/>
                    </w:rPr>
                    <w:lastRenderedPageBreak/>
                    <w:t>[30m]  ?</w:t>
                  </w:r>
                </w:p>
              </w:tc>
            </w:tr>
            <w:tr w:rsidR="00051FB9">
              <w:trPr>
                <w:jc w:val="center"/>
              </w:trPr>
              <w:tc>
                <w:tcPr>
                  <w:tcW w:w="1845" w:type="dxa"/>
                  <w:tcMar>
                    <w:top w:w="28" w:type="dxa"/>
                    <w:bottom w:w="28" w:type="dxa"/>
                  </w:tcMar>
                  <w:vAlign w:val="center"/>
                </w:tcPr>
                <w:p w:rsidR="00051FB9" w:rsidRDefault="008913B8">
                  <w:pPr>
                    <w:pStyle w:val="TAC"/>
                    <w:spacing w:after="20"/>
                    <w:jc w:val="left"/>
                  </w:pPr>
                  <w:r>
                    <w:lastRenderedPageBreak/>
                    <w:t xml:space="preserve">Carrier frequency </w:t>
                  </w:r>
                </w:p>
              </w:tc>
              <w:tc>
                <w:tcPr>
                  <w:tcW w:w="2225" w:type="dxa"/>
                  <w:tcMar>
                    <w:top w:w="28" w:type="dxa"/>
                    <w:bottom w:w="28" w:type="dxa"/>
                  </w:tcMar>
                  <w:vAlign w:val="center"/>
                </w:tcPr>
                <w:p w:rsidR="00051FB9" w:rsidRDefault="008913B8">
                  <w:pPr>
                    <w:pStyle w:val="TAC"/>
                    <w:spacing w:after="20"/>
                    <w:jc w:val="left"/>
                  </w:pPr>
                  <w:r>
                    <w:t>2GHz, 3.5GHz</w:t>
                  </w:r>
                </w:p>
              </w:tc>
            </w:tr>
            <w:tr w:rsidR="00051FB9">
              <w:trPr>
                <w:jc w:val="center"/>
              </w:trPr>
              <w:tc>
                <w:tcPr>
                  <w:tcW w:w="1845" w:type="dxa"/>
                  <w:tcMar>
                    <w:top w:w="28" w:type="dxa"/>
                    <w:bottom w:w="28" w:type="dxa"/>
                  </w:tcMar>
                  <w:vAlign w:val="center"/>
                </w:tcPr>
                <w:p w:rsidR="00051FB9" w:rsidRDefault="008913B8">
                  <w:pPr>
                    <w:pStyle w:val="TAC"/>
                    <w:spacing w:after="20"/>
                    <w:jc w:val="left"/>
                  </w:pPr>
                  <w:r>
                    <w:t>Frequency reuse factor</w:t>
                  </w:r>
                </w:p>
              </w:tc>
              <w:tc>
                <w:tcPr>
                  <w:tcW w:w="2225" w:type="dxa"/>
                  <w:tcMar>
                    <w:top w:w="28" w:type="dxa"/>
                    <w:bottom w:w="28" w:type="dxa"/>
                  </w:tcMar>
                  <w:vAlign w:val="center"/>
                </w:tcPr>
                <w:p w:rsidR="00051FB9" w:rsidRDefault="008913B8">
                  <w:pPr>
                    <w:pStyle w:val="TAC"/>
                    <w:spacing w:after="20"/>
                    <w:jc w:val="left"/>
                  </w:pPr>
                  <w:r>
                    <w:t>1</w:t>
                  </w:r>
                </w:p>
              </w:tc>
            </w:tr>
            <w:tr w:rsidR="00051FB9">
              <w:trPr>
                <w:jc w:val="center"/>
              </w:trPr>
              <w:tc>
                <w:tcPr>
                  <w:tcW w:w="1845" w:type="dxa"/>
                  <w:tcMar>
                    <w:top w:w="28" w:type="dxa"/>
                    <w:bottom w:w="28" w:type="dxa"/>
                  </w:tcMar>
                  <w:vAlign w:val="center"/>
                </w:tcPr>
                <w:p w:rsidR="00051FB9" w:rsidRDefault="008913B8">
                  <w:pPr>
                    <w:pStyle w:val="TAC"/>
                    <w:spacing w:after="20"/>
                    <w:jc w:val="left"/>
                  </w:pPr>
                  <w:r>
                    <w:t>Duplex mode</w:t>
                  </w:r>
                </w:p>
              </w:tc>
              <w:tc>
                <w:tcPr>
                  <w:tcW w:w="2225" w:type="dxa"/>
                  <w:tcMar>
                    <w:top w:w="28" w:type="dxa"/>
                    <w:bottom w:w="28" w:type="dxa"/>
                  </w:tcMar>
                  <w:vAlign w:val="center"/>
                </w:tcPr>
                <w:p w:rsidR="00051FB9" w:rsidRDefault="008913B8">
                  <w:pPr>
                    <w:pStyle w:val="TAC"/>
                    <w:spacing w:after="20"/>
                    <w:jc w:val="left"/>
                  </w:pPr>
                  <w:r>
                    <w:t>FDD@2GHz, TDD@3.5GHz</w:t>
                  </w:r>
                </w:p>
              </w:tc>
            </w:tr>
            <w:tr w:rsidR="00051FB9">
              <w:trPr>
                <w:jc w:val="center"/>
              </w:trPr>
              <w:tc>
                <w:tcPr>
                  <w:tcW w:w="1845" w:type="dxa"/>
                  <w:tcMar>
                    <w:top w:w="28" w:type="dxa"/>
                    <w:bottom w:w="28" w:type="dxa"/>
                  </w:tcMar>
                  <w:vAlign w:val="center"/>
                </w:tcPr>
                <w:p w:rsidR="00051FB9" w:rsidRDefault="008913B8">
                  <w:pPr>
                    <w:pStyle w:val="TAC"/>
                    <w:spacing w:after="20"/>
                    <w:jc w:val="left"/>
                  </w:pPr>
                  <w:r>
                    <w:t>Channel bandwidth</w:t>
                  </w:r>
                </w:p>
              </w:tc>
              <w:tc>
                <w:tcPr>
                  <w:tcW w:w="2225" w:type="dxa"/>
                  <w:tcMar>
                    <w:top w:w="28" w:type="dxa"/>
                    <w:bottom w:w="28" w:type="dxa"/>
                  </w:tcMar>
                  <w:vAlign w:val="center"/>
                </w:tcPr>
                <w:p w:rsidR="00051FB9" w:rsidRDefault="008913B8">
                  <w:pPr>
                    <w:pStyle w:val="TAC"/>
                    <w:spacing w:after="20"/>
                    <w:jc w:val="left"/>
                  </w:pPr>
                  <w:r>
                    <w:t>20MHz@2GHz, 100MHz@3.5GHz</w:t>
                  </w:r>
                </w:p>
              </w:tc>
            </w:tr>
            <w:tr w:rsidR="00051FB9">
              <w:trPr>
                <w:jc w:val="center"/>
              </w:trPr>
              <w:tc>
                <w:tcPr>
                  <w:tcW w:w="1845" w:type="dxa"/>
                  <w:tcMar>
                    <w:top w:w="28" w:type="dxa"/>
                    <w:bottom w:w="28" w:type="dxa"/>
                  </w:tcMar>
                  <w:vAlign w:val="center"/>
                </w:tcPr>
                <w:p w:rsidR="00051FB9" w:rsidRDefault="008913B8">
                  <w:pPr>
                    <w:pStyle w:val="TAC"/>
                    <w:spacing w:after="20"/>
                    <w:jc w:val="left"/>
                  </w:pPr>
                  <w:r>
                    <w:t>Subcarrier spacing (SCS)</w:t>
                  </w:r>
                </w:p>
              </w:tc>
              <w:tc>
                <w:tcPr>
                  <w:tcW w:w="2225" w:type="dxa"/>
                  <w:tcMar>
                    <w:top w:w="28" w:type="dxa"/>
                    <w:bottom w:w="28" w:type="dxa"/>
                  </w:tcMar>
                  <w:vAlign w:val="center"/>
                </w:tcPr>
                <w:p w:rsidR="00051FB9" w:rsidRDefault="008913B8">
                  <w:pPr>
                    <w:pStyle w:val="TAC"/>
                    <w:spacing w:after="20"/>
                    <w:jc w:val="left"/>
                  </w:pPr>
                  <w:r>
                    <w:t>15k@2GHz, 30k@3.5GHz</w:t>
                  </w:r>
                </w:p>
              </w:tc>
            </w:tr>
            <w:tr w:rsidR="00051FB9">
              <w:trPr>
                <w:jc w:val="center"/>
              </w:trPr>
              <w:tc>
                <w:tcPr>
                  <w:tcW w:w="1845" w:type="dxa"/>
                  <w:tcMar>
                    <w:top w:w="28" w:type="dxa"/>
                    <w:bottom w:w="28" w:type="dxa"/>
                  </w:tcMar>
                  <w:vAlign w:val="center"/>
                </w:tcPr>
                <w:p w:rsidR="00051FB9" w:rsidRDefault="008913B8">
                  <w:pPr>
                    <w:pStyle w:val="TAC"/>
                    <w:spacing w:after="20"/>
                    <w:jc w:val="left"/>
                  </w:pPr>
                  <w:r>
                    <w:t>Number of cells</w:t>
                  </w:r>
                </w:p>
              </w:tc>
              <w:tc>
                <w:tcPr>
                  <w:tcW w:w="2225" w:type="dxa"/>
                  <w:tcMar>
                    <w:top w:w="28" w:type="dxa"/>
                    <w:bottom w:w="28" w:type="dxa"/>
                  </w:tcMar>
                  <w:vAlign w:val="center"/>
                </w:tcPr>
                <w:p w:rsidR="00051FB9" w:rsidRDefault="008913B8">
                  <w:pPr>
                    <w:pStyle w:val="TAC"/>
                    <w:spacing w:after="20"/>
                    <w:jc w:val="left"/>
                    <w:rPr>
                      <w:lang w:eastAsia="zh-CN"/>
                    </w:rPr>
                  </w:pPr>
                  <w:r>
                    <w:rPr>
                      <w:lang w:eastAsia="zh-CN"/>
                    </w:rPr>
                    <w:t>TBC; depends on discussion on capacity</w:t>
                  </w:r>
                </w:p>
              </w:tc>
            </w:tr>
            <w:tr w:rsidR="00051FB9">
              <w:trPr>
                <w:jc w:val="center"/>
              </w:trPr>
              <w:tc>
                <w:tcPr>
                  <w:tcW w:w="1845" w:type="dxa"/>
                  <w:tcMar>
                    <w:top w:w="28" w:type="dxa"/>
                    <w:bottom w:w="28" w:type="dxa"/>
                  </w:tcMar>
                  <w:vAlign w:val="center"/>
                </w:tcPr>
                <w:p w:rsidR="00051FB9" w:rsidRDefault="008913B8">
                  <w:pPr>
                    <w:pStyle w:val="TAC"/>
                    <w:spacing w:after="20"/>
                    <w:jc w:val="left"/>
                  </w:pPr>
                  <w:r>
                    <w:t>Environment</w:t>
                  </w:r>
                  <w:r>
                    <w:rPr>
                      <w:vertAlign w:val="superscript"/>
                    </w:rPr>
                    <w:t>1</w:t>
                  </w:r>
                </w:p>
              </w:tc>
              <w:tc>
                <w:tcPr>
                  <w:tcW w:w="2225" w:type="dxa"/>
                  <w:tcMar>
                    <w:top w:w="28" w:type="dxa"/>
                    <w:bottom w:w="28" w:type="dxa"/>
                  </w:tcMar>
                  <w:vAlign w:val="center"/>
                </w:tcPr>
                <w:p w:rsidR="00051FB9" w:rsidRDefault="008913B8">
                  <w:pPr>
                    <w:pStyle w:val="TAC"/>
                    <w:spacing w:after="20"/>
                    <w:jc w:val="left"/>
                  </w:pPr>
                  <w:r>
                    <w:t>Question on note 1; should it say that ATG BS are deployed in a rural TN environment ? The ATG serves UEs in the air, not in rural…</w:t>
                  </w:r>
                </w:p>
              </w:tc>
            </w:tr>
            <w:tr w:rsidR="00051FB9">
              <w:trPr>
                <w:jc w:val="center"/>
              </w:trPr>
              <w:tc>
                <w:tcPr>
                  <w:tcW w:w="1845" w:type="dxa"/>
                  <w:tcMar>
                    <w:top w:w="28" w:type="dxa"/>
                    <w:bottom w:w="28" w:type="dxa"/>
                  </w:tcMar>
                  <w:vAlign w:val="center"/>
                </w:tcPr>
                <w:p w:rsidR="00051FB9" w:rsidRDefault="008913B8">
                  <w:pPr>
                    <w:pStyle w:val="TAC"/>
                    <w:spacing w:after="20"/>
                    <w:jc w:val="left"/>
                  </w:pPr>
                  <w:r>
                    <w:t>UE distribution</w:t>
                  </w:r>
                </w:p>
              </w:tc>
              <w:tc>
                <w:tcPr>
                  <w:tcW w:w="2225" w:type="dxa"/>
                  <w:tcMar>
                    <w:top w:w="28" w:type="dxa"/>
                    <w:bottom w:w="28" w:type="dxa"/>
                  </w:tcMar>
                  <w:vAlign w:val="center"/>
                </w:tcPr>
                <w:p w:rsidR="00051FB9" w:rsidRDefault="008913B8">
                  <w:pPr>
                    <w:pStyle w:val="TAC"/>
                    <w:spacing w:after="20"/>
                    <w:jc w:val="left"/>
                    <w:rPr>
                      <w:lang w:val="en-US" w:eastAsia="zh-CN"/>
                    </w:rPr>
                  </w:pPr>
                  <w:r>
                    <w:rPr>
                      <w:lang w:val="en-US" w:eastAsia="zh-CN"/>
                    </w:rPr>
                    <w:t>TBC, depends on capacity assumption and whether 1 UE is served per ATG BS (with sufficient ATG BS to serve all UEs) or not</w:t>
                  </w:r>
                </w:p>
              </w:tc>
            </w:tr>
            <w:tr w:rsidR="00051FB9">
              <w:trPr>
                <w:jc w:val="center"/>
              </w:trPr>
              <w:tc>
                <w:tcPr>
                  <w:tcW w:w="1845" w:type="dxa"/>
                  <w:tcMar>
                    <w:top w:w="28" w:type="dxa"/>
                    <w:bottom w:w="28" w:type="dxa"/>
                  </w:tcMar>
                  <w:vAlign w:val="center"/>
                </w:tcPr>
                <w:p w:rsidR="00051FB9" w:rsidRDefault="008913B8">
                  <w:pPr>
                    <w:pStyle w:val="TAC"/>
                    <w:spacing w:after="20"/>
                    <w:jc w:val="left"/>
                  </w:pPr>
                  <w:r>
                    <w:t>Indoor UE percentage</w:t>
                  </w:r>
                </w:p>
              </w:tc>
              <w:tc>
                <w:tcPr>
                  <w:tcW w:w="2225" w:type="dxa"/>
                  <w:tcMar>
                    <w:top w:w="28" w:type="dxa"/>
                    <w:bottom w:w="28" w:type="dxa"/>
                  </w:tcMar>
                  <w:vAlign w:val="center"/>
                </w:tcPr>
                <w:p w:rsidR="00051FB9" w:rsidRDefault="008913B8">
                  <w:pPr>
                    <w:pStyle w:val="TAC"/>
                    <w:spacing w:after="20"/>
                    <w:jc w:val="left"/>
                  </w:pPr>
                  <w:r>
                    <w:t>None, it is serving BS in the air…</w:t>
                  </w:r>
                </w:p>
              </w:tc>
            </w:tr>
            <w:tr w:rsidR="00051FB9">
              <w:trPr>
                <w:jc w:val="center"/>
              </w:trPr>
              <w:tc>
                <w:tcPr>
                  <w:tcW w:w="1845" w:type="dxa"/>
                  <w:tcMar>
                    <w:top w:w="28" w:type="dxa"/>
                    <w:bottom w:w="28" w:type="dxa"/>
                  </w:tcMar>
                  <w:vAlign w:val="center"/>
                </w:tcPr>
                <w:p w:rsidR="00051FB9" w:rsidRDefault="008913B8">
                  <w:pPr>
                    <w:pStyle w:val="TAC"/>
                    <w:spacing w:after="20"/>
                    <w:jc w:val="left"/>
                  </w:pPr>
                  <w:r>
                    <w:t>Number of DL active UEs per cell (NOTE 2)</w:t>
                  </w:r>
                </w:p>
              </w:tc>
              <w:tc>
                <w:tcPr>
                  <w:tcW w:w="2225" w:type="dxa"/>
                  <w:tcMar>
                    <w:top w:w="28" w:type="dxa"/>
                    <w:bottom w:w="28" w:type="dxa"/>
                  </w:tcMar>
                  <w:vAlign w:val="center"/>
                </w:tcPr>
                <w:p w:rsidR="00051FB9" w:rsidRDefault="008913B8">
                  <w:pPr>
                    <w:pStyle w:val="TAC"/>
                    <w:spacing w:after="20"/>
                    <w:jc w:val="left"/>
                  </w:pPr>
                  <w:r>
                    <w:t>OK, but need to clarify number of beams</w:t>
                  </w:r>
                </w:p>
              </w:tc>
            </w:tr>
            <w:tr w:rsidR="00051FB9">
              <w:trPr>
                <w:jc w:val="center"/>
              </w:trPr>
              <w:tc>
                <w:tcPr>
                  <w:tcW w:w="1845" w:type="dxa"/>
                  <w:tcMar>
                    <w:top w:w="28" w:type="dxa"/>
                    <w:bottom w:w="28" w:type="dxa"/>
                  </w:tcMar>
                  <w:vAlign w:val="center"/>
                </w:tcPr>
                <w:p w:rsidR="00051FB9" w:rsidRDefault="008913B8">
                  <w:pPr>
                    <w:pStyle w:val="TAC"/>
                    <w:spacing w:after="20"/>
                    <w:jc w:val="left"/>
                  </w:pPr>
                  <w:r>
                    <w:t>Number of UL active UEs per cell</w:t>
                  </w:r>
                </w:p>
                <w:p w:rsidR="00051FB9" w:rsidRDefault="008913B8">
                  <w:pPr>
                    <w:pStyle w:val="TAC"/>
                    <w:spacing w:after="20"/>
                    <w:jc w:val="left"/>
                  </w:pPr>
                  <w:r>
                    <w:t>(NOTE 2)</w:t>
                  </w:r>
                </w:p>
              </w:tc>
              <w:tc>
                <w:tcPr>
                  <w:tcW w:w="2225" w:type="dxa"/>
                  <w:tcMar>
                    <w:top w:w="28" w:type="dxa"/>
                    <w:bottom w:w="28" w:type="dxa"/>
                  </w:tcMar>
                  <w:vAlign w:val="center"/>
                </w:tcPr>
                <w:p w:rsidR="00051FB9" w:rsidRDefault="008913B8">
                  <w:pPr>
                    <w:pStyle w:val="TAC"/>
                    <w:spacing w:after="20"/>
                    <w:jc w:val="left"/>
                    <w:rPr>
                      <w:lang w:val="en-US" w:eastAsia="zh-CN"/>
                    </w:rPr>
                  </w:pPr>
                  <w:r>
                    <w:t>OK, but need to clarify number of beams</w:t>
                  </w:r>
                </w:p>
              </w:tc>
            </w:tr>
            <w:tr w:rsidR="00051FB9">
              <w:trPr>
                <w:jc w:val="center"/>
              </w:trPr>
              <w:tc>
                <w:tcPr>
                  <w:tcW w:w="1845" w:type="dxa"/>
                  <w:tcMar>
                    <w:top w:w="28" w:type="dxa"/>
                    <w:bottom w:w="28" w:type="dxa"/>
                  </w:tcMar>
                  <w:vAlign w:val="center"/>
                </w:tcPr>
                <w:p w:rsidR="00051FB9" w:rsidRDefault="008913B8">
                  <w:pPr>
                    <w:pStyle w:val="TAC"/>
                    <w:spacing w:after="20"/>
                    <w:jc w:val="left"/>
                  </w:pPr>
                  <w:r>
                    <w:t>DL scheduled bandwidth per UE</w:t>
                  </w:r>
                </w:p>
              </w:tc>
              <w:tc>
                <w:tcPr>
                  <w:tcW w:w="2225" w:type="dxa"/>
                  <w:tcMar>
                    <w:top w:w="28" w:type="dxa"/>
                    <w:bottom w:w="28" w:type="dxa"/>
                  </w:tcMar>
                  <w:vAlign w:val="center"/>
                </w:tcPr>
                <w:p w:rsidR="00051FB9" w:rsidRDefault="008913B8">
                  <w:pPr>
                    <w:pStyle w:val="TAC"/>
                    <w:spacing w:after="20"/>
                    <w:jc w:val="left"/>
                  </w:pPr>
                  <w:r>
                    <w:t>Full bandwidth</w:t>
                  </w:r>
                </w:p>
              </w:tc>
            </w:tr>
            <w:tr w:rsidR="00051FB9">
              <w:trPr>
                <w:jc w:val="center"/>
              </w:trPr>
              <w:tc>
                <w:tcPr>
                  <w:tcW w:w="1845" w:type="dxa"/>
                  <w:tcMar>
                    <w:top w:w="28" w:type="dxa"/>
                    <w:bottom w:w="28" w:type="dxa"/>
                  </w:tcMar>
                  <w:vAlign w:val="center"/>
                </w:tcPr>
                <w:p w:rsidR="00051FB9" w:rsidRDefault="008913B8">
                  <w:pPr>
                    <w:pStyle w:val="TAC"/>
                    <w:spacing w:after="20"/>
                    <w:jc w:val="left"/>
                  </w:pPr>
                  <w:r>
                    <w:t>UL scheduled bandwidth per UE</w:t>
                  </w:r>
                </w:p>
              </w:tc>
              <w:tc>
                <w:tcPr>
                  <w:tcW w:w="2225" w:type="dxa"/>
                  <w:tcMar>
                    <w:top w:w="28" w:type="dxa"/>
                    <w:bottom w:w="28" w:type="dxa"/>
                  </w:tcMar>
                  <w:vAlign w:val="center"/>
                </w:tcPr>
                <w:p w:rsidR="00051FB9" w:rsidRDefault="008913B8">
                  <w:pPr>
                    <w:pStyle w:val="TAC"/>
                    <w:spacing w:after="20"/>
                    <w:jc w:val="left"/>
                  </w:pPr>
                  <w:r>
                    <w:t>Full bandwidth</w:t>
                  </w:r>
                </w:p>
              </w:tc>
            </w:tr>
            <w:tr w:rsidR="00051FB9">
              <w:trPr>
                <w:jc w:val="center"/>
              </w:trPr>
              <w:tc>
                <w:tcPr>
                  <w:tcW w:w="1845" w:type="dxa"/>
                  <w:tcMar>
                    <w:top w:w="28" w:type="dxa"/>
                    <w:bottom w:w="28" w:type="dxa"/>
                  </w:tcMar>
                  <w:vAlign w:val="center"/>
                </w:tcPr>
                <w:p w:rsidR="00051FB9" w:rsidRDefault="008913B8">
                  <w:pPr>
                    <w:pStyle w:val="TAC"/>
                    <w:spacing w:after="20"/>
                    <w:jc w:val="left"/>
                  </w:pPr>
                  <w:r>
                    <w:t>Traffic model</w:t>
                  </w:r>
                </w:p>
              </w:tc>
              <w:tc>
                <w:tcPr>
                  <w:tcW w:w="2225" w:type="dxa"/>
                  <w:tcMar>
                    <w:top w:w="28" w:type="dxa"/>
                    <w:bottom w:w="28" w:type="dxa"/>
                  </w:tcMar>
                  <w:vAlign w:val="center"/>
                </w:tcPr>
                <w:p w:rsidR="00051FB9" w:rsidRDefault="008913B8">
                  <w:pPr>
                    <w:pStyle w:val="TAC"/>
                    <w:spacing w:after="20"/>
                    <w:jc w:val="left"/>
                  </w:pPr>
                  <w:r>
                    <w:t>Full buffer ?</w:t>
                  </w:r>
                </w:p>
              </w:tc>
            </w:tr>
            <w:tr w:rsidR="00051FB9">
              <w:trPr>
                <w:jc w:val="center"/>
              </w:trPr>
              <w:tc>
                <w:tcPr>
                  <w:tcW w:w="1845" w:type="dxa"/>
                  <w:tcMar>
                    <w:top w:w="28" w:type="dxa"/>
                    <w:bottom w:w="28" w:type="dxa"/>
                  </w:tcMar>
                  <w:vAlign w:val="center"/>
                </w:tcPr>
                <w:p w:rsidR="00051FB9" w:rsidRDefault="008913B8">
                  <w:pPr>
                    <w:pStyle w:val="TAC"/>
                    <w:spacing w:after="20"/>
                    <w:jc w:val="left"/>
                  </w:pPr>
                  <w:r>
                    <w:rPr>
                      <w:rFonts w:hint="eastAsia"/>
                      <w:lang w:val="en-US" w:eastAsia="zh-CN"/>
                    </w:rPr>
                    <w:t>ATG BS</w:t>
                  </w:r>
                  <w:r>
                    <w:t xml:space="preserve"> maximum output power</w:t>
                  </w:r>
                </w:p>
              </w:tc>
              <w:tc>
                <w:tcPr>
                  <w:tcW w:w="2225" w:type="dxa"/>
                  <w:tcMar>
                    <w:top w:w="28" w:type="dxa"/>
                    <w:bottom w:w="28" w:type="dxa"/>
                  </w:tcMar>
                  <w:vAlign w:val="center"/>
                </w:tcPr>
                <w:p w:rsidR="00051FB9" w:rsidRDefault="008913B8">
                  <w:pPr>
                    <w:pStyle w:val="TAC"/>
                    <w:spacing w:after="20"/>
                    <w:jc w:val="left"/>
                    <w:rPr>
                      <w:rFonts w:eastAsia="宋体"/>
                      <w:lang w:val="en-US" w:eastAsia="zh-CN"/>
                    </w:rPr>
                  </w:pPr>
                  <w:r>
                    <w:rPr>
                      <w:rFonts w:eastAsia="宋体"/>
                      <w:lang w:val="en-US" w:eastAsia="zh-CN"/>
                    </w:rPr>
                    <w:t>TBC…46-53dBm</w:t>
                  </w:r>
                </w:p>
              </w:tc>
            </w:tr>
            <w:tr w:rsidR="00051FB9">
              <w:trPr>
                <w:jc w:val="center"/>
              </w:trPr>
              <w:tc>
                <w:tcPr>
                  <w:tcW w:w="1845" w:type="dxa"/>
                  <w:tcMar>
                    <w:top w:w="28" w:type="dxa"/>
                    <w:bottom w:w="28" w:type="dxa"/>
                  </w:tcMar>
                  <w:vAlign w:val="center"/>
                </w:tcPr>
                <w:p w:rsidR="00051FB9" w:rsidRDefault="008913B8">
                  <w:pPr>
                    <w:pStyle w:val="TAC"/>
                    <w:spacing w:after="20"/>
                    <w:jc w:val="left"/>
                  </w:pPr>
                  <w:r>
                    <w:rPr>
                      <w:rFonts w:hint="eastAsia"/>
                      <w:lang w:val="en-US" w:eastAsia="zh-CN"/>
                    </w:rPr>
                    <w:t>ATG BS</w:t>
                  </w:r>
                  <w:r>
                    <w:t xml:space="preserve"> noise figure</w:t>
                  </w:r>
                </w:p>
              </w:tc>
              <w:tc>
                <w:tcPr>
                  <w:tcW w:w="2225" w:type="dxa"/>
                  <w:tcMar>
                    <w:top w:w="28" w:type="dxa"/>
                    <w:bottom w:w="28" w:type="dxa"/>
                  </w:tcMar>
                  <w:vAlign w:val="center"/>
                </w:tcPr>
                <w:p w:rsidR="00051FB9" w:rsidRDefault="008913B8">
                  <w:pPr>
                    <w:pStyle w:val="TAC"/>
                    <w:spacing w:after="20"/>
                    <w:jc w:val="left"/>
                  </w:pPr>
                  <w:r>
                    <w:t>5dB</w:t>
                  </w:r>
                </w:p>
              </w:tc>
            </w:tr>
            <w:tr w:rsidR="00051FB9">
              <w:trPr>
                <w:jc w:val="center"/>
              </w:trPr>
              <w:tc>
                <w:tcPr>
                  <w:tcW w:w="1845" w:type="dxa"/>
                  <w:tcMar>
                    <w:top w:w="28" w:type="dxa"/>
                    <w:bottom w:w="28" w:type="dxa"/>
                  </w:tcMar>
                  <w:vAlign w:val="center"/>
                </w:tcPr>
                <w:p w:rsidR="00051FB9" w:rsidRDefault="008913B8">
                  <w:pPr>
                    <w:pStyle w:val="TAC"/>
                    <w:spacing w:after="20"/>
                    <w:jc w:val="left"/>
                    <w:rPr>
                      <w:lang w:val="en-US" w:eastAsia="zh-CN"/>
                    </w:rPr>
                  </w:pPr>
                  <w:r>
                    <w:rPr>
                      <w:lang w:val="en-US" w:eastAsia="zh-CN"/>
                    </w:rPr>
                    <w:t>Handover margin</w:t>
                  </w:r>
                </w:p>
              </w:tc>
              <w:tc>
                <w:tcPr>
                  <w:tcW w:w="2225" w:type="dxa"/>
                  <w:tcMar>
                    <w:top w:w="28" w:type="dxa"/>
                    <w:bottom w:w="28" w:type="dxa"/>
                  </w:tcMar>
                  <w:vAlign w:val="center"/>
                </w:tcPr>
                <w:p w:rsidR="00051FB9" w:rsidRDefault="008913B8">
                  <w:pPr>
                    <w:pStyle w:val="TAC"/>
                    <w:spacing w:after="20"/>
                    <w:jc w:val="left"/>
                  </w:pPr>
                  <w:r>
                    <w:t>Is this needed for co-existence ?</w:t>
                  </w:r>
                </w:p>
              </w:tc>
            </w:tr>
            <w:tr w:rsidR="00051FB9">
              <w:trPr>
                <w:jc w:val="center"/>
              </w:trPr>
              <w:tc>
                <w:tcPr>
                  <w:tcW w:w="4070" w:type="dxa"/>
                  <w:gridSpan w:val="2"/>
                  <w:tcMar>
                    <w:top w:w="28" w:type="dxa"/>
                    <w:bottom w:w="28" w:type="dxa"/>
                  </w:tcMar>
                  <w:vAlign w:val="center"/>
                </w:tcPr>
                <w:p w:rsidR="00051FB9" w:rsidRDefault="008913B8">
                  <w:pPr>
                    <w:pStyle w:val="TAC"/>
                    <w:spacing w:after="20"/>
                    <w:jc w:val="left"/>
                    <w:rPr>
                      <w:lang w:val="en-US" w:eastAsia="zh-CN"/>
                    </w:rPr>
                  </w:pPr>
                  <w:r>
                    <w:t>NOTE 1:</w:t>
                  </w:r>
                  <w:r>
                    <w:rPr>
                      <w:rFonts w:eastAsia="等线"/>
                      <w:lang w:eastAsia="zh-CN"/>
                    </w:rPr>
                    <w:t xml:space="preserve"> </w:t>
                  </w:r>
                  <w:r>
                    <w:rPr>
                      <w:rFonts w:eastAsia="等线"/>
                      <w:lang w:eastAsia="zh-CN"/>
                    </w:rPr>
                    <w:tab/>
                  </w:r>
                  <w:r>
                    <w:rPr>
                      <w:rFonts w:eastAsia="等线" w:hint="eastAsia"/>
                      <w:lang w:val="en-US" w:eastAsia="zh-CN"/>
                    </w:rPr>
                    <w:t>ATG BS</w:t>
                  </w:r>
                  <w:r>
                    <w:t xml:space="preserve"> is assumed to serve UEs in the rural environment</w:t>
                  </w:r>
                  <w:r>
                    <w:rPr>
                      <w:rFonts w:hint="eastAsia"/>
                      <w:lang w:val="en-US" w:eastAsia="zh-CN"/>
                    </w:rPr>
                    <w:t>.</w:t>
                  </w:r>
                </w:p>
                <w:p w:rsidR="00051FB9" w:rsidRDefault="008913B8">
                  <w:pPr>
                    <w:pStyle w:val="TAC"/>
                    <w:spacing w:after="20"/>
                    <w:jc w:val="left"/>
                  </w:pPr>
                  <w:r>
                    <w:t>NOTE 2:</w:t>
                  </w:r>
                  <w:r>
                    <w:tab/>
                    <w:t>Same as the number of BS beam(s);</w:t>
                  </w:r>
                </w:p>
                <w:p w:rsidR="00051FB9" w:rsidRDefault="008913B8">
                  <w:pPr>
                    <w:pStyle w:val="TAC"/>
                    <w:spacing w:after="20"/>
                    <w:jc w:val="left"/>
                  </w:pPr>
                  <w:r>
                    <w:t>NOTE 3:</w:t>
                  </w:r>
                  <w:r>
                    <w:tab/>
                    <w:t>ATG BS max TX power is</w:t>
                  </w:r>
                  <w:r>
                    <w:rPr>
                      <w:rFonts w:hint="eastAsia"/>
                    </w:rPr>
                    <w:t xml:space="preserve"> defined per polarization</w:t>
                  </w:r>
                </w:p>
                <w:p w:rsidR="00051FB9" w:rsidRDefault="00051FB9">
                  <w:pPr>
                    <w:pStyle w:val="TAC"/>
                    <w:spacing w:after="20"/>
                    <w:jc w:val="left"/>
                  </w:pPr>
                </w:p>
              </w:tc>
            </w:tr>
          </w:tbl>
          <w:p w:rsidR="00051FB9" w:rsidRDefault="00051FB9">
            <w:pPr>
              <w:spacing w:after="120"/>
              <w:rPr>
                <w:color w:val="0070C0"/>
                <w:lang w:val="en-US" w:eastAsia="zh-CN"/>
              </w:rPr>
            </w:pPr>
          </w:p>
        </w:tc>
      </w:tr>
      <w:tr w:rsidR="00051FB9">
        <w:tc>
          <w:tcPr>
            <w:tcW w:w="1236" w:type="dxa"/>
          </w:tcPr>
          <w:p w:rsidR="00051FB9" w:rsidRDefault="008913B8">
            <w:pPr>
              <w:spacing w:after="120"/>
              <w:rPr>
                <w:color w:val="0070C0"/>
                <w:lang w:val="en-US" w:eastAsia="zh-CN"/>
              </w:rPr>
            </w:pPr>
            <w:r>
              <w:rPr>
                <w:color w:val="0070C0"/>
                <w:lang w:val="en-US" w:eastAsia="zh-CN"/>
              </w:rPr>
              <w:lastRenderedPageBreak/>
              <w:t>Ericsson</w:t>
            </w:r>
          </w:p>
        </w:tc>
        <w:tc>
          <w:tcPr>
            <w:tcW w:w="8395" w:type="dxa"/>
          </w:tcPr>
          <w:p w:rsidR="00051FB9" w:rsidRDefault="008913B8">
            <w:pPr>
              <w:spacing w:after="120"/>
              <w:rPr>
                <w:color w:val="0070C0"/>
                <w:lang w:val="en-US" w:eastAsia="zh-CN"/>
              </w:rPr>
            </w:pPr>
            <w:r>
              <w:rPr>
                <w:color w:val="0070C0"/>
                <w:lang w:val="en-US" w:eastAsia="zh-CN"/>
              </w:rPr>
              <w:t>Issue 2-5-2 Some comments below. In general, to decide the UE parameters an UL and DL link budget analysis should be provided to check whether the EIRP and directivity are sufficient and how much NF is tolerable.</w:t>
            </w:r>
          </w:p>
          <w:tbl>
            <w:tblPr>
              <w:tblStyle w:val="af3"/>
              <w:tblW w:w="4070" w:type="dxa"/>
              <w:jc w:val="center"/>
              <w:tblLook w:val="04A0"/>
            </w:tblPr>
            <w:tblGrid>
              <w:gridCol w:w="1845"/>
              <w:gridCol w:w="2225"/>
            </w:tblGrid>
            <w:tr w:rsidR="00051FB9">
              <w:trPr>
                <w:jc w:val="center"/>
              </w:trPr>
              <w:tc>
                <w:tcPr>
                  <w:tcW w:w="1845" w:type="dxa"/>
                  <w:tcMar>
                    <w:top w:w="28" w:type="dxa"/>
                    <w:bottom w:w="28" w:type="dxa"/>
                  </w:tcMar>
                  <w:vAlign w:val="center"/>
                </w:tcPr>
                <w:p w:rsidR="00051FB9" w:rsidRDefault="008913B8">
                  <w:pPr>
                    <w:pStyle w:val="TAC"/>
                    <w:spacing w:after="20"/>
                    <w:jc w:val="left"/>
                  </w:pPr>
                  <w:r>
                    <w:rPr>
                      <w:rFonts w:hint="eastAsia"/>
                      <w:highlight w:val="yellow"/>
                      <w:lang w:val="en-US" w:eastAsia="zh-CN"/>
                    </w:rPr>
                    <w:t xml:space="preserve">ATG </w:t>
                  </w:r>
                  <w:r>
                    <w:rPr>
                      <w:highlight w:val="yellow"/>
                      <w:lang w:val="en-US" w:eastAsia="zh-CN"/>
                    </w:rPr>
                    <w:t>UE</w:t>
                  </w:r>
                  <w:r>
                    <w:rPr>
                      <w:highlight w:val="yellow"/>
                    </w:rPr>
                    <w:t xml:space="preserve"> altitude</w:t>
                  </w:r>
                  <w:r>
                    <w:t xml:space="preserve"> </w:t>
                  </w:r>
                </w:p>
              </w:tc>
              <w:tc>
                <w:tcPr>
                  <w:tcW w:w="2225" w:type="dxa"/>
                  <w:tcMar>
                    <w:top w:w="28" w:type="dxa"/>
                    <w:bottom w:w="28" w:type="dxa"/>
                  </w:tcMar>
                  <w:vAlign w:val="center"/>
                </w:tcPr>
                <w:p w:rsidR="00051FB9" w:rsidRDefault="008913B8">
                  <w:pPr>
                    <w:pStyle w:val="TAC"/>
                    <w:spacing w:after="20"/>
                    <w:jc w:val="left"/>
                    <w:rPr>
                      <w:lang w:val="en-US" w:eastAsia="zh-CN"/>
                    </w:rPr>
                  </w:pPr>
                  <w:r>
                    <w:rPr>
                      <w:lang w:val="en-US" w:eastAsia="zh-CN"/>
                    </w:rPr>
                    <w:t>TBC in section 2.2.1</w:t>
                  </w:r>
                </w:p>
              </w:tc>
            </w:tr>
            <w:tr w:rsidR="00051FB9">
              <w:trPr>
                <w:jc w:val="center"/>
              </w:trPr>
              <w:tc>
                <w:tcPr>
                  <w:tcW w:w="1845" w:type="dxa"/>
                  <w:tcMar>
                    <w:top w:w="28" w:type="dxa"/>
                    <w:bottom w:w="28" w:type="dxa"/>
                  </w:tcMar>
                  <w:vAlign w:val="center"/>
                </w:tcPr>
                <w:p w:rsidR="00051FB9" w:rsidRDefault="008913B8">
                  <w:pPr>
                    <w:pStyle w:val="TAC"/>
                    <w:spacing w:after="20"/>
                    <w:jc w:val="left"/>
                  </w:pPr>
                  <w:r>
                    <w:t xml:space="preserve">Carrier frequency </w:t>
                  </w:r>
                </w:p>
              </w:tc>
              <w:tc>
                <w:tcPr>
                  <w:tcW w:w="2225" w:type="dxa"/>
                  <w:tcMar>
                    <w:top w:w="28" w:type="dxa"/>
                    <w:bottom w:w="28" w:type="dxa"/>
                  </w:tcMar>
                  <w:vAlign w:val="center"/>
                </w:tcPr>
                <w:p w:rsidR="00051FB9" w:rsidRDefault="008913B8">
                  <w:pPr>
                    <w:pStyle w:val="TAC"/>
                    <w:spacing w:after="20"/>
                    <w:jc w:val="left"/>
                  </w:pPr>
                  <w:r>
                    <w:t>2, 3.5GHz</w:t>
                  </w:r>
                </w:p>
              </w:tc>
            </w:tr>
            <w:tr w:rsidR="00051FB9">
              <w:trPr>
                <w:jc w:val="center"/>
              </w:trPr>
              <w:tc>
                <w:tcPr>
                  <w:tcW w:w="1845" w:type="dxa"/>
                  <w:tcMar>
                    <w:top w:w="28" w:type="dxa"/>
                    <w:bottom w:w="28" w:type="dxa"/>
                  </w:tcMar>
                  <w:vAlign w:val="center"/>
                </w:tcPr>
                <w:p w:rsidR="00051FB9" w:rsidRDefault="008913B8">
                  <w:pPr>
                    <w:pStyle w:val="TAC"/>
                    <w:spacing w:after="20"/>
                    <w:jc w:val="left"/>
                  </w:pPr>
                  <w:r>
                    <w:rPr>
                      <w:rFonts w:hint="eastAsia"/>
                      <w:lang w:val="en-US" w:eastAsia="zh-CN"/>
                    </w:rPr>
                    <w:t xml:space="preserve">ATG </w:t>
                  </w:r>
                  <w:r>
                    <w:rPr>
                      <w:lang w:val="en-US" w:eastAsia="zh-CN"/>
                    </w:rPr>
                    <w:t>UE</w:t>
                  </w:r>
                  <w:r>
                    <w:t xml:space="preserve"> max TX power in dBm</w:t>
                  </w:r>
                </w:p>
              </w:tc>
              <w:tc>
                <w:tcPr>
                  <w:tcW w:w="2225" w:type="dxa"/>
                  <w:tcMar>
                    <w:top w:w="28" w:type="dxa"/>
                    <w:bottom w:w="28" w:type="dxa"/>
                  </w:tcMar>
                  <w:vAlign w:val="center"/>
                </w:tcPr>
                <w:p w:rsidR="00051FB9" w:rsidRDefault="008913B8">
                  <w:pPr>
                    <w:pStyle w:val="TAC"/>
                    <w:spacing w:after="20"/>
                    <w:jc w:val="left"/>
                    <w:rPr>
                      <w:rFonts w:eastAsia="宋体"/>
                      <w:lang w:val="en-US" w:eastAsia="zh-CN"/>
                    </w:rPr>
                  </w:pPr>
                  <w:r>
                    <w:rPr>
                      <w:rFonts w:eastAsia="宋体"/>
                      <w:lang w:val="en-US" w:eastAsia="zh-CN"/>
                    </w:rPr>
                    <w:t xml:space="preserve">TBC. Also the UE antenna gain and directivity assumptions need to be clarified. An </w:t>
                  </w:r>
                  <w:r>
                    <w:rPr>
                      <w:rFonts w:eastAsia="宋体"/>
                      <w:lang w:val="en-US" w:eastAsia="zh-CN"/>
                    </w:rPr>
                    <w:lastRenderedPageBreak/>
                    <w:t>assumed TRP and EIRP may be needed.</w:t>
                  </w:r>
                </w:p>
              </w:tc>
            </w:tr>
            <w:tr w:rsidR="00051FB9">
              <w:trPr>
                <w:jc w:val="center"/>
              </w:trPr>
              <w:tc>
                <w:tcPr>
                  <w:tcW w:w="1845" w:type="dxa"/>
                  <w:tcMar>
                    <w:top w:w="28" w:type="dxa"/>
                    <w:bottom w:w="28" w:type="dxa"/>
                  </w:tcMar>
                  <w:vAlign w:val="center"/>
                </w:tcPr>
                <w:p w:rsidR="00051FB9" w:rsidRDefault="008913B8">
                  <w:pPr>
                    <w:pStyle w:val="TAC"/>
                    <w:spacing w:after="20"/>
                    <w:jc w:val="left"/>
                    <w:rPr>
                      <w:lang w:val="en-US" w:eastAsia="zh-CN"/>
                    </w:rPr>
                  </w:pPr>
                  <w:r>
                    <w:rPr>
                      <w:rFonts w:hint="eastAsia"/>
                      <w:lang w:val="en-US" w:eastAsia="zh-CN"/>
                    </w:rPr>
                    <w:lastRenderedPageBreak/>
                    <w:t xml:space="preserve">ATG </w:t>
                  </w:r>
                  <w:r>
                    <w:rPr>
                      <w:lang w:val="en-US" w:eastAsia="zh-CN"/>
                    </w:rPr>
                    <w:t>UE</w:t>
                  </w:r>
                  <w:r>
                    <w:t xml:space="preserve"> min TX power in dBm</w:t>
                  </w:r>
                </w:p>
              </w:tc>
              <w:tc>
                <w:tcPr>
                  <w:tcW w:w="2225" w:type="dxa"/>
                  <w:tcMar>
                    <w:top w:w="28" w:type="dxa"/>
                    <w:bottom w:w="28" w:type="dxa"/>
                  </w:tcMar>
                  <w:vAlign w:val="center"/>
                </w:tcPr>
                <w:p w:rsidR="00051FB9" w:rsidRDefault="008913B8">
                  <w:pPr>
                    <w:pStyle w:val="TAC"/>
                    <w:spacing w:after="20"/>
                    <w:jc w:val="left"/>
                    <w:rPr>
                      <w:rFonts w:eastAsia="宋体"/>
                      <w:lang w:val="en-US" w:eastAsia="zh-CN"/>
                    </w:rPr>
                  </w:pPr>
                  <w:r>
                    <w:rPr>
                      <w:rFonts w:eastAsia="宋体"/>
                      <w:lang w:val="en-US" w:eastAsia="zh-CN"/>
                    </w:rPr>
                    <w:t>This may not have much impact on co-existence simulaitons and could be discussed afterwards (UE will never be very close to the BS at low power)</w:t>
                  </w:r>
                </w:p>
              </w:tc>
            </w:tr>
            <w:tr w:rsidR="00051FB9">
              <w:trPr>
                <w:jc w:val="center"/>
              </w:trPr>
              <w:tc>
                <w:tcPr>
                  <w:tcW w:w="1845" w:type="dxa"/>
                  <w:tcMar>
                    <w:top w:w="28" w:type="dxa"/>
                    <w:bottom w:w="28" w:type="dxa"/>
                  </w:tcMar>
                  <w:vAlign w:val="center"/>
                </w:tcPr>
                <w:p w:rsidR="00051FB9" w:rsidRDefault="008913B8">
                  <w:pPr>
                    <w:pStyle w:val="TAC"/>
                    <w:spacing w:after="20"/>
                    <w:jc w:val="left"/>
                  </w:pPr>
                  <w:r>
                    <w:rPr>
                      <w:rFonts w:hint="eastAsia"/>
                      <w:lang w:val="en-US" w:eastAsia="zh-CN"/>
                    </w:rPr>
                    <w:t xml:space="preserve">ATG </w:t>
                  </w:r>
                  <w:r>
                    <w:rPr>
                      <w:lang w:val="en-US" w:eastAsia="zh-CN"/>
                    </w:rPr>
                    <w:t>UE</w:t>
                  </w:r>
                  <w:r>
                    <w:t xml:space="preserve"> noise figure</w:t>
                  </w:r>
                </w:p>
              </w:tc>
              <w:tc>
                <w:tcPr>
                  <w:tcW w:w="2225" w:type="dxa"/>
                  <w:tcMar>
                    <w:top w:w="28" w:type="dxa"/>
                    <w:bottom w:w="28" w:type="dxa"/>
                  </w:tcMar>
                  <w:vAlign w:val="center"/>
                </w:tcPr>
                <w:p w:rsidR="00051FB9" w:rsidRDefault="008913B8">
                  <w:pPr>
                    <w:pStyle w:val="TAC"/>
                    <w:spacing w:after="20"/>
                    <w:jc w:val="left"/>
                  </w:pPr>
                  <w:r>
                    <w:t xml:space="preserve">TBC whether to assume UE NF, or whether to assume that the UE is more like a BS and has a higher NF (to achieve link budget). </w:t>
                  </w:r>
                </w:p>
              </w:tc>
            </w:tr>
          </w:tbl>
          <w:p w:rsidR="00051FB9" w:rsidRDefault="00051FB9">
            <w:pPr>
              <w:spacing w:after="120"/>
              <w:rPr>
                <w:color w:val="0070C0"/>
                <w:lang w:val="en-US" w:eastAsia="zh-CN"/>
              </w:rPr>
            </w:pPr>
          </w:p>
        </w:tc>
      </w:tr>
      <w:tr w:rsidR="00051FB9">
        <w:tc>
          <w:tcPr>
            <w:tcW w:w="1236" w:type="dxa"/>
          </w:tcPr>
          <w:p w:rsidR="00051FB9" w:rsidRDefault="008913B8">
            <w:pPr>
              <w:spacing w:after="120"/>
              <w:rPr>
                <w:color w:val="0070C0"/>
                <w:lang w:val="en-US" w:eastAsia="zh-CN"/>
              </w:rPr>
            </w:pPr>
            <w:r>
              <w:rPr>
                <w:rFonts w:hint="eastAsia"/>
                <w:color w:val="0070C0"/>
                <w:lang w:val="en-US" w:eastAsia="zh-CN"/>
              </w:rPr>
              <w:lastRenderedPageBreak/>
              <w:t>ZTE</w:t>
            </w:r>
          </w:p>
        </w:tc>
        <w:tc>
          <w:tcPr>
            <w:tcW w:w="8395" w:type="dxa"/>
          </w:tcPr>
          <w:p w:rsidR="00051FB9" w:rsidRDefault="008913B8">
            <w:pPr>
              <w:spacing w:after="120"/>
              <w:rPr>
                <w:color w:val="0070C0"/>
                <w:lang w:val="en-US" w:eastAsia="zh-CN"/>
              </w:rPr>
            </w:pPr>
            <w:r>
              <w:rPr>
                <w:color w:val="0070C0"/>
                <w:lang w:val="en-US" w:eastAsia="zh-CN"/>
              </w:rPr>
              <w:t>Issue 2-5-</w:t>
            </w:r>
            <w:r>
              <w:rPr>
                <w:rFonts w:hint="eastAsia"/>
                <w:color w:val="0070C0"/>
                <w:lang w:val="en-US" w:eastAsia="zh-CN"/>
              </w:rPr>
              <w:t>1</w:t>
            </w:r>
            <w:r>
              <w:rPr>
                <w:color w:val="0070C0"/>
                <w:lang w:val="en-US" w:eastAsia="zh-CN"/>
              </w:rPr>
              <w:t xml:space="preserve"> </w:t>
            </w:r>
          </w:p>
          <w:p w:rsidR="00051FB9" w:rsidRDefault="008913B8">
            <w:pPr>
              <w:spacing w:after="120"/>
              <w:rPr>
                <w:color w:val="0070C0"/>
                <w:lang w:val="en-US" w:eastAsia="zh-CN"/>
              </w:rPr>
            </w:pPr>
            <w:r>
              <w:rPr>
                <w:rFonts w:hint="eastAsia"/>
                <w:color w:val="0070C0"/>
                <w:lang w:val="en-US" w:eastAsia="zh-CN"/>
              </w:rPr>
              <w:t xml:space="preserve">Please see the table </w:t>
            </w:r>
            <w:r w:rsidR="003F2251" w:rsidRPr="003F2251">
              <w:rPr>
                <w:b/>
                <w:bCs/>
                <w:lang w:val="en-US" w:eastAsia="zh-CN"/>
              </w:rPr>
              <w:t xml:space="preserve">Table </w:t>
            </w:r>
            <w:r>
              <w:rPr>
                <w:rFonts w:hint="eastAsia"/>
                <w:b/>
                <w:bCs/>
                <w:lang w:val="en-US" w:eastAsia="zh-CN"/>
              </w:rPr>
              <w:t>2.2.1</w:t>
            </w:r>
            <w:r w:rsidR="003F2251" w:rsidRPr="003F2251">
              <w:rPr>
                <w:b/>
                <w:bCs/>
                <w:lang w:val="en-US" w:eastAsia="zh-CN"/>
              </w:rPr>
              <w:t>-1</w:t>
            </w:r>
            <w:r>
              <w:rPr>
                <w:rFonts w:hint="eastAsia"/>
                <w:color w:val="0070C0"/>
                <w:lang w:val="en-US" w:eastAsia="zh-CN"/>
              </w:rPr>
              <w:t xml:space="preserve"> in R4-2213686 for ATG BS</w:t>
            </w:r>
          </w:p>
          <w:p w:rsidR="00051FB9" w:rsidRDefault="008913B8">
            <w:pPr>
              <w:spacing w:after="120"/>
              <w:rPr>
                <w:color w:val="0070C0"/>
                <w:lang w:val="en-US" w:eastAsia="zh-CN"/>
              </w:rPr>
            </w:pPr>
            <w:r>
              <w:rPr>
                <w:color w:val="0070C0"/>
                <w:lang w:val="en-US" w:eastAsia="zh-CN"/>
              </w:rPr>
              <w:t>Issue 2-5-</w:t>
            </w:r>
            <w:r>
              <w:rPr>
                <w:rFonts w:hint="eastAsia"/>
                <w:color w:val="0070C0"/>
                <w:lang w:val="en-US" w:eastAsia="zh-CN"/>
              </w:rPr>
              <w:t>2</w:t>
            </w:r>
          </w:p>
          <w:p w:rsidR="00051FB9" w:rsidRDefault="008913B8">
            <w:pPr>
              <w:spacing w:after="120"/>
              <w:rPr>
                <w:color w:val="0070C0"/>
                <w:lang w:val="en-US" w:eastAsia="zh-CN"/>
              </w:rPr>
            </w:pPr>
            <w:r>
              <w:rPr>
                <w:rFonts w:hint="eastAsia"/>
                <w:color w:val="0070C0"/>
                <w:lang w:val="en-US" w:eastAsia="zh-CN"/>
              </w:rPr>
              <w:t xml:space="preserve">Please see the table </w:t>
            </w:r>
            <w:r w:rsidR="003F2251" w:rsidRPr="003F2251">
              <w:rPr>
                <w:b/>
                <w:bCs/>
                <w:lang w:val="en-US" w:eastAsia="zh-CN"/>
              </w:rPr>
              <w:t>Table</w:t>
            </w:r>
            <w:r>
              <w:rPr>
                <w:rFonts w:hint="eastAsia"/>
                <w:b/>
                <w:bCs/>
                <w:lang w:val="en-US" w:eastAsia="zh-CN"/>
              </w:rPr>
              <w:t xml:space="preserve"> </w:t>
            </w:r>
            <w:r w:rsidR="003F2251" w:rsidRPr="003F2251">
              <w:rPr>
                <w:b/>
                <w:bCs/>
                <w:lang w:val="en-US" w:eastAsia="zh-CN"/>
              </w:rPr>
              <w:t>2.2.2-1</w:t>
            </w:r>
            <w:r>
              <w:rPr>
                <w:color w:val="0070C0"/>
                <w:lang w:val="en-US" w:eastAsia="zh-CN"/>
              </w:rPr>
              <w:t xml:space="preserve"> </w:t>
            </w:r>
            <w:r>
              <w:rPr>
                <w:rFonts w:hint="eastAsia"/>
                <w:color w:val="0070C0"/>
                <w:lang w:val="en-US" w:eastAsia="zh-CN"/>
              </w:rPr>
              <w:t xml:space="preserve"> in R4-2213686 for ATG UE</w:t>
            </w:r>
          </w:p>
          <w:p w:rsidR="00051FB9" w:rsidRDefault="00051FB9">
            <w:pPr>
              <w:spacing w:after="120"/>
              <w:rPr>
                <w:color w:val="0070C0"/>
                <w:lang w:val="en-US" w:eastAsia="zh-CN"/>
              </w:rPr>
            </w:pPr>
          </w:p>
          <w:p w:rsidR="00051FB9" w:rsidRDefault="008913B8">
            <w:pPr>
              <w:spacing w:after="120"/>
              <w:rPr>
                <w:color w:val="0070C0"/>
                <w:lang w:val="en-US" w:eastAsia="zh-CN"/>
              </w:rPr>
            </w:pPr>
            <w:r>
              <w:rPr>
                <w:rFonts w:hint="eastAsia"/>
                <w:color w:val="0070C0"/>
                <w:lang w:val="en-US" w:eastAsia="zh-CN"/>
              </w:rPr>
              <w:t>This could be further discussed in the simulation assumption directly.</w:t>
            </w:r>
          </w:p>
          <w:p w:rsidR="00051FB9" w:rsidRDefault="00051FB9">
            <w:pPr>
              <w:spacing w:after="120"/>
              <w:rPr>
                <w:color w:val="0070C0"/>
                <w:lang w:val="en-US" w:eastAsia="zh-CN"/>
              </w:rPr>
            </w:pPr>
          </w:p>
        </w:tc>
      </w:tr>
      <w:tr w:rsidR="00EC6BAB">
        <w:tc>
          <w:tcPr>
            <w:tcW w:w="1236" w:type="dxa"/>
          </w:tcPr>
          <w:p w:rsidR="00EC6BAB" w:rsidRDefault="00EC6BAB" w:rsidP="00EC6BAB">
            <w:pPr>
              <w:spacing w:after="120"/>
              <w:rPr>
                <w:color w:val="0070C0"/>
                <w:lang w:val="en-US" w:eastAsia="zh-CN"/>
              </w:rPr>
            </w:pPr>
            <w:r>
              <w:rPr>
                <w:rFonts w:hint="eastAsia"/>
                <w:color w:val="0070C0"/>
                <w:lang w:val="en-US" w:eastAsia="zh-CN"/>
              </w:rPr>
              <w:t>H</w:t>
            </w:r>
            <w:r>
              <w:rPr>
                <w:color w:val="0070C0"/>
                <w:lang w:val="en-US" w:eastAsia="zh-CN"/>
              </w:rPr>
              <w:t>uawei</w:t>
            </w:r>
          </w:p>
        </w:tc>
        <w:tc>
          <w:tcPr>
            <w:tcW w:w="8395" w:type="dxa"/>
          </w:tcPr>
          <w:p w:rsidR="00EC6BAB" w:rsidRDefault="00EC6BAB" w:rsidP="00EC6BAB">
            <w:pPr>
              <w:spacing w:after="120"/>
              <w:rPr>
                <w:color w:val="0070C0"/>
                <w:lang w:val="en-US" w:eastAsia="zh-CN"/>
              </w:rPr>
            </w:pPr>
            <w:r>
              <w:rPr>
                <w:rFonts w:hint="eastAsia"/>
                <w:color w:val="0070C0"/>
                <w:lang w:val="en-US" w:eastAsia="zh-CN"/>
              </w:rPr>
              <w:t>T</w:t>
            </w:r>
            <w:r>
              <w:rPr>
                <w:color w:val="0070C0"/>
                <w:lang w:val="en-US" w:eastAsia="zh-CN"/>
              </w:rPr>
              <w:t>o Ericsson:</w:t>
            </w:r>
          </w:p>
          <w:p w:rsidR="00EC6BAB" w:rsidRDefault="00EC6BAB" w:rsidP="00EC6BAB">
            <w:pPr>
              <w:spacing w:after="120"/>
              <w:rPr>
                <w:color w:val="0070C0"/>
                <w:lang w:val="en-US" w:eastAsia="zh-CN"/>
              </w:rPr>
            </w:pPr>
            <w:r>
              <w:rPr>
                <w:color w:val="0070C0"/>
                <w:lang w:val="en-US" w:eastAsia="zh-CN"/>
              </w:rPr>
              <w:t>if we assume multiple ATG BS, we need handover margin to schedule which cell the airplane be accessed to.</w:t>
            </w:r>
          </w:p>
          <w:p w:rsidR="00EC6BAB" w:rsidRDefault="00EC6BAB" w:rsidP="00EC6BAB">
            <w:pPr>
              <w:spacing w:after="120"/>
              <w:rPr>
                <w:color w:val="0070C0"/>
                <w:lang w:val="en-US" w:eastAsia="zh-CN"/>
              </w:rPr>
            </w:pPr>
            <w:r w:rsidRPr="00E84F3D">
              <w:rPr>
                <w:color w:val="0070C0"/>
                <w:lang w:val="en-US" w:eastAsia="zh-CN"/>
              </w:rPr>
              <w:t>ATG UE min TX power in dBm</w:t>
            </w:r>
            <w:r>
              <w:rPr>
                <w:color w:val="0070C0"/>
                <w:lang w:val="en-US" w:eastAsia="zh-CN"/>
              </w:rPr>
              <w:t xml:space="preserve"> is used in the UL power control calculation.</w:t>
            </w:r>
          </w:p>
        </w:tc>
      </w:tr>
      <w:tr w:rsidR="00712420">
        <w:tc>
          <w:tcPr>
            <w:tcW w:w="1236" w:type="dxa"/>
          </w:tcPr>
          <w:p w:rsidR="00712420" w:rsidRPr="00712420" w:rsidRDefault="00712420" w:rsidP="00EC6BAB">
            <w:pPr>
              <w:overflowPunct/>
              <w:autoSpaceDE/>
              <w:autoSpaceDN/>
              <w:adjustRightInd/>
              <w:spacing w:after="120"/>
              <w:textAlignment w:val="auto"/>
              <w:rPr>
                <w:rFonts w:eastAsia="Malgun Gothic"/>
                <w:color w:val="0070C0"/>
                <w:lang w:val="en-US" w:eastAsia="ko-KR"/>
              </w:rPr>
            </w:pPr>
            <w:r>
              <w:rPr>
                <w:rFonts w:eastAsia="Malgun Gothic" w:hint="eastAsia"/>
                <w:color w:val="0070C0"/>
                <w:lang w:val="en-US" w:eastAsia="ko-KR"/>
              </w:rPr>
              <w:t>LGE</w:t>
            </w:r>
          </w:p>
        </w:tc>
        <w:tc>
          <w:tcPr>
            <w:tcW w:w="8395" w:type="dxa"/>
          </w:tcPr>
          <w:p w:rsidR="00712420" w:rsidRDefault="00712420" w:rsidP="00EC6BAB">
            <w:pPr>
              <w:spacing w:after="120"/>
              <w:rPr>
                <w:rFonts w:eastAsia="Malgun Gothic"/>
                <w:color w:val="0070C0"/>
                <w:lang w:val="en-US" w:eastAsia="ko-KR"/>
              </w:rPr>
            </w:pPr>
            <w:r>
              <w:rPr>
                <w:rFonts w:eastAsia="Malgun Gothic" w:hint="eastAsia"/>
                <w:color w:val="0070C0"/>
                <w:lang w:val="en-US" w:eastAsia="ko-KR"/>
              </w:rPr>
              <w:t>Issue 2-5-2</w:t>
            </w:r>
          </w:p>
          <w:tbl>
            <w:tblPr>
              <w:tblStyle w:val="af3"/>
              <w:tblW w:w="4070" w:type="dxa"/>
              <w:jc w:val="center"/>
              <w:tblLook w:val="04A0"/>
            </w:tblPr>
            <w:tblGrid>
              <w:gridCol w:w="1845"/>
              <w:gridCol w:w="2225"/>
            </w:tblGrid>
            <w:tr w:rsidR="00712420" w:rsidRPr="00A905DD" w:rsidTr="00463E2C">
              <w:trPr>
                <w:jc w:val="center"/>
              </w:trPr>
              <w:tc>
                <w:tcPr>
                  <w:tcW w:w="1845" w:type="dxa"/>
                  <w:tcMar>
                    <w:top w:w="28" w:type="dxa"/>
                    <w:bottom w:w="28" w:type="dxa"/>
                  </w:tcMar>
                  <w:vAlign w:val="center"/>
                </w:tcPr>
                <w:p w:rsidR="00712420" w:rsidRDefault="003F2251" w:rsidP="00712420">
                  <w:pPr>
                    <w:pStyle w:val="TAC"/>
                    <w:spacing w:after="20"/>
                    <w:jc w:val="left"/>
                  </w:pPr>
                  <w:r w:rsidRPr="003F2251">
                    <w:rPr>
                      <w:lang w:val="en-US" w:eastAsia="zh-CN"/>
                    </w:rPr>
                    <w:t>ATG UE</w:t>
                  </w:r>
                  <w:r w:rsidRPr="003F2251">
                    <w:t xml:space="preserve"> altitude</w:t>
                  </w:r>
                  <w:r w:rsidR="00712420">
                    <w:t xml:space="preserve"> </w:t>
                  </w:r>
                </w:p>
              </w:tc>
              <w:tc>
                <w:tcPr>
                  <w:tcW w:w="2225" w:type="dxa"/>
                  <w:tcMar>
                    <w:top w:w="28" w:type="dxa"/>
                    <w:bottom w:w="28" w:type="dxa"/>
                  </w:tcMar>
                  <w:vAlign w:val="center"/>
                </w:tcPr>
                <w:p w:rsidR="00712420" w:rsidRDefault="00712420" w:rsidP="00712420">
                  <w:pPr>
                    <w:pStyle w:val="TAC"/>
                    <w:spacing w:after="20"/>
                    <w:jc w:val="left"/>
                    <w:rPr>
                      <w:rFonts w:eastAsia="Malgun Gothic"/>
                      <w:lang w:val="en-US" w:eastAsia="ko-KR"/>
                    </w:rPr>
                  </w:pPr>
                  <w:r>
                    <w:rPr>
                      <w:rFonts w:eastAsia="Malgun Gothic" w:hint="eastAsia"/>
                      <w:lang w:val="en-US" w:eastAsia="ko-KR"/>
                    </w:rPr>
                    <w:t>Case 1:</w:t>
                  </w:r>
                  <w:r>
                    <w:rPr>
                      <w:rFonts w:eastAsia="Malgun Gothic"/>
                      <w:lang w:val="en-US" w:eastAsia="ko-KR"/>
                    </w:rPr>
                    <w:t xml:space="preserve"> [7] km (Min. altitude typical aircraft)</w:t>
                  </w:r>
                </w:p>
                <w:p w:rsidR="00712420" w:rsidRPr="00A905DD" w:rsidRDefault="00712420">
                  <w:pPr>
                    <w:pStyle w:val="TAC"/>
                    <w:spacing w:after="20"/>
                    <w:jc w:val="left"/>
                    <w:rPr>
                      <w:rFonts w:eastAsia="Malgun Gothic"/>
                      <w:lang w:val="en-US" w:eastAsia="ko-KR"/>
                    </w:rPr>
                  </w:pPr>
                  <w:r>
                    <w:rPr>
                      <w:rFonts w:eastAsia="Malgun Gothic"/>
                      <w:lang w:val="en-US" w:eastAsia="ko-KR"/>
                    </w:rPr>
                    <w:t>Case 2: [13] km (Max. altitude typical aircraft)</w:t>
                  </w:r>
                </w:p>
              </w:tc>
            </w:tr>
            <w:tr w:rsidR="00712420" w:rsidRPr="00A905DD" w:rsidTr="00463E2C">
              <w:trPr>
                <w:jc w:val="center"/>
              </w:trPr>
              <w:tc>
                <w:tcPr>
                  <w:tcW w:w="1845" w:type="dxa"/>
                  <w:tcMar>
                    <w:top w:w="28" w:type="dxa"/>
                    <w:bottom w:w="28" w:type="dxa"/>
                  </w:tcMar>
                  <w:vAlign w:val="center"/>
                </w:tcPr>
                <w:p w:rsidR="00712420" w:rsidRDefault="00712420" w:rsidP="00712420">
                  <w:pPr>
                    <w:pStyle w:val="TAC"/>
                    <w:spacing w:after="20"/>
                    <w:jc w:val="left"/>
                  </w:pPr>
                  <w:r>
                    <w:t xml:space="preserve">Carrier frequency </w:t>
                  </w:r>
                </w:p>
              </w:tc>
              <w:tc>
                <w:tcPr>
                  <w:tcW w:w="2225" w:type="dxa"/>
                  <w:tcMar>
                    <w:top w:w="28" w:type="dxa"/>
                    <w:bottom w:w="28" w:type="dxa"/>
                  </w:tcMar>
                  <w:vAlign w:val="center"/>
                </w:tcPr>
                <w:p w:rsidR="00712420" w:rsidRDefault="00712420" w:rsidP="00712420">
                  <w:pPr>
                    <w:pStyle w:val="TAC"/>
                    <w:spacing w:after="20"/>
                    <w:jc w:val="left"/>
                    <w:rPr>
                      <w:rFonts w:eastAsia="Malgun Gothic"/>
                      <w:lang w:eastAsia="ko-KR"/>
                    </w:rPr>
                  </w:pPr>
                  <w:r>
                    <w:rPr>
                      <w:rFonts w:eastAsia="Malgun Gothic" w:hint="eastAsia"/>
                      <w:lang w:eastAsia="ko-KR"/>
                    </w:rPr>
                    <w:t>C</w:t>
                  </w:r>
                  <w:r>
                    <w:rPr>
                      <w:rFonts w:eastAsia="Malgun Gothic"/>
                      <w:lang w:eastAsia="ko-KR"/>
                    </w:rPr>
                    <w:t xml:space="preserve">ase 1: 2.1 or 2 </w:t>
                  </w:r>
                  <w:r>
                    <w:rPr>
                      <w:rFonts w:eastAsia="Malgun Gothic" w:hint="eastAsia"/>
                      <w:lang w:eastAsia="ko-KR"/>
                    </w:rPr>
                    <w:t>GHz</w:t>
                  </w:r>
                </w:p>
                <w:p w:rsidR="00712420" w:rsidRPr="00A905DD" w:rsidRDefault="00712420" w:rsidP="00712420">
                  <w:pPr>
                    <w:pStyle w:val="TAC"/>
                    <w:spacing w:after="20"/>
                    <w:jc w:val="left"/>
                    <w:rPr>
                      <w:rFonts w:eastAsia="Malgun Gothic"/>
                      <w:lang w:eastAsia="ko-KR"/>
                    </w:rPr>
                  </w:pPr>
                  <w:r>
                    <w:rPr>
                      <w:rFonts w:eastAsia="Malgun Gothic"/>
                      <w:lang w:eastAsia="ko-KR"/>
                    </w:rPr>
                    <w:t xml:space="preserve">Case 2: 3.5 </w:t>
                  </w:r>
                  <w:r>
                    <w:rPr>
                      <w:rFonts w:eastAsia="Malgun Gothic" w:hint="eastAsia"/>
                      <w:lang w:eastAsia="ko-KR"/>
                    </w:rPr>
                    <w:t xml:space="preserve">or </w:t>
                  </w:r>
                  <w:r>
                    <w:rPr>
                      <w:rFonts w:eastAsia="Malgun Gothic"/>
                      <w:lang w:eastAsia="ko-KR"/>
                    </w:rPr>
                    <w:t>4.9 GHz</w:t>
                  </w:r>
                </w:p>
              </w:tc>
            </w:tr>
          </w:tbl>
          <w:p w:rsidR="00712420" w:rsidRPr="00712420" w:rsidRDefault="00712420" w:rsidP="00EC6BAB">
            <w:pPr>
              <w:overflowPunct/>
              <w:autoSpaceDE/>
              <w:autoSpaceDN/>
              <w:adjustRightInd/>
              <w:spacing w:after="120"/>
              <w:textAlignment w:val="auto"/>
              <w:rPr>
                <w:rFonts w:eastAsia="Malgun Gothic"/>
                <w:color w:val="0070C0"/>
                <w:lang w:eastAsia="ko-KR"/>
              </w:rPr>
            </w:pPr>
          </w:p>
        </w:tc>
      </w:tr>
      <w:tr w:rsidR="0042332C">
        <w:tc>
          <w:tcPr>
            <w:tcW w:w="1236" w:type="dxa"/>
          </w:tcPr>
          <w:p w:rsidR="0042332C" w:rsidRDefault="0042332C" w:rsidP="00EC6BAB">
            <w:pPr>
              <w:spacing w:after="120"/>
              <w:rPr>
                <w:rFonts w:eastAsia="Malgun Gothic"/>
                <w:color w:val="0070C0"/>
                <w:lang w:val="en-US" w:eastAsia="ko-KR"/>
              </w:rPr>
            </w:pPr>
            <w:r>
              <w:rPr>
                <w:rFonts w:hint="eastAsia"/>
                <w:color w:val="0070C0"/>
                <w:lang w:val="en-US" w:eastAsia="zh-CN"/>
              </w:rPr>
              <w:t>CATT</w:t>
            </w:r>
          </w:p>
        </w:tc>
        <w:tc>
          <w:tcPr>
            <w:tcW w:w="8395" w:type="dxa"/>
          </w:tcPr>
          <w:p w:rsidR="0042332C" w:rsidRDefault="0042332C" w:rsidP="00EC6BAB">
            <w:pPr>
              <w:spacing w:after="120"/>
              <w:rPr>
                <w:rFonts w:eastAsia="Malgun Gothic"/>
                <w:color w:val="0070C0"/>
                <w:lang w:val="en-US" w:eastAsia="ko-KR"/>
              </w:rPr>
            </w:pPr>
            <w:r>
              <w:rPr>
                <w:rFonts w:hint="eastAsia"/>
                <w:color w:val="0070C0"/>
                <w:lang w:val="en-US" w:eastAsia="zh-CN"/>
              </w:rPr>
              <w:t>One of the inputs from companies can be taken as starting point to discuss the simulation assumption.</w:t>
            </w:r>
          </w:p>
        </w:tc>
      </w:tr>
    </w:tbl>
    <w:p w:rsidR="00051FB9" w:rsidRDefault="00051FB9">
      <w:pPr>
        <w:rPr>
          <w:color w:val="0070C0"/>
          <w:lang w:val="en-US" w:eastAsia="zh-CN"/>
        </w:rPr>
      </w:pPr>
    </w:p>
    <w:p w:rsidR="00051FB9" w:rsidRDefault="008913B8">
      <w:pPr>
        <w:pStyle w:val="3"/>
        <w:rPr>
          <w:sz w:val="24"/>
          <w:szCs w:val="16"/>
        </w:rPr>
      </w:pPr>
      <w:r>
        <w:rPr>
          <w:sz w:val="24"/>
          <w:szCs w:val="16"/>
        </w:rPr>
        <w:t xml:space="preserve">Sub-topic </w:t>
      </w:r>
      <w:r>
        <w:rPr>
          <w:rFonts w:hint="eastAsia"/>
          <w:sz w:val="24"/>
          <w:szCs w:val="16"/>
        </w:rPr>
        <w:t>2</w:t>
      </w:r>
      <w:r>
        <w:rPr>
          <w:sz w:val="24"/>
          <w:szCs w:val="16"/>
        </w:rPr>
        <w:t>-6</w:t>
      </w:r>
      <w:r>
        <w:rPr>
          <w:rFonts w:hint="eastAsia"/>
          <w:sz w:val="24"/>
          <w:szCs w:val="16"/>
        </w:rPr>
        <w:t xml:space="preserve"> </w:t>
      </w:r>
      <w:r>
        <w:rPr>
          <w:sz w:val="24"/>
          <w:szCs w:val="16"/>
        </w:rPr>
        <w:t>Antenna and beamforming pattern modelling</w:t>
      </w:r>
    </w:p>
    <w:tbl>
      <w:tblPr>
        <w:tblStyle w:val="af3"/>
        <w:tblW w:w="0" w:type="auto"/>
        <w:tblLook w:val="04A0"/>
      </w:tblPr>
      <w:tblGrid>
        <w:gridCol w:w="1236"/>
        <w:gridCol w:w="8395"/>
      </w:tblGrid>
      <w:tr w:rsidR="00051FB9">
        <w:tc>
          <w:tcPr>
            <w:tcW w:w="1236" w:type="dxa"/>
          </w:tcPr>
          <w:p w:rsidR="00051FB9" w:rsidRDefault="008913B8">
            <w:pPr>
              <w:spacing w:after="120"/>
              <w:rPr>
                <w:b/>
                <w:bCs/>
                <w:color w:val="0070C0"/>
                <w:lang w:val="en-US" w:eastAsia="zh-CN"/>
              </w:rPr>
            </w:pPr>
            <w:r>
              <w:rPr>
                <w:b/>
                <w:bCs/>
                <w:color w:val="0070C0"/>
                <w:lang w:val="en-US" w:eastAsia="zh-CN"/>
              </w:rPr>
              <w:t>Company</w:t>
            </w:r>
          </w:p>
        </w:tc>
        <w:tc>
          <w:tcPr>
            <w:tcW w:w="8395" w:type="dxa"/>
          </w:tcPr>
          <w:p w:rsidR="00051FB9" w:rsidRDefault="008913B8">
            <w:pPr>
              <w:spacing w:after="120"/>
              <w:rPr>
                <w:b/>
                <w:bCs/>
                <w:color w:val="0070C0"/>
                <w:lang w:val="en-US" w:eastAsia="zh-CN"/>
              </w:rPr>
            </w:pPr>
            <w:r>
              <w:rPr>
                <w:b/>
                <w:bCs/>
                <w:color w:val="0070C0"/>
                <w:lang w:val="en-US" w:eastAsia="zh-CN"/>
              </w:rPr>
              <w:t>Comments</w:t>
            </w:r>
          </w:p>
        </w:tc>
      </w:tr>
      <w:tr w:rsidR="00051FB9">
        <w:tc>
          <w:tcPr>
            <w:tcW w:w="1236" w:type="dxa"/>
          </w:tcPr>
          <w:p w:rsidR="00051FB9" w:rsidRDefault="008913B8">
            <w:pPr>
              <w:spacing w:after="120"/>
              <w:rPr>
                <w:color w:val="0070C0"/>
                <w:lang w:val="en-US" w:eastAsia="zh-CN"/>
              </w:rPr>
            </w:pPr>
            <w:r>
              <w:rPr>
                <w:color w:val="0070C0"/>
                <w:lang w:val="en-US" w:eastAsia="zh-CN"/>
              </w:rPr>
              <w:t>Ericsson</w:t>
            </w:r>
          </w:p>
        </w:tc>
        <w:tc>
          <w:tcPr>
            <w:tcW w:w="8395" w:type="dxa"/>
          </w:tcPr>
          <w:p w:rsidR="00051FB9" w:rsidRDefault="008913B8">
            <w:pPr>
              <w:spacing w:after="120"/>
              <w:rPr>
                <w:color w:val="0070C0"/>
                <w:lang w:val="en-US" w:eastAsia="zh-CN"/>
              </w:rPr>
            </w:pPr>
            <w:r>
              <w:rPr>
                <w:color w:val="0070C0"/>
                <w:lang w:val="en-US" w:eastAsia="zh-CN"/>
              </w:rPr>
              <w:t>Issue 2-6-1:</w:t>
            </w:r>
          </w:p>
          <w:p w:rsidR="00051FB9" w:rsidRDefault="008913B8">
            <w:pPr>
              <w:spacing w:after="120"/>
              <w:rPr>
                <w:color w:val="0070C0"/>
                <w:lang w:val="en-US" w:eastAsia="zh-CN"/>
              </w:rPr>
            </w:pPr>
            <w:r>
              <w:rPr>
                <w:color w:val="0070C0"/>
                <w:lang w:val="en-US" w:eastAsia="zh-CN"/>
              </w:rPr>
              <w:t>In our view, the upd to date parameterized model in 38.803 section 5.2.3.2.4 should be used (apart from that the pre-set downtilt should be adjusted for ATG)</w:t>
            </w:r>
          </w:p>
          <w:p w:rsidR="00051FB9" w:rsidRDefault="00051FB9">
            <w:pPr>
              <w:spacing w:after="120"/>
              <w:rPr>
                <w:color w:val="0070C0"/>
                <w:lang w:val="en-US" w:eastAsia="zh-CN"/>
              </w:rPr>
            </w:pPr>
          </w:p>
          <w:p w:rsidR="00051FB9" w:rsidRDefault="008913B8">
            <w:pPr>
              <w:spacing w:after="120"/>
              <w:rPr>
                <w:color w:val="0070C0"/>
                <w:lang w:val="en-US" w:eastAsia="zh-CN"/>
              </w:rPr>
            </w:pPr>
            <w:r>
              <w:rPr>
                <w:color w:val="0070C0"/>
                <w:lang w:val="en-US" w:eastAsia="zh-CN"/>
              </w:rPr>
              <w:t>Issue 2-6-2:</w:t>
            </w:r>
          </w:p>
          <w:p w:rsidR="00051FB9" w:rsidRDefault="008913B8">
            <w:pPr>
              <w:spacing w:after="120"/>
              <w:rPr>
                <w:color w:val="0070C0"/>
                <w:lang w:val="en-US" w:eastAsia="zh-CN"/>
              </w:rPr>
            </w:pPr>
            <w:r>
              <w:rPr>
                <w:color w:val="0070C0"/>
                <w:lang w:val="en-US" w:eastAsia="zh-CN"/>
              </w:rPr>
              <w:t>It is not obvious that an omnidirectional UE antenna can achieve the link budget. The link budget should be checked. If the UE is directional, 38.803 5.2.3.3 provides a model, however if the UE array size and power is more like a BS then the model of 5.2.3.2.4 could be used.</w:t>
            </w:r>
          </w:p>
          <w:p w:rsidR="00051FB9" w:rsidRDefault="00051FB9">
            <w:pPr>
              <w:spacing w:after="120"/>
              <w:rPr>
                <w:color w:val="0070C0"/>
                <w:lang w:val="en-US" w:eastAsia="zh-CN"/>
              </w:rPr>
            </w:pPr>
          </w:p>
          <w:p w:rsidR="00051FB9" w:rsidRDefault="008913B8">
            <w:pPr>
              <w:spacing w:after="120"/>
              <w:rPr>
                <w:color w:val="0070C0"/>
                <w:lang w:val="en-US" w:eastAsia="zh-CN"/>
              </w:rPr>
            </w:pPr>
            <w:r>
              <w:rPr>
                <w:color w:val="0070C0"/>
                <w:lang w:val="en-US" w:eastAsia="zh-CN"/>
              </w:rPr>
              <w:t>Issue 2-6-3: It is likely that an AAS BS is needed to achieve sufficient BS and link budget, so considering AAS BS only is sufficient.</w:t>
            </w:r>
          </w:p>
          <w:p w:rsidR="00051FB9" w:rsidRDefault="00051FB9">
            <w:pPr>
              <w:spacing w:after="120"/>
              <w:rPr>
                <w:color w:val="0070C0"/>
                <w:lang w:val="en-US" w:eastAsia="zh-CN"/>
              </w:rPr>
            </w:pPr>
          </w:p>
          <w:p w:rsidR="00051FB9" w:rsidRDefault="008913B8">
            <w:pPr>
              <w:spacing w:after="120"/>
              <w:rPr>
                <w:color w:val="0070C0"/>
                <w:lang w:val="en-US" w:eastAsia="zh-CN"/>
              </w:rPr>
            </w:pPr>
            <w:r>
              <w:rPr>
                <w:color w:val="0070C0"/>
                <w:lang w:val="en-US" w:eastAsia="zh-CN"/>
              </w:rPr>
              <w:t>Issue 2.6.4: The TN BS should use the model of 38.803 section 5.2.3.2.4 using sub-arrays.</w:t>
            </w:r>
          </w:p>
          <w:p w:rsidR="00051FB9" w:rsidRDefault="00051FB9">
            <w:pPr>
              <w:spacing w:after="120"/>
              <w:rPr>
                <w:color w:val="0070C0"/>
                <w:lang w:val="en-US" w:eastAsia="zh-CN"/>
              </w:rPr>
            </w:pPr>
          </w:p>
          <w:p w:rsidR="00051FB9" w:rsidRDefault="008913B8">
            <w:pPr>
              <w:spacing w:after="120"/>
              <w:rPr>
                <w:color w:val="0070C0"/>
                <w:lang w:val="en-US" w:eastAsia="zh-CN"/>
              </w:rPr>
            </w:pPr>
            <w:r>
              <w:rPr>
                <w:color w:val="0070C0"/>
                <w:lang w:val="en-US" w:eastAsia="zh-CN"/>
              </w:rPr>
              <w:t>Issue 2-6-5: For the TN UE, the proposal in option 1 is fine.</w:t>
            </w:r>
          </w:p>
        </w:tc>
      </w:tr>
      <w:tr w:rsidR="00051FB9">
        <w:tc>
          <w:tcPr>
            <w:tcW w:w="1236" w:type="dxa"/>
          </w:tcPr>
          <w:p w:rsidR="00051FB9" w:rsidRDefault="008913B8">
            <w:pPr>
              <w:spacing w:after="120"/>
              <w:rPr>
                <w:color w:val="0070C0"/>
                <w:lang w:val="en-US" w:eastAsia="zh-CN"/>
              </w:rPr>
            </w:pPr>
            <w:r>
              <w:rPr>
                <w:rFonts w:hint="eastAsia"/>
                <w:color w:val="0070C0"/>
                <w:lang w:val="en-US" w:eastAsia="zh-CN"/>
              </w:rPr>
              <w:lastRenderedPageBreak/>
              <w:t>ZTE</w:t>
            </w:r>
          </w:p>
        </w:tc>
        <w:tc>
          <w:tcPr>
            <w:tcW w:w="8395" w:type="dxa"/>
          </w:tcPr>
          <w:p w:rsidR="00051FB9" w:rsidRDefault="008913B8">
            <w:pPr>
              <w:spacing w:after="120"/>
              <w:rPr>
                <w:color w:val="0070C0"/>
                <w:lang w:val="en-US" w:eastAsia="zh-CN"/>
              </w:rPr>
            </w:pPr>
            <w:r>
              <w:rPr>
                <w:rFonts w:hint="eastAsia"/>
                <w:color w:val="0070C0"/>
                <w:lang w:val="en-US" w:eastAsia="zh-CN"/>
              </w:rPr>
              <w:t>I</w:t>
            </w:r>
            <w:r>
              <w:rPr>
                <w:color w:val="0070C0"/>
                <w:lang w:val="en-US" w:eastAsia="zh-CN"/>
              </w:rPr>
              <w:t>ssue 2-6-1:</w:t>
            </w:r>
          </w:p>
          <w:p w:rsidR="00051FB9" w:rsidRDefault="008913B8">
            <w:pPr>
              <w:spacing w:after="120"/>
              <w:rPr>
                <w:color w:val="0070C0"/>
                <w:lang w:val="en-US" w:eastAsia="zh-CN"/>
              </w:rPr>
            </w:pPr>
            <w:r>
              <w:rPr>
                <w:rFonts w:hint="eastAsia"/>
                <w:color w:val="0070C0"/>
                <w:lang w:val="en-US" w:eastAsia="zh-CN"/>
              </w:rPr>
              <w:t xml:space="preserve">Please see the </w:t>
            </w:r>
            <w:r w:rsidR="003F2251" w:rsidRPr="003F2251">
              <w:rPr>
                <w:b/>
                <w:bCs/>
                <w:lang w:val="en-US" w:eastAsia="zh-CN"/>
              </w:rPr>
              <w:t xml:space="preserve"> </w:t>
            </w:r>
            <w:r w:rsidR="003F2251" w:rsidRPr="003F2251">
              <w:rPr>
                <w:rFonts w:eastAsia="宋体"/>
                <w:b/>
                <w:bCs/>
                <w:kern w:val="2"/>
                <w:szCs w:val="22"/>
                <w:lang w:val="en-US" w:eastAsia="zh-CN"/>
              </w:rPr>
              <w:t>Table 2.3.</w:t>
            </w:r>
            <w:r>
              <w:rPr>
                <w:rFonts w:hint="eastAsia"/>
                <w:b/>
                <w:bCs/>
                <w:kern w:val="2"/>
                <w:szCs w:val="22"/>
                <w:lang w:val="en-US" w:eastAsia="zh-CN"/>
              </w:rPr>
              <w:t>1</w:t>
            </w:r>
            <w:r w:rsidR="003F2251" w:rsidRPr="003F2251">
              <w:rPr>
                <w:rFonts w:eastAsia="宋体"/>
                <w:b/>
                <w:bCs/>
                <w:kern w:val="2"/>
                <w:szCs w:val="22"/>
                <w:lang w:val="en-US" w:eastAsia="zh-CN"/>
              </w:rPr>
              <w:t>-1</w:t>
            </w:r>
            <w:r>
              <w:rPr>
                <w:rFonts w:hint="eastAsia"/>
                <w:color w:val="0070C0"/>
                <w:lang w:val="en-US" w:eastAsia="zh-CN"/>
              </w:rPr>
              <w:t xml:space="preserve"> in R4-2213686 for ATG BS</w:t>
            </w:r>
          </w:p>
          <w:p w:rsidR="00051FB9" w:rsidRDefault="00051FB9">
            <w:pPr>
              <w:spacing w:after="120"/>
              <w:rPr>
                <w:color w:val="0070C0"/>
                <w:lang w:val="en-US" w:eastAsia="zh-CN"/>
              </w:rPr>
            </w:pPr>
          </w:p>
          <w:p w:rsidR="00051FB9" w:rsidRDefault="008913B8">
            <w:pPr>
              <w:spacing w:after="120"/>
              <w:rPr>
                <w:color w:val="0070C0"/>
                <w:lang w:val="en-US" w:eastAsia="zh-CN"/>
              </w:rPr>
            </w:pPr>
            <w:r>
              <w:rPr>
                <w:color w:val="0070C0"/>
                <w:lang w:val="en-US" w:eastAsia="zh-CN"/>
              </w:rPr>
              <w:t>Issue 2-6-2:</w:t>
            </w:r>
          </w:p>
          <w:p w:rsidR="00051FB9" w:rsidRDefault="008913B8">
            <w:pPr>
              <w:spacing w:after="120"/>
              <w:rPr>
                <w:color w:val="0070C0"/>
                <w:lang w:val="en-US" w:eastAsia="zh-CN"/>
              </w:rPr>
            </w:pPr>
            <w:r>
              <w:rPr>
                <w:rFonts w:hint="eastAsia"/>
                <w:color w:val="0070C0"/>
                <w:lang w:val="en-US" w:eastAsia="zh-CN"/>
              </w:rPr>
              <w:t>For 2.1GHz, propose option 1 for it and for 3.5GHz/4.9GHz, propose option 4 for it.</w:t>
            </w:r>
          </w:p>
          <w:p w:rsidR="00051FB9" w:rsidRDefault="008913B8">
            <w:pPr>
              <w:spacing w:after="120"/>
              <w:rPr>
                <w:color w:val="0070C0"/>
                <w:lang w:val="en-US" w:eastAsia="zh-CN"/>
              </w:rPr>
            </w:pPr>
            <w:r>
              <w:rPr>
                <w:color w:val="0070C0"/>
                <w:lang w:val="en-US" w:eastAsia="zh-CN"/>
              </w:rPr>
              <w:t xml:space="preserve">Issue 2-6-3: </w:t>
            </w:r>
          </w:p>
          <w:p w:rsidR="00051FB9" w:rsidRDefault="008913B8">
            <w:pPr>
              <w:spacing w:after="120"/>
              <w:rPr>
                <w:color w:val="0070C0"/>
                <w:lang w:val="en-US" w:eastAsia="zh-CN"/>
              </w:rPr>
            </w:pPr>
            <w:r>
              <w:rPr>
                <w:rFonts w:hint="eastAsia"/>
                <w:color w:val="0070C0"/>
                <w:lang w:val="en-US" w:eastAsia="zh-CN"/>
              </w:rPr>
              <w:t>For ATG BS ,only AAS based BS should be considered to provide the beam steering capability to track the aircraft.</w:t>
            </w:r>
          </w:p>
          <w:p w:rsidR="00051FB9" w:rsidRDefault="008913B8">
            <w:pPr>
              <w:spacing w:after="120"/>
              <w:rPr>
                <w:color w:val="0070C0"/>
                <w:lang w:val="en-US" w:eastAsia="zh-CN"/>
              </w:rPr>
            </w:pPr>
            <w:r>
              <w:rPr>
                <w:color w:val="0070C0"/>
                <w:lang w:val="en-US" w:eastAsia="zh-CN"/>
              </w:rPr>
              <w:t xml:space="preserve">Issue 2.6.4: The TN BS should use the model </w:t>
            </w:r>
            <w:r>
              <w:rPr>
                <w:rFonts w:hint="eastAsia"/>
                <w:color w:val="0070C0"/>
                <w:lang w:val="en-US" w:eastAsia="zh-CN"/>
              </w:rPr>
              <w:t xml:space="preserve">in </w:t>
            </w:r>
            <w:r w:rsidR="003F2251" w:rsidRPr="003F2251">
              <w:rPr>
                <w:rFonts w:eastAsia="宋体"/>
                <w:b/>
                <w:bCs/>
                <w:kern w:val="2"/>
                <w:szCs w:val="22"/>
                <w:lang w:val="en-US" w:eastAsia="zh-CN"/>
              </w:rPr>
              <w:t>Table 2.3.</w:t>
            </w:r>
            <w:r>
              <w:rPr>
                <w:rFonts w:hint="eastAsia"/>
                <w:b/>
                <w:bCs/>
                <w:kern w:val="2"/>
                <w:szCs w:val="22"/>
                <w:lang w:val="en-US" w:eastAsia="zh-CN"/>
              </w:rPr>
              <w:t>2</w:t>
            </w:r>
            <w:r w:rsidR="003F2251" w:rsidRPr="003F2251">
              <w:rPr>
                <w:rFonts w:eastAsia="宋体"/>
                <w:b/>
                <w:bCs/>
                <w:kern w:val="2"/>
                <w:szCs w:val="22"/>
                <w:lang w:val="en-US" w:eastAsia="zh-CN"/>
              </w:rPr>
              <w:t>-</w:t>
            </w:r>
            <w:r>
              <w:rPr>
                <w:rFonts w:hint="eastAsia"/>
                <w:b/>
                <w:bCs/>
                <w:kern w:val="2"/>
                <w:szCs w:val="22"/>
                <w:lang w:val="en-US" w:eastAsia="zh-CN"/>
              </w:rPr>
              <w:t xml:space="preserve">1 </w:t>
            </w:r>
            <w:r>
              <w:rPr>
                <w:rFonts w:hint="eastAsia"/>
                <w:color w:val="0070C0"/>
                <w:lang w:val="en-US" w:eastAsia="zh-CN"/>
              </w:rPr>
              <w:t>in R4-2213686</w:t>
            </w:r>
          </w:p>
          <w:p w:rsidR="00051FB9" w:rsidRDefault="008913B8">
            <w:pPr>
              <w:spacing w:after="120"/>
              <w:rPr>
                <w:color w:val="0070C0"/>
                <w:lang w:val="en-US" w:eastAsia="zh-CN"/>
              </w:rPr>
            </w:pPr>
            <w:r>
              <w:rPr>
                <w:color w:val="0070C0"/>
                <w:lang w:val="en-US" w:eastAsia="zh-CN"/>
              </w:rPr>
              <w:t xml:space="preserve">Issue 2-6-5: For the TN UE, </w:t>
            </w:r>
            <w:r>
              <w:rPr>
                <w:rFonts w:hint="eastAsia"/>
                <w:color w:val="0070C0"/>
                <w:lang w:val="en-US" w:eastAsia="zh-CN"/>
              </w:rPr>
              <w:t>option 1 and PC3 UE considered.</w:t>
            </w:r>
          </w:p>
        </w:tc>
      </w:tr>
      <w:tr w:rsidR="00EC6BAB">
        <w:tc>
          <w:tcPr>
            <w:tcW w:w="1236" w:type="dxa"/>
          </w:tcPr>
          <w:p w:rsidR="00EC6BAB" w:rsidRDefault="00EC6BAB" w:rsidP="00EC6BAB">
            <w:pPr>
              <w:spacing w:after="120"/>
              <w:rPr>
                <w:color w:val="0070C0"/>
                <w:lang w:val="en-US" w:eastAsia="zh-CN"/>
              </w:rPr>
            </w:pPr>
            <w:r>
              <w:rPr>
                <w:rFonts w:hint="eastAsia"/>
                <w:color w:val="0070C0"/>
                <w:lang w:val="en-US" w:eastAsia="zh-CN"/>
              </w:rPr>
              <w:t>H</w:t>
            </w:r>
            <w:r>
              <w:rPr>
                <w:color w:val="0070C0"/>
                <w:lang w:val="en-US" w:eastAsia="zh-CN"/>
              </w:rPr>
              <w:t>uawei</w:t>
            </w:r>
          </w:p>
        </w:tc>
        <w:tc>
          <w:tcPr>
            <w:tcW w:w="8395" w:type="dxa"/>
          </w:tcPr>
          <w:p w:rsidR="00EC6BAB" w:rsidRDefault="00EC6BAB" w:rsidP="00EC6BAB">
            <w:pPr>
              <w:spacing w:after="120"/>
              <w:rPr>
                <w:color w:val="0070C0"/>
                <w:lang w:val="en-US" w:eastAsia="zh-CN"/>
              </w:rPr>
            </w:pPr>
            <w:r>
              <w:rPr>
                <w:color w:val="0070C0"/>
                <w:lang w:val="en-US" w:eastAsia="zh-CN"/>
              </w:rPr>
              <w:t>Issue 2-6-1:</w:t>
            </w:r>
          </w:p>
          <w:p w:rsidR="00EC6BAB" w:rsidRDefault="00EC6BAB" w:rsidP="00EC6BAB">
            <w:pPr>
              <w:spacing w:after="120"/>
              <w:rPr>
                <w:color w:val="0070C0"/>
                <w:lang w:val="en-US" w:eastAsia="zh-CN"/>
              </w:rPr>
            </w:pPr>
            <w:r>
              <w:rPr>
                <w:rFonts w:hint="eastAsia"/>
                <w:color w:val="0070C0"/>
                <w:lang w:val="en-US" w:eastAsia="zh-CN"/>
              </w:rPr>
              <w:t>N</w:t>
            </w:r>
            <w:r>
              <w:rPr>
                <w:color w:val="0070C0"/>
                <w:lang w:val="en-US" w:eastAsia="zh-CN"/>
              </w:rPr>
              <w:t>ot sure we have to consider the sub-array model for ATG. For these two options, pros and cons should be traded off.</w:t>
            </w:r>
          </w:p>
          <w:p w:rsidR="00EC6BAB" w:rsidRDefault="00EC6BAB" w:rsidP="00EC6BAB">
            <w:pPr>
              <w:spacing w:after="120"/>
              <w:rPr>
                <w:color w:val="0070C0"/>
                <w:lang w:val="en-US" w:eastAsia="zh-CN"/>
              </w:rPr>
            </w:pPr>
            <w:r>
              <w:rPr>
                <w:color w:val="0070C0"/>
                <w:lang w:val="en-US" w:eastAsia="zh-CN"/>
              </w:rPr>
              <w:t>Issue 2-6-2:</w:t>
            </w:r>
          </w:p>
          <w:p w:rsidR="00EC6BAB" w:rsidRDefault="00EC6BAB" w:rsidP="00EC6BAB">
            <w:pPr>
              <w:spacing w:after="120"/>
              <w:rPr>
                <w:color w:val="0070C0"/>
                <w:lang w:val="en-US" w:eastAsia="zh-CN"/>
              </w:rPr>
            </w:pPr>
            <w:r>
              <w:rPr>
                <w:rFonts w:hint="eastAsia"/>
                <w:color w:val="0070C0"/>
                <w:lang w:val="en-US" w:eastAsia="zh-CN"/>
              </w:rPr>
              <w:t>O</w:t>
            </w:r>
            <w:r>
              <w:rPr>
                <w:color w:val="0070C0"/>
                <w:lang w:val="en-US" w:eastAsia="zh-CN"/>
              </w:rPr>
              <w:t>ption 1 can be ruled out. I think at least UE is directional. FFS whether UE can beam steering. Antenna gain should be derived based on the link budget.</w:t>
            </w:r>
          </w:p>
          <w:p w:rsidR="00EC6BAB" w:rsidRDefault="00EC6BAB" w:rsidP="00EC6BAB">
            <w:pPr>
              <w:spacing w:after="120"/>
              <w:rPr>
                <w:color w:val="0070C0"/>
                <w:lang w:val="en-US" w:eastAsia="zh-CN"/>
              </w:rPr>
            </w:pPr>
            <w:r>
              <w:rPr>
                <w:color w:val="0070C0"/>
                <w:lang w:val="en-US" w:eastAsia="zh-CN"/>
              </w:rPr>
              <w:t>Issue 2-6-3:</w:t>
            </w:r>
          </w:p>
          <w:p w:rsidR="00EC6BAB" w:rsidRDefault="00EC6BAB" w:rsidP="00EC6BAB">
            <w:pPr>
              <w:spacing w:after="120"/>
              <w:rPr>
                <w:color w:val="0070C0"/>
                <w:lang w:val="en-US" w:eastAsia="zh-CN"/>
              </w:rPr>
            </w:pPr>
            <w:r>
              <w:rPr>
                <w:rFonts w:hint="eastAsia"/>
                <w:color w:val="0070C0"/>
                <w:lang w:val="en-US" w:eastAsia="zh-CN"/>
              </w:rPr>
              <w:t>O</w:t>
            </w:r>
            <w:r>
              <w:rPr>
                <w:color w:val="0070C0"/>
                <w:lang w:val="en-US" w:eastAsia="zh-CN"/>
              </w:rPr>
              <w:t>ption 2, only consider AAS BS.</w:t>
            </w:r>
          </w:p>
          <w:p w:rsidR="00EC6BAB" w:rsidRDefault="00EC6BAB" w:rsidP="00EC6BAB">
            <w:pPr>
              <w:spacing w:after="120"/>
              <w:rPr>
                <w:color w:val="0070C0"/>
                <w:lang w:val="en-US" w:eastAsia="zh-CN"/>
              </w:rPr>
            </w:pPr>
            <w:r>
              <w:rPr>
                <w:color w:val="0070C0"/>
                <w:lang w:val="en-US" w:eastAsia="zh-CN"/>
              </w:rPr>
              <w:t>Issue 2-6-4:</w:t>
            </w:r>
          </w:p>
          <w:p w:rsidR="00EC6BAB" w:rsidRDefault="00EC6BAB" w:rsidP="00EC6BAB">
            <w:pPr>
              <w:spacing w:after="120"/>
              <w:rPr>
                <w:color w:val="0070C0"/>
                <w:lang w:val="en-US" w:eastAsia="zh-CN"/>
              </w:rPr>
            </w:pPr>
            <w:r>
              <w:rPr>
                <w:rFonts w:hint="eastAsia"/>
                <w:color w:val="0070C0"/>
                <w:lang w:val="en-US" w:eastAsia="zh-CN"/>
              </w:rPr>
              <w:t>I</w:t>
            </w:r>
            <w:r>
              <w:rPr>
                <w:color w:val="0070C0"/>
                <w:lang w:val="en-US" w:eastAsia="zh-CN"/>
              </w:rPr>
              <w:t>f TN BS antenna model is updated as sub-array model, I’m open to follow it.</w:t>
            </w:r>
          </w:p>
          <w:p w:rsidR="00EC6BAB" w:rsidRDefault="00EC6BAB" w:rsidP="00EC6BAB">
            <w:pPr>
              <w:spacing w:after="120"/>
              <w:rPr>
                <w:color w:val="0070C0"/>
                <w:lang w:val="en-US" w:eastAsia="zh-CN"/>
              </w:rPr>
            </w:pPr>
            <w:r>
              <w:rPr>
                <w:color w:val="0070C0"/>
                <w:lang w:val="en-US" w:eastAsia="zh-CN"/>
              </w:rPr>
              <w:t>Issue 2-6-5:</w:t>
            </w:r>
          </w:p>
          <w:p w:rsidR="00EC6BAB" w:rsidRDefault="00EC6BAB" w:rsidP="00EC6BAB">
            <w:pPr>
              <w:spacing w:after="120"/>
              <w:rPr>
                <w:color w:val="0070C0"/>
                <w:lang w:val="en-US" w:eastAsia="zh-CN"/>
              </w:rPr>
            </w:pPr>
            <w:r>
              <w:rPr>
                <w:rFonts w:hint="eastAsia"/>
                <w:color w:val="0070C0"/>
                <w:lang w:val="en-US" w:eastAsia="zh-CN"/>
              </w:rPr>
              <w:t>O</w:t>
            </w:r>
            <w:r>
              <w:rPr>
                <w:color w:val="0070C0"/>
                <w:lang w:val="en-US" w:eastAsia="zh-CN"/>
              </w:rPr>
              <w:t>ption 1.</w:t>
            </w:r>
          </w:p>
          <w:p w:rsidR="00EC6BAB" w:rsidRDefault="00EC6BAB" w:rsidP="00EC6BAB">
            <w:pPr>
              <w:spacing w:after="120"/>
              <w:rPr>
                <w:color w:val="0070C0"/>
                <w:lang w:val="en-US" w:eastAsia="zh-CN"/>
              </w:rPr>
            </w:pPr>
          </w:p>
        </w:tc>
      </w:tr>
      <w:tr w:rsidR="00A30C1C">
        <w:tc>
          <w:tcPr>
            <w:tcW w:w="1236" w:type="dxa"/>
          </w:tcPr>
          <w:p w:rsidR="00A30C1C" w:rsidRDefault="00A30C1C" w:rsidP="00EC6BAB">
            <w:pPr>
              <w:spacing w:after="120"/>
              <w:rPr>
                <w:color w:val="0070C0"/>
                <w:lang w:val="en-US" w:eastAsia="zh-CN"/>
              </w:rPr>
            </w:pPr>
            <w:r>
              <w:rPr>
                <w:rFonts w:hint="eastAsia"/>
                <w:color w:val="0070C0"/>
                <w:lang w:val="en-US" w:eastAsia="zh-CN"/>
              </w:rPr>
              <w:t>CATT</w:t>
            </w:r>
          </w:p>
        </w:tc>
        <w:tc>
          <w:tcPr>
            <w:tcW w:w="8395" w:type="dxa"/>
          </w:tcPr>
          <w:p w:rsidR="00A30C1C" w:rsidRDefault="00A30C1C" w:rsidP="00463E2C">
            <w:pPr>
              <w:spacing w:after="120"/>
              <w:rPr>
                <w:color w:val="0070C0"/>
                <w:lang w:val="en-US" w:eastAsia="zh-CN"/>
              </w:rPr>
            </w:pPr>
            <w:r>
              <w:rPr>
                <w:rFonts w:hint="eastAsia"/>
                <w:color w:val="0070C0"/>
                <w:lang w:val="en-US" w:eastAsia="zh-CN"/>
              </w:rPr>
              <w:t>I</w:t>
            </w:r>
            <w:r>
              <w:rPr>
                <w:rFonts w:eastAsiaTheme="minorEastAsia"/>
                <w:color w:val="0070C0"/>
                <w:lang w:val="en-US" w:eastAsia="zh-CN"/>
              </w:rPr>
              <w:t>ssue 2-6-1:</w:t>
            </w:r>
          </w:p>
          <w:p w:rsidR="00A30C1C" w:rsidRDefault="00A30C1C" w:rsidP="00463E2C">
            <w:pPr>
              <w:spacing w:after="120"/>
              <w:rPr>
                <w:color w:val="0070C0"/>
                <w:lang w:val="en-US" w:eastAsia="zh-CN"/>
              </w:rPr>
            </w:pPr>
            <w:r>
              <w:rPr>
                <w:rFonts w:hint="eastAsia"/>
                <w:color w:val="0070C0"/>
                <w:lang w:val="en-US" w:eastAsia="zh-CN"/>
              </w:rPr>
              <w:t xml:space="preserve">The inputs from ZTE R4-2213686 and CATT </w:t>
            </w:r>
            <w:r w:rsidRPr="000637F8">
              <w:rPr>
                <w:rFonts w:eastAsiaTheme="minorEastAsia" w:hint="eastAsia"/>
                <w:color w:val="0070C0"/>
                <w:lang w:val="en-US" w:eastAsia="zh-CN"/>
              </w:rPr>
              <w:t>R</w:t>
            </w:r>
            <w:r w:rsidRPr="000637F8">
              <w:rPr>
                <w:rFonts w:eastAsiaTheme="minorEastAsia"/>
                <w:color w:val="0070C0"/>
                <w:lang w:val="en-US" w:eastAsia="zh-CN"/>
              </w:rPr>
              <w:t>4-2211712</w:t>
            </w:r>
            <w:r w:rsidRPr="000637F8">
              <w:rPr>
                <w:rFonts w:eastAsiaTheme="minorEastAsia" w:hint="eastAsia"/>
                <w:color w:val="0070C0"/>
                <w:lang w:val="en-US" w:eastAsia="zh-CN"/>
              </w:rPr>
              <w:t xml:space="preserve"> </w:t>
            </w:r>
            <w:r>
              <w:rPr>
                <w:rFonts w:hint="eastAsia"/>
                <w:color w:val="0070C0"/>
                <w:lang w:val="en-US" w:eastAsia="zh-CN"/>
              </w:rPr>
              <w:t>are very close. Either of them can be taken as a starting point to speed up the discussion.</w:t>
            </w:r>
          </w:p>
          <w:p w:rsidR="00A30C1C" w:rsidRDefault="00A30C1C" w:rsidP="00463E2C">
            <w:pPr>
              <w:spacing w:after="120"/>
              <w:rPr>
                <w:color w:val="0070C0"/>
                <w:lang w:val="en-US" w:eastAsia="zh-CN"/>
              </w:rPr>
            </w:pPr>
            <w:r>
              <w:rPr>
                <w:rFonts w:eastAsiaTheme="minorEastAsia"/>
                <w:color w:val="0070C0"/>
                <w:lang w:val="en-US" w:eastAsia="zh-CN"/>
              </w:rPr>
              <w:t>Issue 2-6-2:</w:t>
            </w:r>
          </w:p>
          <w:p w:rsidR="00A30C1C" w:rsidRDefault="00A30C1C" w:rsidP="00463E2C">
            <w:pPr>
              <w:spacing w:after="120"/>
              <w:rPr>
                <w:color w:val="0070C0"/>
                <w:lang w:val="en-US" w:eastAsia="zh-CN"/>
              </w:rPr>
            </w:pPr>
            <w:r>
              <w:rPr>
                <w:rFonts w:hint="eastAsia"/>
                <w:color w:val="0070C0"/>
                <w:lang w:val="en-US" w:eastAsia="zh-CN"/>
              </w:rPr>
              <w:t>Our understanding is that the antenna mounted on the aircraft are directional or UE has beamforming capability. Would like to see more views.</w:t>
            </w:r>
          </w:p>
          <w:p w:rsidR="00A30C1C" w:rsidRDefault="00A30C1C" w:rsidP="00463E2C">
            <w:pPr>
              <w:spacing w:after="120"/>
              <w:rPr>
                <w:color w:val="0070C0"/>
                <w:lang w:val="en-US" w:eastAsia="zh-CN"/>
              </w:rPr>
            </w:pPr>
            <w:r>
              <w:rPr>
                <w:rFonts w:eastAsiaTheme="minorEastAsia"/>
                <w:color w:val="0070C0"/>
                <w:lang w:val="en-US" w:eastAsia="zh-CN"/>
              </w:rPr>
              <w:t xml:space="preserve">Issue 2-6-3: </w:t>
            </w:r>
          </w:p>
          <w:p w:rsidR="00A30C1C" w:rsidRDefault="00A30C1C" w:rsidP="00463E2C">
            <w:pPr>
              <w:spacing w:after="120"/>
              <w:rPr>
                <w:color w:val="0070C0"/>
                <w:lang w:val="en-US" w:eastAsia="zh-CN"/>
              </w:rPr>
            </w:pPr>
            <w:r>
              <w:rPr>
                <w:rFonts w:hint="eastAsia"/>
                <w:color w:val="0070C0"/>
                <w:lang w:val="en-US" w:eastAsia="zh-CN"/>
              </w:rPr>
              <w:t>Option 2.</w:t>
            </w:r>
          </w:p>
          <w:p w:rsidR="00A30C1C" w:rsidRDefault="00A30C1C" w:rsidP="00463E2C">
            <w:pPr>
              <w:spacing w:after="120"/>
              <w:rPr>
                <w:color w:val="0070C0"/>
                <w:lang w:val="en-US" w:eastAsia="zh-CN"/>
              </w:rPr>
            </w:pPr>
            <w:r>
              <w:rPr>
                <w:rFonts w:eastAsiaTheme="minorEastAsia"/>
                <w:color w:val="0070C0"/>
                <w:lang w:val="en-US" w:eastAsia="zh-CN"/>
              </w:rPr>
              <w:t xml:space="preserve">Issue 2.6.4: </w:t>
            </w:r>
          </w:p>
          <w:p w:rsidR="00A30C1C" w:rsidRDefault="00A30C1C" w:rsidP="00463E2C">
            <w:pPr>
              <w:spacing w:after="120"/>
              <w:rPr>
                <w:color w:val="0070C0"/>
                <w:lang w:val="en-US" w:eastAsia="zh-CN"/>
              </w:rPr>
            </w:pPr>
            <w:r>
              <w:rPr>
                <w:rFonts w:hint="eastAsia"/>
                <w:color w:val="0070C0"/>
                <w:lang w:val="en-US" w:eastAsia="zh-CN"/>
              </w:rPr>
              <w:t xml:space="preserve">For TN BS, </w:t>
            </w:r>
            <w:r>
              <w:rPr>
                <w:color w:val="0070C0"/>
                <w:lang w:val="en-US" w:eastAsia="zh-CN"/>
              </w:rPr>
              <w:t>referring</w:t>
            </w:r>
            <w:r>
              <w:rPr>
                <w:rFonts w:hint="eastAsia"/>
                <w:color w:val="0070C0"/>
                <w:lang w:val="en-US" w:eastAsia="zh-CN"/>
              </w:rPr>
              <w:t xml:space="preserve"> TR 38.803 is ok.</w:t>
            </w:r>
          </w:p>
          <w:p w:rsidR="00A30C1C" w:rsidRDefault="00A30C1C" w:rsidP="00463E2C">
            <w:pPr>
              <w:spacing w:after="120"/>
              <w:rPr>
                <w:color w:val="0070C0"/>
                <w:lang w:val="en-US" w:eastAsia="zh-CN"/>
              </w:rPr>
            </w:pPr>
            <w:r>
              <w:rPr>
                <w:rFonts w:eastAsiaTheme="minorEastAsia"/>
                <w:color w:val="0070C0"/>
                <w:lang w:val="en-US" w:eastAsia="zh-CN"/>
              </w:rPr>
              <w:t>Issue 2-6-5:</w:t>
            </w:r>
          </w:p>
          <w:p w:rsidR="00A30C1C" w:rsidRDefault="00A30C1C" w:rsidP="00EC6BAB">
            <w:pPr>
              <w:spacing w:after="120"/>
              <w:rPr>
                <w:color w:val="0070C0"/>
                <w:lang w:val="en-US" w:eastAsia="zh-CN"/>
              </w:rPr>
            </w:pPr>
            <w:r>
              <w:rPr>
                <w:rFonts w:hint="eastAsia"/>
                <w:color w:val="0070C0"/>
                <w:lang w:val="en-US" w:eastAsia="zh-CN"/>
              </w:rPr>
              <w:t>The proposal seems ok.</w:t>
            </w:r>
          </w:p>
        </w:tc>
      </w:tr>
    </w:tbl>
    <w:p w:rsidR="00051FB9" w:rsidRDefault="00051FB9">
      <w:pPr>
        <w:rPr>
          <w:color w:val="0070C0"/>
          <w:lang w:val="en-US" w:eastAsia="zh-CN"/>
        </w:rPr>
      </w:pPr>
    </w:p>
    <w:p w:rsidR="00051FB9" w:rsidRDefault="008913B8">
      <w:pPr>
        <w:pStyle w:val="3"/>
        <w:rPr>
          <w:sz w:val="24"/>
          <w:szCs w:val="16"/>
        </w:rPr>
      </w:pPr>
      <w:r>
        <w:rPr>
          <w:sz w:val="24"/>
          <w:szCs w:val="16"/>
        </w:rPr>
        <w:lastRenderedPageBreak/>
        <w:t>CRs/TPs comments collection</w:t>
      </w:r>
    </w:p>
    <w:p w:rsidR="00051FB9" w:rsidRDefault="008913B8">
      <w:pPr>
        <w:rPr>
          <w:i/>
          <w:color w:val="0070C0"/>
          <w:lang w:val="en-US" w:eastAsia="zh-CN"/>
        </w:rPr>
      </w:pPr>
      <w:r>
        <w:rPr>
          <w:rFonts w:hint="eastAsia"/>
          <w:i/>
          <w:color w:val="0070C0"/>
          <w:lang w:val="en-US" w:eastAsia="zh-CN"/>
        </w:rPr>
        <w:t>Major close</w:t>
      </w:r>
      <w:r>
        <w:rPr>
          <w:i/>
          <w:color w:val="0070C0"/>
          <w:lang w:val="en-US" w:eastAsia="zh-CN"/>
        </w:rPr>
        <w:t>-</w:t>
      </w:r>
      <w:r>
        <w:rPr>
          <w:rFonts w:hint="eastAsia"/>
          <w:i/>
          <w:color w:val="0070C0"/>
          <w:lang w:val="en-US" w:eastAsia="zh-CN"/>
        </w:rPr>
        <w:t>to</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 For Rel-16 on-going WIs, </w:t>
      </w:r>
      <w:r>
        <w:rPr>
          <w:i/>
          <w:color w:val="0070C0"/>
          <w:lang w:val="en-US" w:eastAsia="zh-CN"/>
        </w:rPr>
        <w:t>suggest</w:t>
      </w:r>
      <w:r>
        <w:rPr>
          <w:rFonts w:hint="eastAsia"/>
          <w:i/>
          <w:color w:val="0070C0"/>
          <w:lang w:val="en-US" w:eastAsia="zh-CN"/>
        </w:rPr>
        <w:t xml:space="preserve"> to focus on open issues discussion on 1</w:t>
      </w:r>
      <w:r>
        <w:rPr>
          <w:rFonts w:hint="eastAsia"/>
          <w:i/>
          <w:color w:val="0070C0"/>
          <w:vertAlign w:val="superscript"/>
          <w:lang w:val="en-US" w:eastAsia="zh-CN"/>
        </w:rPr>
        <w:t>st</w:t>
      </w:r>
      <w:r>
        <w:rPr>
          <w:rFonts w:hint="eastAsia"/>
          <w:i/>
          <w:color w:val="0070C0"/>
          <w:lang w:val="en-US" w:eastAsia="zh-CN"/>
        </w:rPr>
        <w:t xml:space="preserve"> round.</w:t>
      </w:r>
    </w:p>
    <w:tbl>
      <w:tblPr>
        <w:tblStyle w:val="af3"/>
        <w:tblW w:w="0" w:type="auto"/>
        <w:tblLook w:val="04A0"/>
      </w:tblPr>
      <w:tblGrid>
        <w:gridCol w:w="1242"/>
        <w:gridCol w:w="8615"/>
      </w:tblGrid>
      <w:tr w:rsidR="00051FB9">
        <w:tc>
          <w:tcPr>
            <w:tcW w:w="1242" w:type="dxa"/>
          </w:tcPr>
          <w:p w:rsidR="00051FB9" w:rsidRDefault="008913B8">
            <w:pPr>
              <w:spacing w:after="120"/>
              <w:rPr>
                <w:b/>
                <w:bCs/>
                <w:color w:val="0070C0"/>
                <w:lang w:val="en-US" w:eastAsia="zh-CN"/>
              </w:rPr>
            </w:pPr>
            <w:r>
              <w:rPr>
                <w:b/>
                <w:bCs/>
                <w:color w:val="0070C0"/>
                <w:lang w:val="en-US" w:eastAsia="zh-CN"/>
              </w:rPr>
              <w:t>CR/TP number</w:t>
            </w:r>
          </w:p>
        </w:tc>
        <w:tc>
          <w:tcPr>
            <w:tcW w:w="8615" w:type="dxa"/>
          </w:tcPr>
          <w:p w:rsidR="00051FB9" w:rsidRDefault="008913B8">
            <w:pPr>
              <w:spacing w:after="120"/>
              <w:rPr>
                <w:b/>
                <w:bCs/>
                <w:color w:val="0070C0"/>
                <w:lang w:val="en-US" w:eastAsia="zh-CN"/>
              </w:rPr>
            </w:pPr>
            <w:r>
              <w:rPr>
                <w:b/>
                <w:bCs/>
                <w:color w:val="0070C0"/>
                <w:lang w:val="en-US" w:eastAsia="zh-CN"/>
              </w:rPr>
              <w:t>Comments collection</w:t>
            </w:r>
          </w:p>
        </w:tc>
      </w:tr>
      <w:tr w:rsidR="00051FB9">
        <w:tc>
          <w:tcPr>
            <w:tcW w:w="1242" w:type="dxa"/>
            <w:vMerge w:val="restart"/>
          </w:tcPr>
          <w:p w:rsidR="00051FB9" w:rsidRDefault="00051FB9">
            <w:pPr>
              <w:rPr>
                <w:color w:val="0070C0"/>
                <w:lang w:val="en-US" w:eastAsia="zh-CN"/>
              </w:rPr>
            </w:pPr>
          </w:p>
        </w:tc>
        <w:tc>
          <w:tcPr>
            <w:tcW w:w="8615" w:type="dxa"/>
          </w:tcPr>
          <w:p w:rsidR="00051FB9" w:rsidRDefault="008913B8">
            <w:pPr>
              <w:spacing w:after="120"/>
              <w:rPr>
                <w:color w:val="0070C0"/>
                <w:lang w:val="en-US" w:eastAsia="zh-CN"/>
              </w:rPr>
            </w:pPr>
            <w:r>
              <w:rPr>
                <w:rFonts w:hint="eastAsia"/>
                <w:color w:val="0070C0"/>
                <w:lang w:val="en-US" w:eastAsia="zh-CN"/>
              </w:rPr>
              <w:t>Company A</w:t>
            </w:r>
          </w:p>
        </w:tc>
      </w:tr>
      <w:tr w:rsidR="00051FB9">
        <w:tc>
          <w:tcPr>
            <w:tcW w:w="1242" w:type="dxa"/>
            <w:vMerge/>
          </w:tcPr>
          <w:p w:rsidR="00051FB9" w:rsidRDefault="00051FB9">
            <w:pPr>
              <w:spacing w:after="120"/>
              <w:rPr>
                <w:color w:val="0070C0"/>
                <w:lang w:val="en-US" w:eastAsia="zh-CN"/>
              </w:rPr>
            </w:pPr>
          </w:p>
        </w:tc>
        <w:tc>
          <w:tcPr>
            <w:tcW w:w="8615" w:type="dxa"/>
          </w:tcPr>
          <w:p w:rsidR="00051FB9" w:rsidRDefault="008913B8">
            <w:pPr>
              <w:spacing w:after="120"/>
              <w:rPr>
                <w:color w:val="0070C0"/>
                <w:lang w:val="en-US" w:eastAsia="zh-CN"/>
              </w:rPr>
            </w:pPr>
            <w:r>
              <w:rPr>
                <w:rFonts w:hint="eastAsia"/>
                <w:color w:val="0070C0"/>
                <w:lang w:val="en-US" w:eastAsia="zh-CN"/>
              </w:rPr>
              <w:t>Company</w:t>
            </w:r>
            <w:r>
              <w:rPr>
                <w:color w:val="0070C0"/>
                <w:lang w:val="en-US" w:eastAsia="zh-CN"/>
              </w:rPr>
              <w:t xml:space="preserve"> B</w:t>
            </w:r>
          </w:p>
        </w:tc>
      </w:tr>
      <w:tr w:rsidR="00051FB9">
        <w:tc>
          <w:tcPr>
            <w:tcW w:w="1242" w:type="dxa"/>
            <w:vMerge/>
          </w:tcPr>
          <w:p w:rsidR="00051FB9" w:rsidRDefault="00051FB9">
            <w:pPr>
              <w:spacing w:after="120"/>
              <w:rPr>
                <w:color w:val="0070C0"/>
                <w:lang w:val="en-US" w:eastAsia="zh-CN"/>
              </w:rPr>
            </w:pPr>
          </w:p>
        </w:tc>
        <w:tc>
          <w:tcPr>
            <w:tcW w:w="8615" w:type="dxa"/>
          </w:tcPr>
          <w:p w:rsidR="00051FB9" w:rsidRDefault="00051FB9">
            <w:pPr>
              <w:spacing w:after="120"/>
              <w:rPr>
                <w:color w:val="0070C0"/>
                <w:lang w:val="en-US" w:eastAsia="zh-CN"/>
              </w:rPr>
            </w:pPr>
          </w:p>
        </w:tc>
      </w:tr>
      <w:tr w:rsidR="00051FB9">
        <w:trPr>
          <w:trHeight w:val="32"/>
        </w:trPr>
        <w:tc>
          <w:tcPr>
            <w:tcW w:w="1242" w:type="dxa"/>
            <w:vMerge/>
          </w:tcPr>
          <w:p w:rsidR="00051FB9" w:rsidRDefault="00051FB9">
            <w:pPr>
              <w:spacing w:after="120"/>
              <w:rPr>
                <w:color w:val="0070C0"/>
                <w:lang w:val="en-US" w:eastAsia="zh-CN"/>
              </w:rPr>
            </w:pPr>
          </w:p>
        </w:tc>
        <w:tc>
          <w:tcPr>
            <w:tcW w:w="8615" w:type="dxa"/>
          </w:tcPr>
          <w:p w:rsidR="00051FB9" w:rsidRDefault="00051FB9">
            <w:pPr>
              <w:spacing w:after="120"/>
              <w:rPr>
                <w:color w:val="0070C0"/>
                <w:lang w:val="en-US" w:eastAsia="zh-CN"/>
              </w:rPr>
            </w:pPr>
          </w:p>
        </w:tc>
      </w:tr>
    </w:tbl>
    <w:p w:rsidR="00051FB9" w:rsidRDefault="008913B8">
      <w:pPr>
        <w:pStyle w:val="2"/>
      </w:pPr>
      <w:r>
        <w:t>Summary</w:t>
      </w:r>
      <w:r>
        <w:rPr>
          <w:rFonts w:hint="eastAsia"/>
        </w:rPr>
        <w:t xml:space="preserve"> for 1st round </w:t>
      </w:r>
    </w:p>
    <w:p w:rsidR="00051FB9" w:rsidRDefault="008913B8">
      <w:pPr>
        <w:pStyle w:val="3"/>
        <w:rPr>
          <w:sz w:val="24"/>
          <w:szCs w:val="16"/>
        </w:rPr>
      </w:pPr>
      <w:r>
        <w:rPr>
          <w:sz w:val="24"/>
          <w:szCs w:val="16"/>
        </w:rPr>
        <w:t xml:space="preserve">Open issues </w:t>
      </w:r>
    </w:p>
    <w:tbl>
      <w:tblPr>
        <w:tblStyle w:val="af3"/>
        <w:tblW w:w="0" w:type="auto"/>
        <w:tblLook w:val="04A0"/>
      </w:tblPr>
      <w:tblGrid>
        <w:gridCol w:w="1382"/>
        <w:gridCol w:w="8475"/>
      </w:tblGrid>
      <w:tr w:rsidR="00175441" w:rsidTr="00175441">
        <w:tc>
          <w:tcPr>
            <w:tcW w:w="1382" w:type="dxa"/>
          </w:tcPr>
          <w:p w:rsidR="00175441" w:rsidRDefault="00175441" w:rsidP="006F629F">
            <w:pPr>
              <w:rPr>
                <w:b/>
                <w:bCs/>
                <w:color w:val="0070C0"/>
                <w:lang w:val="en-US" w:eastAsia="zh-CN"/>
              </w:rPr>
            </w:pPr>
          </w:p>
        </w:tc>
        <w:tc>
          <w:tcPr>
            <w:tcW w:w="8475" w:type="dxa"/>
          </w:tcPr>
          <w:p w:rsidR="00175441" w:rsidRDefault="00175441" w:rsidP="006F629F">
            <w:pPr>
              <w:rPr>
                <w:b/>
                <w:bCs/>
                <w:color w:val="0070C0"/>
                <w:lang w:val="en-US" w:eastAsia="zh-CN"/>
              </w:rPr>
            </w:pPr>
            <w:r>
              <w:rPr>
                <w:b/>
                <w:bCs/>
                <w:color w:val="0070C0"/>
                <w:lang w:val="en-US" w:eastAsia="zh-CN"/>
              </w:rPr>
              <w:t xml:space="preserve">Status summary </w:t>
            </w:r>
          </w:p>
        </w:tc>
      </w:tr>
      <w:tr w:rsidR="00175441" w:rsidTr="00175441">
        <w:tc>
          <w:tcPr>
            <w:tcW w:w="1382" w:type="dxa"/>
          </w:tcPr>
          <w:p w:rsidR="00175441" w:rsidRDefault="00175441" w:rsidP="006F629F">
            <w:pPr>
              <w:rPr>
                <w:color w:val="0070C0"/>
                <w:lang w:val="en-US" w:eastAsia="zh-CN"/>
              </w:rPr>
            </w:pPr>
            <w:r w:rsidRPr="00D35EC9">
              <w:rPr>
                <w:b/>
                <w:bCs/>
                <w:color w:val="0070C0"/>
                <w:lang w:val="en-US" w:eastAsia="zh-CN"/>
              </w:rPr>
              <w:t>Sub-topic 2-1 General issues</w:t>
            </w:r>
          </w:p>
        </w:tc>
        <w:tc>
          <w:tcPr>
            <w:tcW w:w="8475" w:type="dxa"/>
          </w:tcPr>
          <w:p w:rsidR="00175441" w:rsidRDefault="00175441" w:rsidP="006F629F">
            <w:pPr>
              <w:rPr>
                <w:rFonts w:eastAsiaTheme="minorEastAsia"/>
                <w:i/>
                <w:color w:val="0070C0"/>
                <w:lang w:val="en-US"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-1-</w:t>
            </w:r>
            <w:r>
              <w:rPr>
                <w:rFonts w:hint="eastAsia"/>
                <w:b/>
                <w:bCs/>
                <w:color w:val="0070C0"/>
                <w:u w:val="single"/>
                <w:lang w:eastAsia="zh-CN"/>
              </w:rPr>
              <w:t>1</w:t>
            </w:r>
            <w:r>
              <w:rPr>
                <w:b/>
                <w:bCs/>
                <w:color w:val="0070C0"/>
                <w:u w:val="single"/>
                <w:lang w:eastAsia="zh-CN"/>
              </w:rPr>
              <w:t>:</w:t>
            </w:r>
          </w:p>
          <w:p w:rsidR="00175441" w:rsidRDefault="00175441" w:rsidP="006F629F">
            <w:pPr>
              <w:rPr>
                <w:i/>
                <w:color w:val="0070C0"/>
                <w:lang w:val="en-US" w:eastAsia="zh-CN"/>
              </w:rPr>
            </w:pPr>
            <w:r>
              <w:rPr>
                <w:i/>
                <w:color w:val="0070C0"/>
                <w:lang w:val="en-US" w:eastAsia="zh-CN"/>
              </w:rPr>
              <w:t>All the companies agreed the following assumption:</w:t>
            </w:r>
          </w:p>
          <w:p w:rsidR="00175441" w:rsidRPr="00D35EC9" w:rsidRDefault="00175441" w:rsidP="006F629F">
            <w:pPr>
              <w:rPr>
                <w:rFonts w:eastAsiaTheme="minorEastAsia"/>
                <w:i/>
                <w:color w:val="0070C0"/>
                <w:lang w:val="en-US" w:eastAsia="zh-CN"/>
              </w:rPr>
            </w:pPr>
            <w:r>
              <w:rPr>
                <w:rFonts w:eastAsiaTheme="minorEastAsia"/>
                <w:i/>
                <w:color w:val="0070C0"/>
                <w:lang w:val="en-US" w:eastAsia="zh-CN"/>
              </w:rPr>
              <w:t>“</w:t>
            </w:r>
            <w:r w:rsidRPr="00D35EC9">
              <w:rPr>
                <w:rFonts w:eastAsiaTheme="minorEastAsia"/>
                <w:i/>
                <w:color w:val="0070C0"/>
                <w:lang w:val="en-US" w:eastAsia="zh-CN"/>
              </w:rPr>
              <w:t>The ATG network should be distinguished from TN network to enable/disable specific type of UE access</w:t>
            </w:r>
            <w:r>
              <w:rPr>
                <w:rFonts w:eastAsiaTheme="minorEastAsia"/>
                <w:i/>
                <w:color w:val="0070C0"/>
                <w:lang w:val="en-US" w:eastAsia="zh-CN"/>
              </w:rPr>
              <w:t>”</w:t>
            </w:r>
          </w:p>
          <w:p w:rsidR="00175441" w:rsidRDefault="00175441" w:rsidP="006F629F">
            <w:pPr>
              <w:rPr>
                <w:rFonts w:eastAsiaTheme="minorEastAsia"/>
                <w:i/>
                <w:color w:val="0070C0"/>
                <w:lang w:val="en-US"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-1-2:</w:t>
            </w:r>
          </w:p>
          <w:p w:rsidR="00175441" w:rsidRDefault="00175441" w:rsidP="006F629F">
            <w:pPr>
              <w:rPr>
                <w:rFonts w:eastAsiaTheme="minorEastAsia"/>
                <w:i/>
                <w:color w:val="0070C0"/>
                <w:lang w:val="en-US" w:eastAsia="zh-CN"/>
              </w:rPr>
            </w:pPr>
            <w:r>
              <w:rPr>
                <w:rFonts w:eastAsiaTheme="minorEastAsia" w:hint="eastAsia"/>
                <w:i/>
                <w:color w:val="0070C0"/>
                <w:lang w:val="en-US" w:eastAsia="zh-CN"/>
              </w:rPr>
              <w:t>M</w:t>
            </w:r>
            <w:r>
              <w:rPr>
                <w:rFonts w:eastAsiaTheme="minorEastAsia"/>
                <w:i/>
                <w:color w:val="0070C0"/>
                <w:lang w:val="en-US" w:eastAsia="zh-CN"/>
              </w:rPr>
              <w:t xml:space="preserve">ost companies thought </w:t>
            </w:r>
            <w:r w:rsidRPr="00D35EC9">
              <w:rPr>
                <w:rFonts w:eastAsiaTheme="minorEastAsia"/>
                <w:i/>
                <w:color w:val="0070C0"/>
                <w:lang w:val="en-US" w:eastAsia="zh-CN"/>
              </w:rPr>
              <w:t xml:space="preserve">ATG BS can be </w:t>
            </w:r>
            <w:r>
              <w:rPr>
                <w:rFonts w:eastAsiaTheme="minorEastAsia"/>
                <w:i/>
                <w:color w:val="0070C0"/>
                <w:lang w:val="en-US" w:eastAsia="zh-CN"/>
              </w:rPr>
              <w:t>non-</w:t>
            </w:r>
            <w:r w:rsidRPr="00D35EC9">
              <w:rPr>
                <w:rFonts w:eastAsiaTheme="minorEastAsia"/>
                <w:i/>
                <w:color w:val="0070C0"/>
                <w:lang w:val="en-US" w:eastAsia="zh-CN"/>
              </w:rPr>
              <w:t>co-located with TN BS</w:t>
            </w:r>
            <w:r>
              <w:rPr>
                <w:rFonts w:eastAsiaTheme="minorEastAsia"/>
                <w:i/>
                <w:color w:val="0070C0"/>
                <w:lang w:val="en-US" w:eastAsia="zh-CN"/>
              </w:rPr>
              <w:t xml:space="preserve">. Ericsson still think </w:t>
            </w:r>
            <w:r w:rsidRPr="00D35EC9">
              <w:rPr>
                <w:rFonts w:eastAsiaTheme="minorEastAsia"/>
                <w:i/>
                <w:color w:val="0070C0"/>
                <w:lang w:val="en-US" w:eastAsia="zh-CN"/>
              </w:rPr>
              <w:t xml:space="preserve">co-location with TN </w:t>
            </w:r>
            <w:r>
              <w:rPr>
                <w:rFonts w:eastAsiaTheme="minorEastAsia"/>
                <w:i/>
                <w:color w:val="0070C0"/>
                <w:lang w:val="en-US" w:eastAsia="zh-CN"/>
              </w:rPr>
              <w:t xml:space="preserve">should be considered </w:t>
            </w:r>
            <w:r w:rsidRPr="00D35EC9">
              <w:rPr>
                <w:rFonts w:eastAsiaTheme="minorEastAsia"/>
                <w:i/>
                <w:color w:val="0070C0"/>
                <w:lang w:val="en-US" w:eastAsia="zh-CN"/>
              </w:rPr>
              <w:t>as first priority</w:t>
            </w:r>
            <w:r>
              <w:rPr>
                <w:rFonts w:eastAsiaTheme="minorEastAsia"/>
                <w:i/>
                <w:color w:val="0070C0"/>
                <w:lang w:val="en-US" w:eastAsia="zh-CN"/>
              </w:rPr>
              <w:t>. Maybe working group can clarify if “</w:t>
            </w:r>
            <w:r w:rsidRPr="00D35EC9">
              <w:rPr>
                <w:rFonts w:eastAsiaTheme="minorEastAsia"/>
                <w:i/>
                <w:color w:val="0070C0"/>
                <w:lang w:val="en-US" w:eastAsia="zh-CN"/>
              </w:rPr>
              <w:t xml:space="preserve">the </w:t>
            </w:r>
            <w:r>
              <w:rPr>
                <w:rFonts w:eastAsiaTheme="minorEastAsia"/>
                <w:i/>
                <w:color w:val="0070C0"/>
                <w:lang w:val="en-US" w:eastAsia="zh-CN"/>
              </w:rPr>
              <w:t xml:space="preserve">TN </w:t>
            </w:r>
            <w:r w:rsidRPr="00D35EC9">
              <w:rPr>
                <w:rFonts w:eastAsiaTheme="minorEastAsia"/>
                <w:i/>
                <w:color w:val="0070C0"/>
                <w:lang w:val="en-US" w:eastAsia="zh-CN"/>
              </w:rPr>
              <w:t>BS</w:t>
            </w:r>
            <w:r>
              <w:rPr>
                <w:rFonts w:eastAsiaTheme="minorEastAsia"/>
                <w:i/>
                <w:color w:val="0070C0"/>
                <w:lang w:val="en-US" w:eastAsia="zh-CN"/>
              </w:rPr>
              <w:t xml:space="preserve"> with ATG BS</w:t>
            </w:r>
            <w:r w:rsidR="005B5D44">
              <w:rPr>
                <w:rFonts w:eastAsiaTheme="minorEastAsia"/>
                <w:i/>
                <w:color w:val="0070C0"/>
                <w:lang w:val="en-US" w:eastAsia="zh-CN"/>
              </w:rPr>
              <w:t xml:space="preserve"> are </w:t>
            </w:r>
            <w:r w:rsidRPr="00D35EC9">
              <w:rPr>
                <w:rFonts w:eastAsiaTheme="minorEastAsia"/>
                <w:i/>
                <w:color w:val="0070C0"/>
                <w:lang w:val="en-US" w:eastAsia="zh-CN"/>
              </w:rPr>
              <w:t>synchronized then co-location</w:t>
            </w:r>
            <w:r>
              <w:rPr>
                <w:rFonts w:eastAsiaTheme="minorEastAsia"/>
                <w:i/>
                <w:color w:val="0070C0"/>
                <w:lang w:val="en-US" w:eastAsia="zh-CN"/>
              </w:rPr>
              <w:t>” is a valid scenario to address Ericsson’s concerns.</w:t>
            </w:r>
          </w:p>
          <w:p w:rsidR="00175441" w:rsidRDefault="00175441" w:rsidP="006F629F">
            <w:pPr>
              <w:rPr>
                <w:rFonts w:eastAsiaTheme="minorEastAsia"/>
                <w:i/>
                <w:color w:val="0070C0"/>
                <w:lang w:val="en-US"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-1-3:</w:t>
            </w:r>
          </w:p>
          <w:p w:rsidR="00175441" w:rsidRDefault="00175441" w:rsidP="006F629F">
            <w:pPr>
              <w:rPr>
                <w:rFonts w:eastAsiaTheme="minorEastAsia"/>
                <w:i/>
                <w:color w:val="0070C0"/>
                <w:lang w:val="en-US" w:eastAsia="zh-CN"/>
              </w:rPr>
            </w:pPr>
            <w:r>
              <w:rPr>
                <w:rFonts w:eastAsiaTheme="minorEastAsia"/>
                <w:i/>
                <w:color w:val="0070C0"/>
                <w:lang w:val="en-US" w:eastAsia="zh-CN"/>
              </w:rPr>
              <w:t xml:space="preserve">Some companies </w:t>
            </w:r>
            <w:r w:rsidRPr="00C816D2">
              <w:rPr>
                <w:rFonts w:eastAsiaTheme="minorEastAsia"/>
                <w:i/>
                <w:color w:val="0070C0"/>
                <w:lang w:val="en-US" w:eastAsia="zh-CN"/>
              </w:rPr>
              <w:t>assume</w:t>
            </w:r>
            <w:r>
              <w:rPr>
                <w:rFonts w:eastAsiaTheme="minorEastAsia"/>
                <w:i/>
                <w:color w:val="0070C0"/>
                <w:lang w:val="en-US" w:eastAsia="zh-CN"/>
              </w:rPr>
              <w:t>d</w:t>
            </w:r>
            <w:r w:rsidRPr="00C816D2">
              <w:rPr>
                <w:rFonts w:eastAsiaTheme="minorEastAsia"/>
                <w:i/>
                <w:color w:val="0070C0"/>
                <w:lang w:val="en-US" w:eastAsia="zh-CN"/>
              </w:rPr>
              <w:t xml:space="preserve"> single UE per ATG BS</w:t>
            </w:r>
            <w:r>
              <w:rPr>
                <w:rFonts w:eastAsiaTheme="minorEastAsia"/>
                <w:i/>
                <w:color w:val="0070C0"/>
                <w:lang w:val="en-US" w:eastAsia="zh-CN"/>
              </w:rPr>
              <w:t xml:space="preserve"> as a starting point. The others wanted to further study this issue. Ericsson provided a crude evaluation. More discussion and studies are needed.</w:t>
            </w:r>
          </w:p>
          <w:p w:rsidR="00175441" w:rsidRDefault="00175441" w:rsidP="006F629F">
            <w:pPr>
              <w:rPr>
                <w:rFonts w:eastAsiaTheme="minorEastAsia"/>
                <w:i/>
                <w:color w:val="0070C0"/>
                <w:lang w:val="en-US"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-1-4:</w:t>
            </w:r>
          </w:p>
          <w:p w:rsidR="00175441" w:rsidRDefault="00175441" w:rsidP="006F629F">
            <w:pPr>
              <w:rPr>
                <w:rFonts w:eastAsiaTheme="minorEastAsia"/>
                <w:i/>
                <w:color w:val="0070C0"/>
                <w:lang w:val="en-US" w:eastAsia="zh-CN"/>
              </w:rPr>
            </w:pPr>
            <w:r>
              <w:rPr>
                <w:rFonts w:eastAsiaTheme="minorEastAsia" w:hint="eastAsia"/>
                <w:i/>
                <w:color w:val="0070C0"/>
                <w:lang w:val="en-US" w:eastAsia="zh-CN"/>
              </w:rPr>
              <w:t>M</w:t>
            </w:r>
            <w:r>
              <w:rPr>
                <w:rFonts w:eastAsiaTheme="minorEastAsia"/>
                <w:i/>
                <w:color w:val="0070C0"/>
                <w:lang w:val="en-US" w:eastAsia="zh-CN"/>
              </w:rPr>
              <w:t xml:space="preserve">ost companies though that we should </w:t>
            </w:r>
            <w:r w:rsidRPr="00C816D2">
              <w:rPr>
                <w:rFonts w:eastAsiaTheme="minorEastAsia"/>
                <w:i/>
                <w:color w:val="0070C0"/>
                <w:lang w:val="en-US" w:eastAsia="zh-CN"/>
              </w:rPr>
              <w:t>consider the capacity that needs to be provided to aircraft as well as coverage</w:t>
            </w:r>
            <w:r>
              <w:rPr>
                <w:rFonts w:eastAsiaTheme="minorEastAsia"/>
                <w:i/>
                <w:color w:val="0070C0"/>
                <w:lang w:val="en-US" w:eastAsia="zh-CN"/>
              </w:rPr>
              <w:t xml:space="preserve">, when we </w:t>
            </w:r>
            <w:r w:rsidRPr="00C816D2">
              <w:rPr>
                <w:rFonts w:eastAsiaTheme="minorEastAsia"/>
                <w:i/>
                <w:color w:val="0070C0"/>
                <w:lang w:val="en-US" w:eastAsia="zh-CN"/>
              </w:rPr>
              <w:t>determine the ATG BS ISD</w:t>
            </w:r>
            <w:r>
              <w:rPr>
                <w:rFonts w:eastAsiaTheme="minorEastAsia"/>
                <w:i/>
                <w:color w:val="0070C0"/>
                <w:lang w:val="en-US" w:eastAsia="zh-CN"/>
              </w:rPr>
              <w:t xml:space="preserve">. Operator provided the information about ISD deployed currently, i.e. 100km. We can further discuss the ISD based on both </w:t>
            </w:r>
            <w:r w:rsidRPr="00C816D2">
              <w:rPr>
                <w:rFonts w:eastAsiaTheme="minorEastAsia"/>
                <w:i/>
                <w:color w:val="0070C0"/>
                <w:lang w:val="en-US" w:eastAsia="zh-CN"/>
              </w:rPr>
              <w:t>capacity</w:t>
            </w:r>
            <w:r>
              <w:rPr>
                <w:rFonts w:eastAsiaTheme="minorEastAsia"/>
                <w:i/>
                <w:color w:val="0070C0"/>
                <w:lang w:val="en-US" w:eastAsia="zh-CN"/>
              </w:rPr>
              <w:t xml:space="preserve"> and coverage in the 2</w:t>
            </w:r>
            <w:r w:rsidRPr="00C816D2">
              <w:rPr>
                <w:rFonts w:eastAsiaTheme="minorEastAsia"/>
                <w:i/>
                <w:color w:val="0070C0"/>
                <w:vertAlign w:val="superscript"/>
                <w:lang w:val="en-US" w:eastAsia="zh-CN"/>
              </w:rPr>
              <w:t>nd</w:t>
            </w:r>
            <w:r>
              <w:rPr>
                <w:rFonts w:eastAsiaTheme="minorEastAsia"/>
                <w:i/>
                <w:color w:val="0070C0"/>
                <w:lang w:val="en-US" w:eastAsia="zh-CN"/>
              </w:rPr>
              <w:t xml:space="preserve"> round.</w:t>
            </w:r>
          </w:p>
          <w:p w:rsidR="00175441" w:rsidRDefault="00175441" w:rsidP="006F629F">
            <w:pPr>
              <w:rPr>
                <w:rFonts w:eastAsiaTheme="minorEastAsia"/>
                <w:i/>
                <w:color w:val="0070C0"/>
                <w:lang w:val="en-US"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-1-5:</w:t>
            </w:r>
          </w:p>
          <w:p w:rsidR="00175441" w:rsidRDefault="00C128C8" w:rsidP="006F629F">
            <w:pPr>
              <w:rPr>
                <w:rFonts w:eastAsiaTheme="minorEastAsia"/>
                <w:i/>
                <w:color w:val="0070C0"/>
                <w:lang w:val="en-US" w:eastAsia="zh-CN"/>
              </w:rPr>
            </w:pPr>
            <w:r>
              <w:rPr>
                <w:rFonts w:eastAsiaTheme="minorEastAsia"/>
                <w:i/>
                <w:color w:val="0070C0"/>
                <w:lang w:val="en-US" w:eastAsia="zh-CN"/>
              </w:rPr>
              <w:t>Companies</w:t>
            </w:r>
            <w:r w:rsidR="00175441">
              <w:rPr>
                <w:rFonts w:eastAsiaTheme="minorEastAsia"/>
                <w:i/>
                <w:color w:val="0070C0"/>
                <w:lang w:val="en-US" w:eastAsia="zh-CN"/>
              </w:rPr>
              <w:t xml:space="preserve"> have different views on this issue. We can try to narrow the range firstly, it’s recommend to discuss the following candidate range for upper and lower boundary can be acceptable?</w:t>
            </w:r>
          </w:p>
          <w:p w:rsidR="00175441" w:rsidRDefault="00175441" w:rsidP="006F629F">
            <w:pPr>
              <w:rPr>
                <w:rFonts w:eastAsiaTheme="minorEastAsia"/>
                <w:i/>
                <w:color w:val="0070C0"/>
                <w:lang w:val="en-US" w:eastAsia="zh-CN"/>
              </w:rPr>
            </w:pPr>
            <w:r>
              <w:rPr>
                <w:rFonts w:eastAsiaTheme="minorEastAsia" w:hint="eastAsia"/>
                <w:i/>
                <w:color w:val="0070C0"/>
                <w:lang w:val="en-US" w:eastAsia="zh-CN"/>
              </w:rPr>
              <w:t>U</w:t>
            </w:r>
            <w:r>
              <w:rPr>
                <w:rFonts w:eastAsiaTheme="minorEastAsia"/>
                <w:i/>
                <w:color w:val="0070C0"/>
                <w:lang w:val="en-US" w:eastAsia="zh-CN"/>
              </w:rPr>
              <w:t>E altitude (upper boundary): range: 10~15km</w:t>
            </w:r>
          </w:p>
          <w:p w:rsidR="00175441" w:rsidRDefault="00175441" w:rsidP="006F629F">
            <w:pPr>
              <w:rPr>
                <w:rFonts w:eastAsiaTheme="minorEastAsia"/>
                <w:i/>
                <w:color w:val="0070C0"/>
                <w:lang w:val="en-US" w:eastAsia="zh-CN"/>
              </w:rPr>
            </w:pPr>
            <w:r>
              <w:rPr>
                <w:rFonts w:eastAsiaTheme="minorEastAsia" w:hint="eastAsia"/>
                <w:i/>
                <w:color w:val="0070C0"/>
                <w:lang w:val="en-US" w:eastAsia="zh-CN"/>
              </w:rPr>
              <w:t>U</w:t>
            </w:r>
            <w:r>
              <w:rPr>
                <w:rFonts w:eastAsiaTheme="minorEastAsia"/>
                <w:i/>
                <w:color w:val="0070C0"/>
                <w:lang w:val="en-US" w:eastAsia="zh-CN"/>
              </w:rPr>
              <w:t>E altitude (lower boundary): range: 3~7km</w:t>
            </w:r>
          </w:p>
          <w:p w:rsidR="00175441" w:rsidRDefault="00175441" w:rsidP="006F629F">
            <w:pPr>
              <w:rPr>
                <w:rFonts w:eastAsiaTheme="minorEastAsia"/>
                <w:i/>
                <w:color w:val="0070C0"/>
                <w:lang w:val="en-US"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-1-6:</w:t>
            </w:r>
          </w:p>
          <w:p w:rsidR="00175441" w:rsidRPr="00D1428C" w:rsidRDefault="00175441" w:rsidP="006F629F">
            <w:pPr>
              <w:rPr>
                <w:rFonts w:eastAsiaTheme="minorEastAsia"/>
                <w:i/>
                <w:color w:val="0070C0"/>
                <w:lang w:val="en-US" w:eastAsia="zh-CN"/>
              </w:rPr>
            </w:pPr>
            <w:r>
              <w:rPr>
                <w:rFonts w:eastAsiaTheme="minorEastAsia" w:hint="eastAsia"/>
                <w:i/>
                <w:color w:val="0070C0"/>
                <w:lang w:val="en-US" w:eastAsia="zh-CN"/>
              </w:rPr>
              <w:t>M</w:t>
            </w:r>
            <w:r>
              <w:rPr>
                <w:rFonts w:eastAsiaTheme="minorEastAsia"/>
                <w:i/>
                <w:color w:val="0070C0"/>
                <w:lang w:val="en-US" w:eastAsia="zh-CN"/>
              </w:rPr>
              <w:t>ost companies thought only aircraft is considered in this WI. It’s recommended to only consider aircraft in this WI.</w:t>
            </w:r>
          </w:p>
          <w:p w:rsidR="00175441" w:rsidRDefault="00175441" w:rsidP="006F629F">
            <w:pPr>
              <w:rPr>
                <w:color w:val="0070C0"/>
                <w:lang w:val="en-US" w:eastAsia="zh-CN"/>
              </w:rPr>
            </w:pPr>
          </w:p>
        </w:tc>
      </w:tr>
      <w:tr w:rsidR="00175441" w:rsidTr="00175441">
        <w:tc>
          <w:tcPr>
            <w:tcW w:w="1382" w:type="dxa"/>
          </w:tcPr>
          <w:p w:rsidR="00175441" w:rsidRPr="00D35EC9" w:rsidRDefault="00175441" w:rsidP="006F629F">
            <w:pPr>
              <w:rPr>
                <w:b/>
                <w:bCs/>
                <w:color w:val="0070C0"/>
                <w:lang w:val="en-US" w:eastAsia="zh-CN"/>
              </w:rPr>
            </w:pPr>
            <w:r w:rsidRPr="00D1428C">
              <w:rPr>
                <w:b/>
                <w:bCs/>
                <w:color w:val="0070C0"/>
                <w:lang w:val="en-US" w:eastAsia="zh-CN"/>
              </w:rPr>
              <w:lastRenderedPageBreak/>
              <w:t>Sub-topic 2-2 The outline for ATG co-existence study</w:t>
            </w:r>
          </w:p>
        </w:tc>
        <w:tc>
          <w:tcPr>
            <w:tcW w:w="8475" w:type="dxa"/>
          </w:tcPr>
          <w:p w:rsidR="00175441" w:rsidRDefault="00175441" w:rsidP="006F629F">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-2-</w:t>
            </w:r>
            <w:r>
              <w:rPr>
                <w:rFonts w:hint="eastAsia"/>
                <w:b/>
                <w:bCs/>
                <w:color w:val="0070C0"/>
                <w:u w:val="single"/>
                <w:lang w:eastAsia="zh-CN"/>
              </w:rPr>
              <w:t>1</w:t>
            </w:r>
            <w:r>
              <w:rPr>
                <w:b/>
                <w:bCs/>
                <w:color w:val="0070C0"/>
                <w:u w:val="single"/>
                <w:lang w:eastAsia="zh-CN"/>
              </w:rPr>
              <w:t>: the following outline can be a starting point for ATG co-existence study.</w:t>
            </w:r>
          </w:p>
          <w:p w:rsidR="00175441" w:rsidRDefault="00175441" w:rsidP="006F629F">
            <w:pPr>
              <w:rPr>
                <w:b/>
                <w:bCs/>
                <w:color w:val="0070C0"/>
                <w:lang w:eastAsia="zh-CN"/>
              </w:rPr>
            </w:pPr>
          </w:p>
          <w:p w:rsidR="00175441" w:rsidRDefault="00175441" w:rsidP="006F629F">
            <w:pPr>
              <w:pStyle w:val="afc"/>
              <w:numPr>
                <w:ilvl w:val="0"/>
                <w:numId w:val="13"/>
              </w:numPr>
              <w:ind w:firstLineChars="0"/>
              <w:rPr>
                <w:b/>
                <w:bCs/>
                <w:color w:val="0070C0"/>
                <w:highlight w:val="yellow"/>
                <w:lang w:eastAsia="zh-CN"/>
              </w:rPr>
            </w:pPr>
            <w:r>
              <w:rPr>
                <w:b/>
                <w:bCs/>
                <w:color w:val="0070C0"/>
                <w:highlight w:val="yellow"/>
                <w:lang w:eastAsia="zh-CN"/>
              </w:rPr>
              <w:t>Co-existence simulation scenario</w:t>
            </w:r>
          </w:p>
          <w:p w:rsidR="00175441" w:rsidRDefault="00175441" w:rsidP="006F629F">
            <w:pPr>
              <w:pStyle w:val="afc"/>
              <w:numPr>
                <w:ilvl w:val="0"/>
                <w:numId w:val="13"/>
              </w:numPr>
              <w:ind w:firstLineChars="0"/>
              <w:rPr>
                <w:b/>
                <w:bCs/>
                <w:color w:val="0070C0"/>
                <w:highlight w:val="yellow"/>
                <w:lang w:eastAsia="zh-CN"/>
              </w:rPr>
            </w:pPr>
            <w:r>
              <w:rPr>
                <w:b/>
                <w:bCs/>
                <w:color w:val="0070C0"/>
                <w:highlight w:val="yellow"/>
                <w:lang w:eastAsia="zh-CN"/>
              </w:rPr>
              <w:t>Co-existence simulation assumption</w:t>
            </w:r>
          </w:p>
          <w:p w:rsidR="00175441" w:rsidRDefault="00175441" w:rsidP="006F629F">
            <w:pPr>
              <w:pStyle w:val="afc"/>
              <w:numPr>
                <w:ilvl w:val="1"/>
                <w:numId w:val="13"/>
              </w:numPr>
              <w:ind w:firstLineChars="0"/>
              <w:rPr>
                <w:b/>
                <w:bCs/>
                <w:color w:val="0070C0"/>
                <w:highlight w:val="yellow"/>
                <w:lang w:eastAsia="zh-CN"/>
              </w:rPr>
            </w:pPr>
            <w:r>
              <w:rPr>
                <w:b/>
                <w:bCs/>
                <w:color w:val="0070C0"/>
                <w:highlight w:val="yellow"/>
                <w:lang w:eastAsia="zh-CN"/>
              </w:rPr>
              <w:t>Network layout model</w:t>
            </w:r>
          </w:p>
          <w:p w:rsidR="00175441" w:rsidRDefault="00175441" w:rsidP="006F629F">
            <w:pPr>
              <w:pStyle w:val="afc"/>
              <w:numPr>
                <w:ilvl w:val="2"/>
                <w:numId w:val="13"/>
              </w:numPr>
              <w:ind w:firstLineChars="0"/>
              <w:rPr>
                <w:b/>
                <w:bCs/>
                <w:color w:val="0070C0"/>
                <w:highlight w:val="yellow"/>
                <w:lang w:eastAsia="zh-CN"/>
              </w:rPr>
            </w:pPr>
            <w:r>
              <w:rPr>
                <w:b/>
                <w:bCs/>
                <w:color w:val="0070C0"/>
                <w:highlight w:val="yellow"/>
                <w:lang w:eastAsia="zh-CN"/>
              </w:rPr>
              <w:t>Co-existence between ATG and NR terrestrial network</w:t>
            </w:r>
          </w:p>
          <w:p w:rsidR="00175441" w:rsidRDefault="00175441" w:rsidP="006F629F">
            <w:pPr>
              <w:pStyle w:val="afc"/>
              <w:numPr>
                <w:ilvl w:val="2"/>
                <w:numId w:val="13"/>
              </w:numPr>
              <w:ind w:firstLineChars="0"/>
              <w:rPr>
                <w:b/>
                <w:bCs/>
                <w:color w:val="0070C0"/>
                <w:highlight w:val="yellow"/>
                <w:lang w:eastAsia="zh-CN"/>
              </w:rPr>
            </w:pPr>
            <w:r>
              <w:rPr>
                <w:b/>
                <w:bCs/>
                <w:color w:val="0070C0"/>
                <w:highlight w:val="yellow"/>
                <w:lang w:eastAsia="zh-CN"/>
              </w:rPr>
              <w:t>Co-existence between ATG and ATG (</w:t>
            </w:r>
            <w:r>
              <w:rPr>
                <w:b/>
                <w:bCs/>
                <w:i/>
                <w:color w:val="0070C0"/>
                <w:highlight w:val="yellow"/>
                <w:lang w:eastAsia="zh-CN"/>
              </w:rPr>
              <w:t>Moderator’s note: It depends on whether ATG co-existence with ATG will be simulated</w:t>
            </w:r>
            <w:r>
              <w:rPr>
                <w:b/>
                <w:bCs/>
                <w:color w:val="0070C0"/>
                <w:highlight w:val="yellow"/>
                <w:lang w:eastAsia="zh-CN"/>
              </w:rPr>
              <w:t>)</w:t>
            </w:r>
          </w:p>
          <w:p w:rsidR="00175441" w:rsidRDefault="00175441" w:rsidP="006F629F">
            <w:pPr>
              <w:pStyle w:val="afc"/>
              <w:numPr>
                <w:ilvl w:val="1"/>
                <w:numId w:val="13"/>
              </w:numPr>
              <w:ind w:firstLineChars="0"/>
              <w:rPr>
                <w:b/>
                <w:bCs/>
                <w:color w:val="0070C0"/>
                <w:highlight w:val="yellow"/>
                <w:lang w:eastAsia="zh-CN"/>
              </w:rPr>
            </w:pPr>
            <w:r>
              <w:rPr>
                <w:rFonts w:eastAsiaTheme="minorEastAsia"/>
                <w:b/>
                <w:bCs/>
                <w:color w:val="0070C0"/>
                <w:highlight w:val="yellow"/>
                <w:lang w:eastAsia="zh-CN"/>
              </w:rPr>
              <w:t>System parameters</w:t>
            </w:r>
          </w:p>
          <w:p w:rsidR="00175441" w:rsidRDefault="00175441" w:rsidP="006F629F">
            <w:pPr>
              <w:pStyle w:val="afc"/>
              <w:numPr>
                <w:ilvl w:val="2"/>
                <w:numId w:val="13"/>
              </w:numPr>
              <w:ind w:firstLineChars="0"/>
              <w:rPr>
                <w:b/>
                <w:bCs/>
                <w:color w:val="0070C0"/>
                <w:highlight w:val="yellow"/>
                <w:lang w:eastAsia="zh-CN"/>
              </w:rPr>
            </w:pPr>
            <w:r>
              <w:rPr>
                <w:b/>
                <w:bCs/>
                <w:color w:val="0070C0"/>
                <w:highlight w:val="yellow"/>
                <w:lang w:eastAsia="zh-CN"/>
              </w:rPr>
              <w:t>ATG parameters</w:t>
            </w:r>
          </w:p>
          <w:p w:rsidR="00175441" w:rsidRDefault="00175441" w:rsidP="006F629F">
            <w:pPr>
              <w:pStyle w:val="afc"/>
              <w:numPr>
                <w:ilvl w:val="2"/>
                <w:numId w:val="13"/>
              </w:numPr>
              <w:ind w:firstLineChars="0"/>
              <w:rPr>
                <w:b/>
                <w:bCs/>
                <w:color w:val="0070C0"/>
                <w:highlight w:val="yellow"/>
                <w:lang w:eastAsia="zh-CN"/>
              </w:rPr>
            </w:pPr>
            <w:r>
              <w:rPr>
                <w:b/>
                <w:bCs/>
                <w:color w:val="0070C0"/>
                <w:highlight w:val="yellow"/>
                <w:lang w:eastAsia="zh-CN"/>
              </w:rPr>
              <w:t>ATG UE parameters</w:t>
            </w:r>
          </w:p>
          <w:p w:rsidR="00175441" w:rsidRDefault="00175441" w:rsidP="006F629F">
            <w:pPr>
              <w:pStyle w:val="afc"/>
              <w:numPr>
                <w:ilvl w:val="2"/>
                <w:numId w:val="13"/>
              </w:numPr>
              <w:ind w:firstLineChars="0"/>
              <w:rPr>
                <w:b/>
                <w:bCs/>
                <w:color w:val="0070C0"/>
                <w:highlight w:val="yellow"/>
                <w:lang w:eastAsia="zh-CN"/>
              </w:rPr>
            </w:pPr>
            <w:r>
              <w:rPr>
                <w:b/>
                <w:bCs/>
                <w:color w:val="0070C0"/>
                <w:highlight w:val="yellow"/>
                <w:lang w:eastAsia="zh-CN"/>
              </w:rPr>
              <w:t>TN BS and UE parameters</w:t>
            </w:r>
          </w:p>
          <w:p w:rsidR="00175441" w:rsidRDefault="00175441" w:rsidP="006F629F">
            <w:pPr>
              <w:pStyle w:val="afc"/>
              <w:numPr>
                <w:ilvl w:val="1"/>
                <w:numId w:val="13"/>
              </w:numPr>
              <w:ind w:firstLineChars="0"/>
              <w:rPr>
                <w:b/>
                <w:bCs/>
                <w:color w:val="0070C0"/>
                <w:highlight w:val="yellow"/>
                <w:lang w:eastAsia="zh-CN"/>
              </w:rPr>
            </w:pPr>
            <w:r>
              <w:rPr>
                <w:b/>
                <w:bCs/>
                <w:color w:val="0070C0"/>
                <w:highlight w:val="yellow"/>
                <w:lang w:eastAsia="zh-CN"/>
              </w:rPr>
              <w:t>Antenna and beamforming pattern modelling</w:t>
            </w:r>
          </w:p>
          <w:p w:rsidR="00175441" w:rsidRDefault="00175441" w:rsidP="006F629F">
            <w:pPr>
              <w:pStyle w:val="afc"/>
              <w:numPr>
                <w:ilvl w:val="2"/>
                <w:numId w:val="13"/>
              </w:numPr>
              <w:ind w:firstLineChars="0"/>
              <w:rPr>
                <w:b/>
                <w:bCs/>
                <w:color w:val="0070C0"/>
                <w:highlight w:val="yellow"/>
                <w:lang w:eastAsia="zh-CN"/>
              </w:rPr>
            </w:pPr>
            <w:r>
              <w:rPr>
                <w:rFonts w:eastAsiaTheme="minorEastAsia" w:hint="eastAsia"/>
                <w:b/>
                <w:bCs/>
                <w:color w:val="0070C0"/>
                <w:highlight w:val="yellow"/>
                <w:lang w:eastAsia="zh-CN"/>
              </w:rPr>
              <w:t>A</w:t>
            </w:r>
            <w:r>
              <w:rPr>
                <w:rFonts w:eastAsiaTheme="minorEastAsia"/>
                <w:b/>
                <w:bCs/>
                <w:color w:val="0070C0"/>
                <w:highlight w:val="yellow"/>
                <w:lang w:eastAsia="zh-CN"/>
              </w:rPr>
              <w:t>TG BS antenna model</w:t>
            </w:r>
          </w:p>
          <w:p w:rsidR="00175441" w:rsidRDefault="00175441" w:rsidP="006F629F">
            <w:pPr>
              <w:pStyle w:val="afc"/>
              <w:numPr>
                <w:ilvl w:val="2"/>
                <w:numId w:val="13"/>
              </w:numPr>
              <w:ind w:firstLineChars="0"/>
              <w:rPr>
                <w:b/>
                <w:bCs/>
                <w:color w:val="0070C0"/>
                <w:highlight w:val="yellow"/>
                <w:lang w:eastAsia="zh-CN"/>
              </w:rPr>
            </w:pPr>
            <w:r>
              <w:rPr>
                <w:b/>
                <w:bCs/>
                <w:color w:val="0070C0"/>
                <w:highlight w:val="yellow"/>
                <w:lang w:eastAsia="zh-CN"/>
              </w:rPr>
              <w:t>ATG UE antenna model</w:t>
            </w:r>
          </w:p>
          <w:p w:rsidR="00175441" w:rsidRDefault="00175441" w:rsidP="006F629F">
            <w:pPr>
              <w:pStyle w:val="afc"/>
              <w:numPr>
                <w:ilvl w:val="2"/>
                <w:numId w:val="13"/>
              </w:numPr>
              <w:ind w:firstLineChars="0"/>
              <w:rPr>
                <w:b/>
                <w:bCs/>
                <w:color w:val="0070C0"/>
                <w:highlight w:val="yellow"/>
                <w:lang w:eastAsia="zh-CN"/>
              </w:rPr>
            </w:pPr>
            <w:r>
              <w:rPr>
                <w:b/>
                <w:bCs/>
                <w:color w:val="0070C0"/>
                <w:highlight w:val="yellow"/>
                <w:lang w:eastAsia="zh-CN"/>
              </w:rPr>
              <w:t>TN BS antenna model</w:t>
            </w:r>
          </w:p>
          <w:p w:rsidR="00175441" w:rsidRDefault="00175441" w:rsidP="006F629F">
            <w:pPr>
              <w:pStyle w:val="afc"/>
              <w:numPr>
                <w:ilvl w:val="2"/>
                <w:numId w:val="13"/>
              </w:numPr>
              <w:ind w:firstLineChars="0"/>
              <w:rPr>
                <w:b/>
                <w:bCs/>
                <w:color w:val="0070C0"/>
                <w:highlight w:val="yellow"/>
                <w:lang w:eastAsia="zh-CN"/>
              </w:rPr>
            </w:pPr>
            <w:r>
              <w:rPr>
                <w:b/>
                <w:bCs/>
                <w:color w:val="0070C0"/>
                <w:highlight w:val="yellow"/>
                <w:lang w:eastAsia="zh-CN"/>
              </w:rPr>
              <w:t>TN UE antenna model</w:t>
            </w:r>
          </w:p>
          <w:p w:rsidR="00175441" w:rsidRDefault="00175441" w:rsidP="006F629F">
            <w:pPr>
              <w:pStyle w:val="afc"/>
              <w:numPr>
                <w:ilvl w:val="1"/>
                <w:numId w:val="13"/>
              </w:numPr>
              <w:ind w:firstLineChars="0"/>
              <w:rPr>
                <w:b/>
                <w:bCs/>
                <w:color w:val="0070C0"/>
                <w:highlight w:val="yellow"/>
                <w:lang w:eastAsia="zh-CN"/>
              </w:rPr>
            </w:pPr>
            <w:r>
              <w:rPr>
                <w:rFonts w:eastAsiaTheme="minorEastAsia" w:hint="eastAsia"/>
                <w:b/>
                <w:bCs/>
                <w:color w:val="0070C0"/>
                <w:highlight w:val="yellow"/>
                <w:lang w:eastAsia="zh-CN"/>
              </w:rPr>
              <w:t>A</w:t>
            </w:r>
            <w:r>
              <w:rPr>
                <w:rFonts w:eastAsiaTheme="minorEastAsia"/>
                <w:b/>
                <w:bCs/>
                <w:color w:val="0070C0"/>
                <w:highlight w:val="yellow"/>
                <w:lang w:eastAsia="zh-CN"/>
              </w:rPr>
              <w:t>CLR and ACS modelling</w:t>
            </w:r>
          </w:p>
          <w:p w:rsidR="00175441" w:rsidRDefault="00175441" w:rsidP="006F629F">
            <w:pPr>
              <w:pStyle w:val="afc"/>
              <w:numPr>
                <w:ilvl w:val="1"/>
                <w:numId w:val="13"/>
              </w:numPr>
              <w:ind w:firstLineChars="0"/>
              <w:rPr>
                <w:b/>
                <w:bCs/>
                <w:color w:val="0070C0"/>
                <w:highlight w:val="yellow"/>
                <w:lang w:eastAsia="zh-CN"/>
              </w:rPr>
            </w:pPr>
            <w:r>
              <w:rPr>
                <w:b/>
                <w:bCs/>
                <w:color w:val="0070C0"/>
                <w:highlight w:val="yellow"/>
                <w:lang w:eastAsia="zh-CN"/>
              </w:rPr>
              <w:t>Propagation model</w:t>
            </w:r>
          </w:p>
          <w:p w:rsidR="00175441" w:rsidRDefault="00175441" w:rsidP="006F629F">
            <w:pPr>
              <w:pStyle w:val="afc"/>
              <w:numPr>
                <w:ilvl w:val="2"/>
                <w:numId w:val="13"/>
              </w:numPr>
              <w:ind w:firstLineChars="0"/>
              <w:rPr>
                <w:b/>
                <w:bCs/>
                <w:color w:val="0070C0"/>
                <w:highlight w:val="yellow"/>
                <w:lang w:eastAsia="zh-CN"/>
              </w:rPr>
            </w:pPr>
            <w:r>
              <w:rPr>
                <w:b/>
                <w:bCs/>
                <w:color w:val="0070C0"/>
                <w:highlight w:val="yellow"/>
                <w:lang w:eastAsia="zh-CN"/>
              </w:rPr>
              <w:t>Propagation model between ATG BS and ATG UE</w:t>
            </w:r>
          </w:p>
          <w:p w:rsidR="00175441" w:rsidRDefault="00175441" w:rsidP="006F629F">
            <w:pPr>
              <w:pStyle w:val="afc"/>
              <w:numPr>
                <w:ilvl w:val="2"/>
                <w:numId w:val="13"/>
              </w:numPr>
              <w:ind w:firstLineChars="0"/>
              <w:rPr>
                <w:b/>
                <w:bCs/>
                <w:color w:val="0070C0"/>
                <w:highlight w:val="yellow"/>
                <w:lang w:eastAsia="zh-CN"/>
              </w:rPr>
            </w:pPr>
            <w:r>
              <w:rPr>
                <w:b/>
                <w:bCs/>
                <w:color w:val="0070C0"/>
                <w:highlight w:val="yellow"/>
                <w:lang w:eastAsia="zh-CN"/>
              </w:rPr>
              <w:t>Propagation model between TN BS and TN UE</w:t>
            </w:r>
          </w:p>
          <w:p w:rsidR="00175441" w:rsidRDefault="00175441" w:rsidP="006F629F">
            <w:pPr>
              <w:pStyle w:val="afc"/>
              <w:numPr>
                <w:ilvl w:val="2"/>
                <w:numId w:val="13"/>
              </w:numPr>
              <w:ind w:firstLineChars="0"/>
              <w:rPr>
                <w:b/>
                <w:bCs/>
                <w:color w:val="0070C0"/>
                <w:highlight w:val="yellow"/>
                <w:lang w:eastAsia="zh-CN"/>
              </w:rPr>
            </w:pPr>
            <w:r>
              <w:rPr>
                <w:b/>
                <w:bCs/>
                <w:color w:val="0070C0"/>
                <w:highlight w:val="yellow"/>
                <w:lang w:eastAsia="zh-CN"/>
              </w:rPr>
              <w:t>Propagation model between ATG BS and TN BS</w:t>
            </w:r>
          </w:p>
          <w:p w:rsidR="00175441" w:rsidRDefault="00175441" w:rsidP="006F629F">
            <w:pPr>
              <w:pStyle w:val="afc"/>
              <w:numPr>
                <w:ilvl w:val="2"/>
                <w:numId w:val="13"/>
              </w:numPr>
              <w:ind w:firstLineChars="0"/>
              <w:rPr>
                <w:b/>
                <w:bCs/>
                <w:color w:val="0070C0"/>
                <w:highlight w:val="yellow"/>
                <w:lang w:eastAsia="zh-CN"/>
              </w:rPr>
            </w:pPr>
            <w:r>
              <w:rPr>
                <w:b/>
                <w:bCs/>
                <w:color w:val="0070C0"/>
                <w:highlight w:val="yellow"/>
                <w:lang w:eastAsia="zh-CN"/>
              </w:rPr>
              <w:t>Propagation model between ATG BS and TN UE</w:t>
            </w:r>
          </w:p>
          <w:p w:rsidR="00175441" w:rsidRDefault="00175441" w:rsidP="006F629F">
            <w:pPr>
              <w:pStyle w:val="afc"/>
              <w:numPr>
                <w:ilvl w:val="2"/>
                <w:numId w:val="13"/>
              </w:numPr>
              <w:ind w:firstLineChars="0"/>
              <w:rPr>
                <w:b/>
                <w:bCs/>
                <w:color w:val="0070C0"/>
                <w:highlight w:val="yellow"/>
                <w:lang w:eastAsia="zh-CN"/>
              </w:rPr>
            </w:pPr>
            <w:r>
              <w:rPr>
                <w:b/>
                <w:bCs/>
                <w:color w:val="0070C0"/>
                <w:highlight w:val="yellow"/>
                <w:lang w:eastAsia="zh-CN"/>
              </w:rPr>
              <w:t>Propagation model between TN BS and ATG UE</w:t>
            </w:r>
          </w:p>
          <w:p w:rsidR="00175441" w:rsidRDefault="00175441" w:rsidP="006F629F">
            <w:pPr>
              <w:pStyle w:val="afc"/>
              <w:numPr>
                <w:ilvl w:val="2"/>
                <w:numId w:val="13"/>
              </w:numPr>
              <w:ind w:firstLineChars="0"/>
              <w:rPr>
                <w:b/>
                <w:bCs/>
                <w:color w:val="0070C0"/>
                <w:highlight w:val="yellow"/>
                <w:lang w:eastAsia="zh-CN"/>
              </w:rPr>
            </w:pPr>
            <w:r>
              <w:rPr>
                <w:b/>
                <w:bCs/>
                <w:color w:val="0070C0"/>
                <w:highlight w:val="yellow"/>
                <w:lang w:eastAsia="zh-CN"/>
              </w:rPr>
              <w:t>Propagation model between TN UE and ATG UE</w:t>
            </w:r>
          </w:p>
          <w:p w:rsidR="00175441" w:rsidRDefault="00175441" w:rsidP="006F629F">
            <w:pPr>
              <w:pStyle w:val="afc"/>
              <w:numPr>
                <w:ilvl w:val="1"/>
                <w:numId w:val="13"/>
              </w:numPr>
              <w:ind w:firstLineChars="0"/>
              <w:rPr>
                <w:b/>
                <w:bCs/>
                <w:color w:val="0070C0"/>
                <w:highlight w:val="yellow"/>
                <w:lang w:eastAsia="zh-CN"/>
              </w:rPr>
            </w:pPr>
            <w:r>
              <w:rPr>
                <w:b/>
                <w:bCs/>
                <w:color w:val="0070C0"/>
                <w:highlight w:val="yellow"/>
                <w:lang w:eastAsia="zh-CN"/>
              </w:rPr>
              <w:t>Transmission power control model</w:t>
            </w:r>
          </w:p>
          <w:p w:rsidR="00175441" w:rsidRDefault="00175441" w:rsidP="006F629F">
            <w:pPr>
              <w:pStyle w:val="afc"/>
              <w:numPr>
                <w:ilvl w:val="2"/>
                <w:numId w:val="13"/>
              </w:numPr>
              <w:ind w:firstLineChars="0"/>
              <w:rPr>
                <w:b/>
                <w:bCs/>
                <w:color w:val="0070C0"/>
                <w:highlight w:val="yellow"/>
                <w:lang w:eastAsia="zh-CN"/>
              </w:rPr>
            </w:pPr>
            <w:r>
              <w:rPr>
                <w:b/>
                <w:bCs/>
                <w:color w:val="0070C0"/>
                <w:highlight w:val="yellow"/>
                <w:lang w:eastAsia="zh-CN"/>
              </w:rPr>
              <w:t>TN UL TPC</w:t>
            </w:r>
          </w:p>
          <w:p w:rsidR="00175441" w:rsidRDefault="00175441" w:rsidP="006F629F">
            <w:pPr>
              <w:pStyle w:val="afc"/>
              <w:numPr>
                <w:ilvl w:val="2"/>
                <w:numId w:val="13"/>
              </w:numPr>
              <w:ind w:firstLineChars="0"/>
              <w:rPr>
                <w:b/>
                <w:bCs/>
                <w:color w:val="0070C0"/>
                <w:highlight w:val="yellow"/>
                <w:lang w:eastAsia="zh-CN"/>
              </w:rPr>
            </w:pPr>
            <w:r>
              <w:rPr>
                <w:b/>
                <w:bCs/>
                <w:color w:val="0070C0"/>
                <w:highlight w:val="yellow"/>
                <w:lang w:eastAsia="zh-CN"/>
              </w:rPr>
              <w:t>TN DL TPC</w:t>
            </w:r>
          </w:p>
          <w:p w:rsidR="00175441" w:rsidRDefault="00175441" w:rsidP="006F629F">
            <w:pPr>
              <w:pStyle w:val="afc"/>
              <w:numPr>
                <w:ilvl w:val="2"/>
                <w:numId w:val="13"/>
              </w:numPr>
              <w:ind w:firstLineChars="0"/>
              <w:rPr>
                <w:b/>
                <w:bCs/>
                <w:color w:val="0070C0"/>
                <w:highlight w:val="yellow"/>
                <w:lang w:eastAsia="zh-CN"/>
              </w:rPr>
            </w:pPr>
            <w:r>
              <w:rPr>
                <w:b/>
                <w:bCs/>
                <w:color w:val="0070C0"/>
                <w:highlight w:val="yellow"/>
                <w:lang w:eastAsia="zh-CN"/>
              </w:rPr>
              <w:t>ATG UL TPC</w:t>
            </w:r>
          </w:p>
          <w:p w:rsidR="00175441" w:rsidRDefault="00175441" w:rsidP="006F629F">
            <w:pPr>
              <w:pStyle w:val="afc"/>
              <w:numPr>
                <w:ilvl w:val="2"/>
                <w:numId w:val="13"/>
              </w:numPr>
              <w:ind w:firstLineChars="0"/>
              <w:rPr>
                <w:b/>
                <w:bCs/>
                <w:color w:val="0070C0"/>
                <w:highlight w:val="yellow"/>
                <w:lang w:eastAsia="zh-CN"/>
              </w:rPr>
            </w:pPr>
            <w:r>
              <w:rPr>
                <w:b/>
                <w:bCs/>
                <w:color w:val="0070C0"/>
                <w:highlight w:val="yellow"/>
                <w:lang w:eastAsia="zh-CN"/>
              </w:rPr>
              <w:t>ATG DL TPC</w:t>
            </w:r>
          </w:p>
          <w:p w:rsidR="00175441" w:rsidRDefault="00175441" w:rsidP="006F629F">
            <w:pPr>
              <w:pStyle w:val="afc"/>
              <w:numPr>
                <w:ilvl w:val="1"/>
                <w:numId w:val="13"/>
              </w:numPr>
              <w:ind w:firstLineChars="0"/>
              <w:rPr>
                <w:b/>
                <w:bCs/>
                <w:color w:val="0070C0"/>
                <w:highlight w:val="yellow"/>
                <w:lang w:eastAsia="zh-CN"/>
              </w:rPr>
            </w:pPr>
            <w:r>
              <w:rPr>
                <w:b/>
                <w:bCs/>
                <w:color w:val="0070C0"/>
                <w:highlight w:val="yellow"/>
                <w:lang w:eastAsia="zh-CN"/>
              </w:rPr>
              <w:t>Received power model</w:t>
            </w:r>
          </w:p>
          <w:p w:rsidR="00175441" w:rsidRDefault="00175441" w:rsidP="006F629F">
            <w:pPr>
              <w:pStyle w:val="afc"/>
              <w:numPr>
                <w:ilvl w:val="1"/>
                <w:numId w:val="13"/>
              </w:numPr>
              <w:ind w:firstLineChars="0"/>
              <w:rPr>
                <w:b/>
                <w:bCs/>
                <w:color w:val="0070C0"/>
                <w:highlight w:val="yellow"/>
                <w:lang w:eastAsia="zh-CN"/>
              </w:rPr>
            </w:pPr>
            <w:r>
              <w:rPr>
                <w:b/>
                <w:bCs/>
                <w:color w:val="0070C0"/>
                <w:highlight w:val="yellow"/>
                <w:lang w:eastAsia="zh-CN"/>
              </w:rPr>
              <w:t>Performance metric</w:t>
            </w:r>
          </w:p>
          <w:p w:rsidR="00175441" w:rsidRDefault="00175441" w:rsidP="006F629F">
            <w:pPr>
              <w:pStyle w:val="afc"/>
              <w:numPr>
                <w:ilvl w:val="1"/>
                <w:numId w:val="13"/>
              </w:numPr>
              <w:ind w:firstLineChars="0"/>
              <w:rPr>
                <w:b/>
                <w:bCs/>
                <w:color w:val="0070C0"/>
                <w:highlight w:val="yellow"/>
                <w:lang w:eastAsia="zh-CN"/>
              </w:rPr>
            </w:pPr>
            <w:r>
              <w:rPr>
                <w:b/>
                <w:bCs/>
                <w:color w:val="0070C0"/>
                <w:highlight w:val="yellow"/>
                <w:lang w:eastAsia="zh-CN"/>
              </w:rPr>
              <w:t>Link level performance for NR ATG coexistence</w:t>
            </w:r>
          </w:p>
          <w:p w:rsidR="00175441" w:rsidRDefault="00175441" w:rsidP="006F629F">
            <w:pPr>
              <w:pStyle w:val="afc"/>
              <w:numPr>
                <w:ilvl w:val="0"/>
                <w:numId w:val="13"/>
              </w:numPr>
              <w:ind w:firstLineChars="0"/>
              <w:rPr>
                <w:b/>
                <w:bCs/>
                <w:color w:val="0070C0"/>
                <w:highlight w:val="yellow"/>
                <w:lang w:eastAsia="zh-CN"/>
              </w:rPr>
            </w:pPr>
            <w:r>
              <w:rPr>
                <w:b/>
                <w:bCs/>
                <w:color w:val="0070C0"/>
                <w:highlight w:val="yellow"/>
                <w:lang w:eastAsia="zh-CN"/>
              </w:rPr>
              <w:t>Co-existence simulation methodology</w:t>
            </w:r>
          </w:p>
          <w:p w:rsidR="00175441" w:rsidRDefault="00175441" w:rsidP="006F629F">
            <w:pPr>
              <w:pStyle w:val="afc"/>
              <w:numPr>
                <w:ilvl w:val="0"/>
                <w:numId w:val="13"/>
              </w:numPr>
              <w:ind w:firstLineChars="0"/>
              <w:rPr>
                <w:b/>
                <w:bCs/>
                <w:color w:val="0070C0"/>
                <w:highlight w:val="yellow"/>
                <w:lang w:eastAsia="zh-CN"/>
              </w:rPr>
            </w:pPr>
            <w:r>
              <w:rPr>
                <w:b/>
                <w:bCs/>
                <w:color w:val="0070C0"/>
                <w:highlight w:val="yellow"/>
                <w:lang w:eastAsia="zh-CN"/>
              </w:rPr>
              <w:t>Co-existence simulation results</w:t>
            </w:r>
          </w:p>
          <w:p w:rsidR="00175441" w:rsidRDefault="00175441" w:rsidP="006F629F">
            <w:pPr>
              <w:rPr>
                <w:b/>
                <w:bCs/>
                <w:color w:val="0070C0"/>
                <w:lang w:eastAsia="zh-CN"/>
              </w:rPr>
            </w:pPr>
            <w:r>
              <w:rPr>
                <w:b/>
                <w:bCs/>
                <w:color w:val="0070C0"/>
                <w:u w:val="single"/>
                <w:lang w:eastAsia="zh-CN"/>
              </w:rPr>
              <w:lastRenderedPageBreak/>
              <w:t xml:space="preserve">Issue </w:t>
            </w:r>
            <w:r>
              <w:rPr>
                <w:rFonts w:hint="eastAsia"/>
                <w:b/>
                <w:bCs/>
                <w:color w:val="0070C0"/>
                <w:u w:val="single"/>
                <w:lang w:eastAsia="zh-CN"/>
              </w:rPr>
              <w:t>2</w:t>
            </w:r>
            <w:r>
              <w:rPr>
                <w:b/>
                <w:bCs/>
                <w:color w:val="0070C0"/>
                <w:u w:val="single"/>
                <w:lang w:eastAsia="zh-CN"/>
              </w:rPr>
              <w:t>-2-2:</w:t>
            </w:r>
          </w:p>
          <w:p w:rsidR="00175441" w:rsidRDefault="00175441" w:rsidP="006F629F">
            <w:pPr>
              <w:rPr>
                <w:b/>
                <w:bCs/>
                <w:color w:val="0070C0"/>
                <w:lang w:eastAsia="zh-CN"/>
              </w:rPr>
            </w:pPr>
            <w:r>
              <w:rPr>
                <w:b/>
                <w:bCs/>
                <w:color w:val="0070C0"/>
                <w:lang w:eastAsia="zh-CN"/>
              </w:rPr>
              <w:t>O</w:t>
            </w:r>
            <w:r w:rsidRPr="00D1428C">
              <w:rPr>
                <w:b/>
                <w:bCs/>
                <w:color w:val="0070C0"/>
                <w:lang w:eastAsia="zh-CN"/>
              </w:rPr>
              <w:t xml:space="preserve">nly adjacent channel co-existence scenario </w:t>
            </w:r>
            <w:r>
              <w:rPr>
                <w:b/>
                <w:bCs/>
                <w:color w:val="0070C0"/>
                <w:lang w:eastAsia="zh-CN"/>
              </w:rPr>
              <w:t>is considered by RAN4.</w:t>
            </w:r>
          </w:p>
          <w:p w:rsidR="00175441" w:rsidRDefault="00175441" w:rsidP="006F629F">
            <w:pPr>
              <w:rPr>
                <w:b/>
                <w:bCs/>
                <w:color w:val="0070C0"/>
                <w:u w:val="single"/>
                <w:lang w:eastAsia="zh-CN"/>
              </w:rPr>
            </w:pPr>
          </w:p>
        </w:tc>
      </w:tr>
      <w:tr w:rsidR="00175441" w:rsidTr="00175441">
        <w:tc>
          <w:tcPr>
            <w:tcW w:w="1382" w:type="dxa"/>
          </w:tcPr>
          <w:p w:rsidR="00175441" w:rsidRPr="00D1428C" w:rsidRDefault="00175441" w:rsidP="006F629F">
            <w:pPr>
              <w:rPr>
                <w:b/>
                <w:bCs/>
                <w:color w:val="0070C0"/>
                <w:lang w:val="en-US" w:eastAsia="zh-CN"/>
              </w:rPr>
            </w:pPr>
            <w:r w:rsidRPr="00D1428C">
              <w:rPr>
                <w:b/>
                <w:bCs/>
                <w:color w:val="0070C0"/>
                <w:lang w:val="en-US" w:eastAsia="zh-CN"/>
              </w:rPr>
              <w:lastRenderedPageBreak/>
              <w:t>Sub-topic 2-3 Co-existence simulation scenario</w:t>
            </w:r>
          </w:p>
        </w:tc>
        <w:tc>
          <w:tcPr>
            <w:tcW w:w="8475" w:type="dxa"/>
          </w:tcPr>
          <w:p w:rsidR="00175441" w:rsidRDefault="00175441" w:rsidP="006F629F">
            <w:pPr>
              <w:rPr>
                <w:rFonts w:eastAsiaTheme="minorEastAsia"/>
                <w:b/>
                <w:bCs/>
                <w:color w:val="0070C0"/>
                <w:u w:val="single"/>
                <w:lang w:eastAsia="zh-CN"/>
              </w:rPr>
            </w:pPr>
            <w:r>
              <w:rPr>
                <w:rFonts w:eastAsiaTheme="minorEastAsia"/>
                <w:b/>
                <w:bCs/>
                <w:color w:val="0070C0"/>
                <w:u w:val="single"/>
                <w:lang w:eastAsia="zh-CN"/>
              </w:rPr>
              <w:t>We can further discuss whether the following scenarios can be acceptable in 2</w:t>
            </w:r>
            <w:r w:rsidRPr="00D1428C">
              <w:rPr>
                <w:rFonts w:eastAsiaTheme="minorEastAsia"/>
                <w:b/>
                <w:bCs/>
                <w:color w:val="0070C0"/>
                <w:u w:val="single"/>
                <w:vertAlign w:val="superscript"/>
                <w:lang w:eastAsia="zh-CN"/>
              </w:rPr>
              <w:t>nd</w:t>
            </w:r>
            <w:r>
              <w:rPr>
                <w:rFonts w:eastAsiaTheme="minorEastAsia"/>
                <w:b/>
                <w:bCs/>
                <w:color w:val="0070C0"/>
                <w:u w:val="single"/>
                <w:lang w:eastAsia="zh-CN"/>
              </w:rPr>
              <w:t xml:space="preserve"> round.</w:t>
            </w:r>
          </w:p>
          <w:tbl>
            <w:tblPr>
              <w:tblStyle w:val="14"/>
              <w:tblW w:w="5000" w:type="pct"/>
              <w:tblLook w:val="04A0"/>
            </w:tblPr>
            <w:tblGrid>
              <w:gridCol w:w="478"/>
              <w:gridCol w:w="1207"/>
              <w:gridCol w:w="1127"/>
              <w:gridCol w:w="928"/>
              <w:gridCol w:w="1127"/>
              <w:gridCol w:w="928"/>
              <w:gridCol w:w="1046"/>
              <w:gridCol w:w="713"/>
              <w:gridCol w:w="695"/>
            </w:tblGrid>
            <w:tr w:rsidR="00175441" w:rsidTr="006F629F">
              <w:tc>
                <w:tcPr>
                  <w:tcW w:w="287" w:type="pct"/>
                  <w:vMerge w:val="restart"/>
                  <w:shd w:val="clear" w:color="auto" w:fill="auto"/>
                  <w:vAlign w:val="center"/>
                </w:tcPr>
                <w:p w:rsidR="00175441" w:rsidRDefault="00175441" w:rsidP="006F629F">
                  <w:pPr>
                    <w:pStyle w:val="TAH"/>
                  </w:pPr>
                  <w:r>
                    <w:rPr>
                      <w:rFonts w:hint="eastAsia"/>
                    </w:rPr>
                    <w:t>No.</w:t>
                  </w:r>
                </w:p>
              </w:tc>
              <w:tc>
                <w:tcPr>
                  <w:tcW w:w="734" w:type="pct"/>
                  <w:vMerge w:val="restart"/>
                  <w:shd w:val="clear" w:color="auto" w:fill="auto"/>
                  <w:vAlign w:val="center"/>
                </w:tcPr>
                <w:p w:rsidR="00175441" w:rsidRDefault="00175441" w:rsidP="006F629F">
                  <w:pPr>
                    <w:pStyle w:val="TAH"/>
                  </w:pPr>
                  <w:r>
                    <w:t>Combination</w:t>
                  </w:r>
                </w:p>
              </w:tc>
              <w:tc>
                <w:tcPr>
                  <w:tcW w:w="1247" w:type="pct"/>
                  <w:gridSpan w:val="2"/>
                  <w:shd w:val="clear" w:color="auto" w:fill="auto"/>
                  <w:vAlign w:val="center"/>
                </w:tcPr>
                <w:p w:rsidR="00175441" w:rsidRDefault="00175441" w:rsidP="006F629F">
                  <w:pPr>
                    <w:pStyle w:val="TAH"/>
                  </w:pPr>
                  <w:r>
                    <w:t>Aggressor</w:t>
                  </w:r>
                </w:p>
              </w:tc>
              <w:tc>
                <w:tcPr>
                  <w:tcW w:w="1247" w:type="pct"/>
                  <w:gridSpan w:val="2"/>
                  <w:shd w:val="clear" w:color="auto" w:fill="auto"/>
                  <w:vAlign w:val="center"/>
                </w:tcPr>
                <w:p w:rsidR="00175441" w:rsidRDefault="00175441" w:rsidP="006F629F">
                  <w:pPr>
                    <w:pStyle w:val="TAH"/>
                  </w:pPr>
                  <w:r>
                    <w:t>Victim</w:t>
                  </w:r>
                </w:p>
              </w:tc>
              <w:tc>
                <w:tcPr>
                  <w:tcW w:w="635" w:type="pct"/>
                  <w:vMerge w:val="restart"/>
                  <w:vAlign w:val="center"/>
                </w:tcPr>
                <w:p w:rsidR="00175441" w:rsidRDefault="00175441" w:rsidP="006F629F">
                  <w:pPr>
                    <w:pStyle w:val="TAH"/>
                  </w:pPr>
                  <w:r>
                    <w:rPr>
                      <w:lang w:eastAsia="zh-CN"/>
                    </w:rPr>
                    <w:t>Simulation frequency</w:t>
                  </w:r>
                </w:p>
              </w:tc>
              <w:tc>
                <w:tcPr>
                  <w:tcW w:w="430" w:type="pct"/>
                  <w:vMerge w:val="restart"/>
                  <w:shd w:val="clear" w:color="auto" w:fill="auto"/>
                  <w:vAlign w:val="center"/>
                </w:tcPr>
                <w:p w:rsidR="00175441" w:rsidRDefault="00175441" w:rsidP="006F629F">
                  <w:pPr>
                    <w:pStyle w:val="TAH"/>
                  </w:pPr>
                  <w:r>
                    <w:t>Notes</w:t>
                  </w:r>
                </w:p>
              </w:tc>
              <w:tc>
                <w:tcPr>
                  <w:tcW w:w="419" w:type="pct"/>
                  <w:vMerge w:val="restart"/>
                  <w:shd w:val="clear" w:color="auto" w:fill="auto"/>
                  <w:vAlign w:val="center"/>
                </w:tcPr>
                <w:p w:rsidR="00175441" w:rsidRDefault="00175441" w:rsidP="006F629F">
                  <w:pPr>
                    <w:pStyle w:val="TAH"/>
                  </w:pPr>
                  <w:r>
                    <w:t>Study Phase</w:t>
                  </w:r>
                </w:p>
              </w:tc>
            </w:tr>
            <w:tr w:rsidR="00175441" w:rsidTr="006F629F">
              <w:tc>
                <w:tcPr>
                  <w:tcW w:w="287" w:type="pct"/>
                  <w:vMerge/>
                  <w:shd w:val="clear" w:color="auto" w:fill="auto"/>
                  <w:vAlign w:val="center"/>
                </w:tcPr>
                <w:p w:rsidR="00175441" w:rsidRDefault="00175441" w:rsidP="006F629F">
                  <w:pPr>
                    <w:pStyle w:val="TAH"/>
                  </w:pPr>
                </w:p>
              </w:tc>
              <w:tc>
                <w:tcPr>
                  <w:tcW w:w="734" w:type="pct"/>
                  <w:vMerge/>
                  <w:shd w:val="clear" w:color="auto" w:fill="auto"/>
                  <w:vAlign w:val="center"/>
                </w:tcPr>
                <w:p w:rsidR="00175441" w:rsidRDefault="00175441" w:rsidP="006F629F">
                  <w:pPr>
                    <w:pStyle w:val="TAH"/>
                  </w:pPr>
                </w:p>
              </w:tc>
              <w:tc>
                <w:tcPr>
                  <w:tcW w:w="685" w:type="pct"/>
                  <w:shd w:val="clear" w:color="auto" w:fill="auto"/>
                  <w:vAlign w:val="center"/>
                </w:tcPr>
                <w:p w:rsidR="00175441" w:rsidRDefault="00175441" w:rsidP="006F629F">
                  <w:pPr>
                    <w:pStyle w:val="TAH"/>
                    <w:rPr>
                      <w:lang w:eastAsia="zh-CN"/>
                    </w:rPr>
                  </w:pPr>
                  <w:r>
                    <w:rPr>
                      <w:lang w:eastAsia="zh-CN"/>
                    </w:rPr>
                    <w:t>deployment scenario</w:t>
                  </w:r>
                </w:p>
                <w:p w:rsidR="00175441" w:rsidRDefault="00175441" w:rsidP="006F629F">
                  <w:pPr>
                    <w:pStyle w:val="TAH"/>
                    <w:rPr>
                      <w:lang w:eastAsia="zh-CN"/>
                    </w:rPr>
                  </w:pPr>
                  <w:r>
                    <w:rPr>
                      <w:rFonts w:hint="eastAsia"/>
                      <w:lang w:eastAsia="zh-CN"/>
                    </w:rPr>
                    <w:t>U</w:t>
                  </w:r>
                  <w:r>
                    <w:rPr>
                      <w:lang w:eastAsia="zh-CN"/>
                    </w:rPr>
                    <w:t>L/DL</w:t>
                  </w:r>
                </w:p>
              </w:tc>
              <w:tc>
                <w:tcPr>
                  <w:tcW w:w="562" w:type="pct"/>
                  <w:vAlign w:val="center"/>
                </w:tcPr>
                <w:p w:rsidR="00175441" w:rsidRDefault="00175441" w:rsidP="006F629F">
                  <w:pPr>
                    <w:pStyle w:val="TAH"/>
                    <w:rPr>
                      <w:lang w:eastAsia="zh-CN"/>
                    </w:rPr>
                  </w:pPr>
                  <w:r>
                    <w:rPr>
                      <w:lang w:eastAsia="zh-CN"/>
                    </w:rPr>
                    <w:t>CBW</w:t>
                  </w:r>
                </w:p>
                <w:p w:rsidR="00175441" w:rsidRDefault="00175441" w:rsidP="006F629F">
                  <w:pPr>
                    <w:pStyle w:val="TAH"/>
                    <w:rPr>
                      <w:lang w:eastAsia="zh-CN"/>
                    </w:rPr>
                  </w:pPr>
                  <w:r>
                    <w:rPr>
                      <w:lang w:eastAsia="zh-CN"/>
                    </w:rPr>
                    <w:t>duplex mode</w:t>
                  </w:r>
                </w:p>
              </w:tc>
              <w:tc>
                <w:tcPr>
                  <w:tcW w:w="685" w:type="pct"/>
                  <w:shd w:val="clear" w:color="auto" w:fill="auto"/>
                  <w:vAlign w:val="center"/>
                </w:tcPr>
                <w:p w:rsidR="00175441" w:rsidRDefault="00175441" w:rsidP="006F629F">
                  <w:pPr>
                    <w:pStyle w:val="TAH"/>
                    <w:rPr>
                      <w:lang w:eastAsia="zh-CN"/>
                    </w:rPr>
                  </w:pPr>
                  <w:r>
                    <w:rPr>
                      <w:lang w:eastAsia="zh-CN"/>
                    </w:rPr>
                    <w:t>deployment scenario</w:t>
                  </w:r>
                </w:p>
                <w:p w:rsidR="00175441" w:rsidRDefault="00175441" w:rsidP="006F629F">
                  <w:pPr>
                    <w:pStyle w:val="TAH"/>
                  </w:pPr>
                  <w:r>
                    <w:rPr>
                      <w:rFonts w:hint="eastAsia"/>
                      <w:lang w:eastAsia="zh-CN"/>
                    </w:rPr>
                    <w:t>U</w:t>
                  </w:r>
                  <w:r>
                    <w:rPr>
                      <w:lang w:eastAsia="zh-CN"/>
                    </w:rPr>
                    <w:t>L/DL</w:t>
                  </w:r>
                </w:p>
              </w:tc>
              <w:tc>
                <w:tcPr>
                  <w:tcW w:w="562" w:type="pct"/>
                  <w:vAlign w:val="center"/>
                </w:tcPr>
                <w:p w:rsidR="00175441" w:rsidRDefault="00175441" w:rsidP="006F629F">
                  <w:pPr>
                    <w:pStyle w:val="TAH"/>
                    <w:rPr>
                      <w:lang w:eastAsia="zh-CN"/>
                    </w:rPr>
                  </w:pPr>
                  <w:r>
                    <w:rPr>
                      <w:lang w:eastAsia="zh-CN"/>
                    </w:rPr>
                    <w:t>CBW</w:t>
                  </w:r>
                </w:p>
                <w:p w:rsidR="00175441" w:rsidRDefault="00175441" w:rsidP="006F629F">
                  <w:pPr>
                    <w:pStyle w:val="TAH"/>
                    <w:rPr>
                      <w:lang w:eastAsia="zh-CN"/>
                    </w:rPr>
                  </w:pPr>
                  <w:r>
                    <w:rPr>
                      <w:lang w:eastAsia="zh-CN"/>
                    </w:rPr>
                    <w:t>duplex mode</w:t>
                  </w:r>
                </w:p>
              </w:tc>
              <w:tc>
                <w:tcPr>
                  <w:tcW w:w="635" w:type="pct"/>
                  <w:vMerge/>
                  <w:vAlign w:val="center"/>
                </w:tcPr>
                <w:p w:rsidR="00175441" w:rsidRDefault="00175441" w:rsidP="006F629F">
                  <w:pPr>
                    <w:pStyle w:val="TAH"/>
                    <w:rPr>
                      <w:lang w:eastAsia="zh-CN"/>
                    </w:rPr>
                  </w:pPr>
                </w:p>
              </w:tc>
              <w:tc>
                <w:tcPr>
                  <w:tcW w:w="430" w:type="pct"/>
                  <w:vMerge/>
                  <w:shd w:val="clear" w:color="auto" w:fill="auto"/>
                  <w:vAlign w:val="center"/>
                </w:tcPr>
                <w:p w:rsidR="00175441" w:rsidRDefault="00175441" w:rsidP="006F629F">
                  <w:pPr>
                    <w:pStyle w:val="TAH"/>
                  </w:pPr>
                </w:p>
              </w:tc>
              <w:tc>
                <w:tcPr>
                  <w:tcW w:w="419" w:type="pct"/>
                  <w:vMerge/>
                  <w:shd w:val="clear" w:color="auto" w:fill="auto"/>
                  <w:vAlign w:val="center"/>
                </w:tcPr>
                <w:p w:rsidR="00175441" w:rsidRDefault="00175441" w:rsidP="006F629F">
                  <w:pPr>
                    <w:pStyle w:val="TAH"/>
                  </w:pPr>
                </w:p>
              </w:tc>
            </w:tr>
            <w:tr w:rsidR="00175441" w:rsidTr="006F629F">
              <w:tc>
                <w:tcPr>
                  <w:tcW w:w="287" w:type="pct"/>
                  <w:vAlign w:val="center"/>
                </w:tcPr>
                <w:p w:rsidR="00175441" w:rsidRPr="009C5EA9" w:rsidRDefault="00175441" w:rsidP="006F629F">
                  <w:pPr>
                    <w:pStyle w:val="TAC"/>
                  </w:pPr>
                  <w:r w:rsidRPr="009C5EA9">
                    <w:rPr>
                      <w:rFonts w:hint="eastAsia"/>
                    </w:rPr>
                    <w:t>1</w:t>
                  </w:r>
                </w:p>
              </w:tc>
              <w:tc>
                <w:tcPr>
                  <w:tcW w:w="734" w:type="pct"/>
                  <w:vAlign w:val="center"/>
                </w:tcPr>
                <w:p w:rsidR="00175441" w:rsidRPr="009C5EA9" w:rsidRDefault="00175441" w:rsidP="006F629F">
                  <w:pPr>
                    <w:pStyle w:val="TAC"/>
                    <w:rPr>
                      <w:rFonts w:eastAsia="宋体"/>
                      <w:lang w:val="en-US" w:eastAsia="zh-CN"/>
                    </w:rPr>
                  </w:pPr>
                  <w:r w:rsidRPr="009C5EA9">
                    <w:rPr>
                      <w:rFonts w:hint="eastAsia"/>
                    </w:rPr>
                    <w:t xml:space="preserve">TN with </w:t>
                  </w:r>
                  <w:r w:rsidRPr="009C5EA9">
                    <w:rPr>
                      <w:rFonts w:eastAsia="宋体" w:hint="eastAsia"/>
                      <w:lang w:val="en-US" w:eastAsia="zh-CN"/>
                    </w:rPr>
                    <w:t>ATG</w:t>
                  </w:r>
                </w:p>
              </w:tc>
              <w:tc>
                <w:tcPr>
                  <w:tcW w:w="685" w:type="pct"/>
                  <w:vAlign w:val="center"/>
                </w:tcPr>
                <w:p w:rsidR="00175441" w:rsidRPr="009C5EA9" w:rsidRDefault="00175441" w:rsidP="006F629F">
                  <w:pPr>
                    <w:pStyle w:val="TAC"/>
                  </w:pPr>
                  <w:r w:rsidRPr="009C5EA9">
                    <w:rPr>
                      <w:rFonts w:eastAsia="宋体" w:hint="eastAsia"/>
                      <w:lang w:val="en-US" w:eastAsia="zh-CN"/>
                    </w:rPr>
                    <w:t>ATG</w:t>
                  </w:r>
                  <w:r w:rsidRPr="009C5EA9">
                    <w:rPr>
                      <w:rFonts w:eastAsia="宋体"/>
                      <w:lang w:val="en-US" w:eastAsia="zh-CN"/>
                    </w:rPr>
                    <w:t xml:space="preserve"> </w:t>
                  </w:r>
                  <w:r w:rsidRPr="009C5EA9">
                    <w:rPr>
                      <w:rFonts w:hint="eastAsia"/>
                    </w:rPr>
                    <w:t>DL</w:t>
                  </w:r>
                </w:p>
              </w:tc>
              <w:tc>
                <w:tcPr>
                  <w:tcW w:w="562" w:type="pct"/>
                  <w:vAlign w:val="center"/>
                </w:tcPr>
                <w:p w:rsidR="00175441" w:rsidRPr="009C5EA9" w:rsidRDefault="00175441" w:rsidP="006F629F">
                  <w:pPr>
                    <w:pStyle w:val="TAC"/>
                  </w:pPr>
                  <w:r w:rsidRPr="009C5EA9">
                    <w:t>100MHz</w:t>
                  </w:r>
                </w:p>
                <w:p w:rsidR="00175441" w:rsidRPr="009C5EA9" w:rsidRDefault="00175441" w:rsidP="006F629F">
                  <w:pPr>
                    <w:pStyle w:val="TAC"/>
                    <w:rPr>
                      <w:rFonts w:eastAsia="宋体"/>
                      <w:lang w:val="en-US" w:eastAsia="zh-CN"/>
                    </w:rPr>
                  </w:pPr>
                  <w:r w:rsidRPr="009C5EA9">
                    <w:t>TDD</w:t>
                  </w:r>
                </w:p>
              </w:tc>
              <w:tc>
                <w:tcPr>
                  <w:tcW w:w="685" w:type="pct"/>
                  <w:vAlign w:val="center"/>
                </w:tcPr>
                <w:p w:rsidR="00175441" w:rsidRPr="009C5EA9" w:rsidRDefault="00175441" w:rsidP="006F629F">
                  <w:pPr>
                    <w:pStyle w:val="TAC"/>
                    <w:rPr>
                      <w:rFonts w:eastAsia="宋体"/>
                      <w:lang w:val="en-US" w:eastAsia="zh-CN"/>
                    </w:rPr>
                  </w:pPr>
                  <w:r w:rsidRPr="009C5EA9">
                    <w:rPr>
                      <w:rFonts w:eastAsia="宋体" w:hint="eastAsia"/>
                      <w:lang w:val="en-US" w:eastAsia="zh-CN"/>
                    </w:rPr>
                    <w:t>TN</w:t>
                  </w:r>
                  <w:r w:rsidRPr="009C5EA9">
                    <w:rPr>
                      <w:rFonts w:eastAsia="宋体"/>
                      <w:lang w:val="en-US" w:eastAsia="zh-CN"/>
                    </w:rPr>
                    <w:t xml:space="preserve"> rural</w:t>
                  </w:r>
                  <w:r w:rsidRPr="009C5EA9">
                    <w:rPr>
                      <w:rFonts w:eastAsia="宋体" w:hint="eastAsia"/>
                      <w:lang w:val="en-US" w:eastAsia="zh-CN"/>
                    </w:rPr>
                    <w:t xml:space="preserve"> DL</w:t>
                  </w:r>
                </w:p>
              </w:tc>
              <w:tc>
                <w:tcPr>
                  <w:tcW w:w="562" w:type="pct"/>
                  <w:vAlign w:val="center"/>
                </w:tcPr>
                <w:p w:rsidR="00175441" w:rsidRPr="009C5EA9" w:rsidRDefault="00175441" w:rsidP="006F629F">
                  <w:pPr>
                    <w:pStyle w:val="TAC"/>
                  </w:pPr>
                  <w:r w:rsidRPr="009C5EA9">
                    <w:t>100MHz</w:t>
                  </w:r>
                </w:p>
                <w:p w:rsidR="00175441" w:rsidRPr="009C5EA9" w:rsidRDefault="00175441" w:rsidP="006F629F">
                  <w:pPr>
                    <w:pStyle w:val="TAL"/>
                    <w:jc w:val="center"/>
                    <w:rPr>
                      <w:rFonts w:eastAsia="宋体"/>
                      <w:bCs/>
                      <w:lang w:val="en-US" w:eastAsia="zh-CN"/>
                    </w:rPr>
                  </w:pPr>
                  <w:r w:rsidRPr="009C5EA9">
                    <w:t>/TDD</w:t>
                  </w:r>
                </w:p>
              </w:tc>
              <w:tc>
                <w:tcPr>
                  <w:tcW w:w="635" w:type="pct"/>
                  <w:vAlign w:val="center"/>
                </w:tcPr>
                <w:p w:rsidR="00175441" w:rsidRPr="009C5EA9" w:rsidRDefault="00175441" w:rsidP="006F629F">
                  <w:pPr>
                    <w:pStyle w:val="TAL"/>
                    <w:jc w:val="center"/>
                    <w:rPr>
                      <w:rFonts w:eastAsia="宋体"/>
                      <w:bCs/>
                      <w:lang w:val="en-US" w:eastAsia="zh-CN"/>
                    </w:rPr>
                  </w:pPr>
                  <w:r w:rsidRPr="009C5EA9">
                    <w:rPr>
                      <w:rFonts w:eastAsia="宋体"/>
                      <w:bCs/>
                      <w:lang w:val="en-US" w:eastAsia="zh-CN"/>
                    </w:rPr>
                    <w:t>3.5 GHz</w:t>
                  </w:r>
                </w:p>
              </w:tc>
              <w:tc>
                <w:tcPr>
                  <w:tcW w:w="430" w:type="pct"/>
                  <w:vAlign w:val="center"/>
                </w:tcPr>
                <w:p w:rsidR="00175441" w:rsidRPr="009C5EA9" w:rsidRDefault="00175441" w:rsidP="006F629F">
                  <w:pPr>
                    <w:pStyle w:val="TAL"/>
                    <w:jc w:val="center"/>
                    <w:rPr>
                      <w:rFonts w:cstheme="minorBidi"/>
                      <w:b/>
                      <w:kern w:val="2"/>
                      <w:szCs w:val="24"/>
                      <w:lang w:val="en-US" w:eastAsia="zh-CN"/>
                    </w:rPr>
                  </w:pPr>
                </w:p>
              </w:tc>
              <w:tc>
                <w:tcPr>
                  <w:tcW w:w="419" w:type="pct"/>
                  <w:vAlign w:val="center"/>
                </w:tcPr>
                <w:p w:rsidR="00175441" w:rsidRPr="009C5EA9" w:rsidRDefault="00175441" w:rsidP="006F629F">
                  <w:pPr>
                    <w:pStyle w:val="TAC"/>
                  </w:pPr>
                  <w:r w:rsidRPr="009C5EA9">
                    <w:t>Phase 1</w:t>
                  </w:r>
                </w:p>
              </w:tc>
            </w:tr>
            <w:tr w:rsidR="00175441" w:rsidTr="006F629F">
              <w:tc>
                <w:tcPr>
                  <w:tcW w:w="287" w:type="pct"/>
                </w:tcPr>
                <w:p w:rsidR="00175441" w:rsidRPr="00C20041" w:rsidRDefault="00175441" w:rsidP="006F629F">
                  <w:pPr>
                    <w:pStyle w:val="TAC"/>
                    <w:rPr>
                      <w:rFonts w:eastAsiaTheme="minorEastAsia"/>
                      <w:lang w:eastAsia="zh-CN"/>
                    </w:rPr>
                  </w:pPr>
                  <w:r>
                    <w:rPr>
                      <w:rFonts w:eastAsiaTheme="minorEastAsia" w:hint="eastAsia"/>
                      <w:lang w:eastAsia="zh-CN"/>
                    </w:rPr>
                    <w:t>2</w:t>
                  </w:r>
                </w:p>
              </w:tc>
              <w:tc>
                <w:tcPr>
                  <w:tcW w:w="734" w:type="pct"/>
                </w:tcPr>
                <w:p w:rsidR="00175441" w:rsidRPr="009C5EA9" w:rsidRDefault="00175441" w:rsidP="006F629F">
                  <w:pPr>
                    <w:pStyle w:val="TAC"/>
                  </w:pPr>
                  <w:r w:rsidRPr="009C5EA9">
                    <w:rPr>
                      <w:rFonts w:hint="eastAsia"/>
                    </w:rPr>
                    <w:t xml:space="preserve">TN with </w:t>
                  </w:r>
                  <w:r w:rsidRPr="009C5EA9">
                    <w:rPr>
                      <w:rFonts w:eastAsia="宋体" w:hint="eastAsia"/>
                      <w:lang w:val="en-US" w:eastAsia="zh-CN"/>
                    </w:rPr>
                    <w:t>ATG</w:t>
                  </w:r>
                </w:p>
              </w:tc>
              <w:tc>
                <w:tcPr>
                  <w:tcW w:w="685" w:type="pct"/>
                </w:tcPr>
                <w:p w:rsidR="00175441" w:rsidRPr="009C5EA9" w:rsidRDefault="00175441" w:rsidP="006F629F">
                  <w:pPr>
                    <w:pStyle w:val="TAC"/>
                    <w:rPr>
                      <w:rFonts w:eastAsia="宋体"/>
                      <w:lang w:val="en-US" w:eastAsia="zh-CN"/>
                    </w:rPr>
                  </w:pPr>
                  <w:r w:rsidRPr="009C5EA9">
                    <w:rPr>
                      <w:rFonts w:eastAsia="宋体" w:hint="eastAsia"/>
                      <w:lang w:val="en-US" w:eastAsia="zh-CN"/>
                    </w:rPr>
                    <w:t>ATG</w:t>
                  </w:r>
                  <w:r w:rsidRPr="009C5EA9">
                    <w:rPr>
                      <w:rFonts w:eastAsia="宋体"/>
                      <w:lang w:val="en-US" w:eastAsia="zh-CN"/>
                    </w:rPr>
                    <w:t xml:space="preserve"> </w:t>
                  </w:r>
                  <w:r w:rsidRPr="009C5EA9">
                    <w:t>U</w:t>
                  </w:r>
                  <w:r w:rsidRPr="009C5EA9">
                    <w:rPr>
                      <w:rFonts w:hint="eastAsia"/>
                    </w:rPr>
                    <w:t>L</w:t>
                  </w:r>
                </w:p>
              </w:tc>
              <w:tc>
                <w:tcPr>
                  <w:tcW w:w="562" w:type="pct"/>
                </w:tcPr>
                <w:p w:rsidR="00175441" w:rsidRPr="009C5EA9" w:rsidRDefault="00175441" w:rsidP="006F629F">
                  <w:pPr>
                    <w:pStyle w:val="TAC"/>
                  </w:pPr>
                  <w:r w:rsidRPr="009C5EA9">
                    <w:t>100MHz</w:t>
                  </w:r>
                </w:p>
                <w:p w:rsidR="00175441" w:rsidRPr="009C5EA9" w:rsidRDefault="00175441" w:rsidP="006F629F">
                  <w:pPr>
                    <w:pStyle w:val="TAC"/>
                    <w:rPr>
                      <w:rFonts w:eastAsia="宋体"/>
                      <w:lang w:val="en-US" w:eastAsia="zh-CN"/>
                    </w:rPr>
                  </w:pPr>
                  <w:r w:rsidRPr="009C5EA9">
                    <w:t>TDD</w:t>
                  </w:r>
                </w:p>
              </w:tc>
              <w:tc>
                <w:tcPr>
                  <w:tcW w:w="685" w:type="pct"/>
                </w:tcPr>
                <w:p w:rsidR="00175441" w:rsidRPr="009C5EA9" w:rsidRDefault="00175441" w:rsidP="006F629F">
                  <w:pPr>
                    <w:pStyle w:val="TAC"/>
                    <w:rPr>
                      <w:rFonts w:eastAsia="宋体"/>
                      <w:lang w:val="en-US" w:eastAsia="zh-CN"/>
                    </w:rPr>
                  </w:pPr>
                  <w:r w:rsidRPr="009C5EA9">
                    <w:rPr>
                      <w:rFonts w:eastAsia="宋体" w:hint="eastAsia"/>
                      <w:lang w:val="en-US" w:eastAsia="zh-CN"/>
                    </w:rPr>
                    <w:t>TN</w:t>
                  </w:r>
                  <w:r w:rsidRPr="009C5EA9">
                    <w:rPr>
                      <w:rFonts w:eastAsia="宋体"/>
                      <w:lang w:val="en-US" w:eastAsia="zh-CN"/>
                    </w:rPr>
                    <w:t xml:space="preserve"> rural UL</w:t>
                  </w:r>
                </w:p>
              </w:tc>
              <w:tc>
                <w:tcPr>
                  <w:tcW w:w="562" w:type="pct"/>
                  <w:vAlign w:val="center"/>
                </w:tcPr>
                <w:p w:rsidR="00175441" w:rsidRPr="009C5EA9" w:rsidRDefault="00175441" w:rsidP="006F629F">
                  <w:pPr>
                    <w:pStyle w:val="TAC"/>
                  </w:pPr>
                  <w:r w:rsidRPr="009C5EA9">
                    <w:t>100MHz</w:t>
                  </w:r>
                </w:p>
                <w:p w:rsidR="00175441" w:rsidRPr="009C5EA9" w:rsidRDefault="00175441" w:rsidP="006F629F">
                  <w:pPr>
                    <w:pStyle w:val="TAL"/>
                    <w:rPr>
                      <w:rFonts w:eastAsia="宋体"/>
                      <w:bCs/>
                      <w:lang w:val="en-US" w:eastAsia="zh-CN"/>
                    </w:rPr>
                  </w:pPr>
                  <w:r w:rsidRPr="009C5EA9">
                    <w:t>TDD</w:t>
                  </w:r>
                </w:p>
              </w:tc>
              <w:tc>
                <w:tcPr>
                  <w:tcW w:w="635" w:type="pct"/>
                </w:tcPr>
                <w:p w:rsidR="00175441" w:rsidRPr="009C5EA9" w:rsidRDefault="00175441" w:rsidP="006F629F">
                  <w:pPr>
                    <w:pStyle w:val="TAL"/>
                    <w:jc w:val="center"/>
                    <w:rPr>
                      <w:rFonts w:eastAsia="宋体"/>
                      <w:bCs/>
                      <w:lang w:val="en-US" w:eastAsia="zh-CN"/>
                    </w:rPr>
                  </w:pPr>
                  <w:r>
                    <w:rPr>
                      <w:rFonts w:eastAsia="宋体"/>
                      <w:bCs/>
                      <w:lang w:val="en-US" w:eastAsia="zh-CN"/>
                    </w:rPr>
                    <w:t>3.5</w:t>
                  </w:r>
                  <w:r w:rsidRPr="009C5EA9">
                    <w:rPr>
                      <w:rFonts w:eastAsia="宋体"/>
                      <w:bCs/>
                      <w:lang w:val="en-US" w:eastAsia="zh-CN"/>
                    </w:rPr>
                    <w:t>GHz</w:t>
                  </w:r>
                </w:p>
              </w:tc>
              <w:tc>
                <w:tcPr>
                  <w:tcW w:w="430" w:type="pct"/>
                </w:tcPr>
                <w:p w:rsidR="00175441" w:rsidRPr="009C5EA9" w:rsidRDefault="00175441" w:rsidP="006F629F">
                  <w:pPr>
                    <w:pStyle w:val="TAL"/>
                    <w:rPr>
                      <w:rFonts w:cstheme="minorBidi"/>
                      <w:b/>
                      <w:kern w:val="2"/>
                      <w:szCs w:val="24"/>
                      <w:lang w:val="en-US" w:eastAsia="ja-JP"/>
                    </w:rPr>
                  </w:pPr>
                </w:p>
              </w:tc>
              <w:tc>
                <w:tcPr>
                  <w:tcW w:w="419" w:type="pct"/>
                </w:tcPr>
                <w:p w:rsidR="00175441" w:rsidRPr="009C5EA9" w:rsidRDefault="00175441" w:rsidP="006F629F">
                  <w:pPr>
                    <w:pStyle w:val="TAC"/>
                  </w:pPr>
                  <w:r w:rsidRPr="009C5EA9">
                    <w:t>Phase 1</w:t>
                  </w:r>
                </w:p>
              </w:tc>
            </w:tr>
            <w:tr w:rsidR="00175441" w:rsidTr="006F629F">
              <w:tc>
                <w:tcPr>
                  <w:tcW w:w="287" w:type="pct"/>
                </w:tcPr>
                <w:p w:rsidR="00175441" w:rsidRPr="00C20041" w:rsidRDefault="00175441" w:rsidP="006F629F">
                  <w:pPr>
                    <w:pStyle w:val="TAC"/>
                    <w:rPr>
                      <w:rFonts w:eastAsiaTheme="minorEastAsia"/>
                      <w:lang w:eastAsia="zh-CN"/>
                    </w:rPr>
                  </w:pPr>
                  <w:r>
                    <w:rPr>
                      <w:rFonts w:eastAsiaTheme="minorEastAsia" w:hint="eastAsia"/>
                      <w:lang w:eastAsia="zh-CN"/>
                    </w:rPr>
                    <w:t>3</w:t>
                  </w:r>
                </w:p>
              </w:tc>
              <w:tc>
                <w:tcPr>
                  <w:tcW w:w="734" w:type="pct"/>
                </w:tcPr>
                <w:p w:rsidR="00175441" w:rsidRPr="009C5EA9" w:rsidRDefault="00175441" w:rsidP="006F629F">
                  <w:pPr>
                    <w:pStyle w:val="TAC"/>
                  </w:pPr>
                  <w:r w:rsidRPr="009C5EA9">
                    <w:rPr>
                      <w:rFonts w:hint="eastAsia"/>
                    </w:rPr>
                    <w:t xml:space="preserve">TN with </w:t>
                  </w:r>
                  <w:r w:rsidRPr="009C5EA9">
                    <w:rPr>
                      <w:rFonts w:eastAsia="宋体" w:hint="eastAsia"/>
                      <w:lang w:val="en-US" w:eastAsia="zh-CN"/>
                    </w:rPr>
                    <w:t>ATG</w:t>
                  </w:r>
                </w:p>
              </w:tc>
              <w:tc>
                <w:tcPr>
                  <w:tcW w:w="685" w:type="pct"/>
                  <w:vAlign w:val="center"/>
                </w:tcPr>
                <w:p w:rsidR="00175441" w:rsidRPr="009C5EA9" w:rsidRDefault="00175441" w:rsidP="006F629F">
                  <w:pPr>
                    <w:pStyle w:val="TAC"/>
                    <w:rPr>
                      <w:rFonts w:cstheme="minorBidi"/>
                      <w:kern w:val="2"/>
                      <w:szCs w:val="24"/>
                      <w:lang w:val="en-US" w:eastAsia="zh-CN"/>
                    </w:rPr>
                  </w:pPr>
                  <w:r w:rsidRPr="009C5EA9">
                    <w:rPr>
                      <w:rFonts w:eastAsia="宋体" w:hint="eastAsia"/>
                      <w:lang w:val="en-US" w:eastAsia="zh-CN"/>
                    </w:rPr>
                    <w:t>TN</w:t>
                  </w:r>
                  <w:r w:rsidRPr="009C5EA9">
                    <w:rPr>
                      <w:rFonts w:eastAsia="宋体"/>
                      <w:lang w:val="en-US" w:eastAsia="zh-CN"/>
                    </w:rPr>
                    <w:t xml:space="preserve"> rural</w:t>
                  </w:r>
                  <w:r w:rsidRPr="009C5EA9">
                    <w:rPr>
                      <w:rFonts w:eastAsia="宋体" w:hint="eastAsia"/>
                      <w:lang w:val="en-US" w:eastAsia="zh-CN"/>
                    </w:rPr>
                    <w:t xml:space="preserve"> DL</w:t>
                  </w:r>
                </w:p>
              </w:tc>
              <w:tc>
                <w:tcPr>
                  <w:tcW w:w="562" w:type="pct"/>
                  <w:vAlign w:val="center"/>
                </w:tcPr>
                <w:p w:rsidR="00175441" w:rsidRPr="009C5EA9" w:rsidRDefault="00175441" w:rsidP="006F629F">
                  <w:pPr>
                    <w:pStyle w:val="TAC"/>
                  </w:pPr>
                  <w:r w:rsidRPr="009C5EA9">
                    <w:t>100MHz</w:t>
                  </w:r>
                </w:p>
                <w:p w:rsidR="00175441" w:rsidRPr="009C5EA9" w:rsidRDefault="00175441" w:rsidP="006F629F">
                  <w:pPr>
                    <w:pStyle w:val="TAC"/>
                    <w:rPr>
                      <w:rFonts w:eastAsia="宋体" w:cstheme="minorBidi"/>
                      <w:kern w:val="2"/>
                      <w:szCs w:val="24"/>
                      <w:lang w:val="en-US" w:eastAsia="zh-CN"/>
                    </w:rPr>
                  </w:pPr>
                  <w:r w:rsidRPr="009C5EA9">
                    <w:t>TDD</w:t>
                  </w:r>
                </w:p>
              </w:tc>
              <w:tc>
                <w:tcPr>
                  <w:tcW w:w="685" w:type="pct"/>
                  <w:vAlign w:val="center"/>
                </w:tcPr>
                <w:p w:rsidR="00175441" w:rsidRPr="009C5EA9" w:rsidRDefault="00175441" w:rsidP="006F629F">
                  <w:pPr>
                    <w:pStyle w:val="TAC"/>
                    <w:rPr>
                      <w:rFonts w:eastAsia="宋体" w:cstheme="minorBidi"/>
                      <w:kern w:val="2"/>
                      <w:szCs w:val="24"/>
                      <w:lang w:val="en-US" w:eastAsia="zh-CN"/>
                    </w:rPr>
                  </w:pPr>
                  <w:r w:rsidRPr="009C5EA9">
                    <w:rPr>
                      <w:rFonts w:eastAsia="宋体" w:hint="eastAsia"/>
                      <w:lang w:val="en-US" w:eastAsia="zh-CN"/>
                    </w:rPr>
                    <w:t>ATG</w:t>
                  </w:r>
                  <w:r w:rsidRPr="009C5EA9">
                    <w:rPr>
                      <w:rFonts w:eastAsia="宋体"/>
                      <w:lang w:val="en-US" w:eastAsia="zh-CN"/>
                    </w:rPr>
                    <w:t xml:space="preserve"> </w:t>
                  </w:r>
                  <w:r w:rsidRPr="009C5EA9">
                    <w:rPr>
                      <w:rFonts w:hint="eastAsia"/>
                    </w:rPr>
                    <w:t>DL</w:t>
                  </w:r>
                </w:p>
              </w:tc>
              <w:tc>
                <w:tcPr>
                  <w:tcW w:w="562" w:type="pct"/>
                  <w:vAlign w:val="center"/>
                </w:tcPr>
                <w:p w:rsidR="00175441" w:rsidRPr="009C5EA9" w:rsidRDefault="00175441" w:rsidP="006F629F">
                  <w:pPr>
                    <w:pStyle w:val="TAC"/>
                  </w:pPr>
                  <w:r w:rsidRPr="009C5EA9">
                    <w:t>100MHz</w:t>
                  </w:r>
                </w:p>
                <w:p w:rsidR="00175441" w:rsidRPr="009C5EA9" w:rsidRDefault="00175441" w:rsidP="006F629F">
                  <w:pPr>
                    <w:pStyle w:val="TAL"/>
                    <w:rPr>
                      <w:rFonts w:eastAsia="宋体"/>
                      <w:bCs/>
                      <w:lang w:val="en-US" w:eastAsia="zh-CN"/>
                    </w:rPr>
                  </w:pPr>
                  <w:r w:rsidRPr="009C5EA9">
                    <w:t>TDD</w:t>
                  </w:r>
                </w:p>
              </w:tc>
              <w:tc>
                <w:tcPr>
                  <w:tcW w:w="635" w:type="pct"/>
                </w:tcPr>
                <w:p w:rsidR="00175441" w:rsidRPr="009C5EA9" w:rsidRDefault="00175441" w:rsidP="006F629F">
                  <w:pPr>
                    <w:pStyle w:val="TAL"/>
                    <w:jc w:val="center"/>
                    <w:rPr>
                      <w:rFonts w:eastAsia="宋体"/>
                      <w:bCs/>
                      <w:lang w:val="en-US" w:eastAsia="zh-CN"/>
                    </w:rPr>
                  </w:pPr>
                  <w:r>
                    <w:rPr>
                      <w:rFonts w:eastAsia="宋体"/>
                      <w:bCs/>
                      <w:lang w:val="en-US" w:eastAsia="zh-CN"/>
                    </w:rPr>
                    <w:t>3.5</w:t>
                  </w:r>
                  <w:r w:rsidRPr="009C5EA9">
                    <w:rPr>
                      <w:rFonts w:eastAsia="宋体"/>
                      <w:bCs/>
                      <w:lang w:val="en-US" w:eastAsia="zh-CN"/>
                    </w:rPr>
                    <w:t>GHz</w:t>
                  </w:r>
                </w:p>
              </w:tc>
              <w:tc>
                <w:tcPr>
                  <w:tcW w:w="430" w:type="pct"/>
                </w:tcPr>
                <w:p w:rsidR="00175441" w:rsidRPr="009C5EA9" w:rsidRDefault="00175441" w:rsidP="006F629F">
                  <w:pPr>
                    <w:pStyle w:val="TAL"/>
                    <w:rPr>
                      <w:rFonts w:cstheme="minorBidi"/>
                      <w:b/>
                      <w:kern w:val="2"/>
                      <w:szCs w:val="24"/>
                      <w:lang w:val="en-US" w:eastAsia="ja-JP"/>
                    </w:rPr>
                  </w:pPr>
                </w:p>
              </w:tc>
              <w:tc>
                <w:tcPr>
                  <w:tcW w:w="419" w:type="pct"/>
                </w:tcPr>
                <w:p w:rsidR="00175441" w:rsidRPr="009C5EA9" w:rsidRDefault="00175441" w:rsidP="006F629F">
                  <w:pPr>
                    <w:pStyle w:val="TAC"/>
                    <w:rPr>
                      <w:rFonts w:cstheme="minorBidi"/>
                      <w:kern w:val="2"/>
                      <w:szCs w:val="24"/>
                      <w:lang w:val="en-US" w:eastAsia="zh-CN"/>
                    </w:rPr>
                  </w:pPr>
                  <w:r w:rsidRPr="009C5EA9">
                    <w:t>Phase 1</w:t>
                  </w:r>
                </w:p>
              </w:tc>
            </w:tr>
            <w:tr w:rsidR="00175441" w:rsidTr="006F629F">
              <w:tc>
                <w:tcPr>
                  <w:tcW w:w="287" w:type="pct"/>
                </w:tcPr>
                <w:p w:rsidR="00175441" w:rsidRPr="00C20041" w:rsidRDefault="00175441" w:rsidP="006F629F">
                  <w:pPr>
                    <w:pStyle w:val="TAC"/>
                    <w:rPr>
                      <w:rFonts w:eastAsiaTheme="minorEastAsia"/>
                      <w:lang w:eastAsia="zh-CN"/>
                    </w:rPr>
                  </w:pPr>
                  <w:r>
                    <w:rPr>
                      <w:rFonts w:eastAsiaTheme="minorEastAsia" w:hint="eastAsia"/>
                      <w:lang w:eastAsia="zh-CN"/>
                    </w:rPr>
                    <w:t>4</w:t>
                  </w:r>
                </w:p>
              </w:tc>
              <w:tc>
                <w:tcPr>
                  <w:tcW w:w="734" w:type="pct"/>
                </w:tcPr>
                <w:p w:rsidR="00175441" w:rsidRPr="009C5EA9" w:rsidRDefault="00175441" w:rsidP="006F629F">
                  <w:pPr>
                    <w:pStyle w:val="TAC"/>
                  </w:pPr>
                  <w:r w:rsidRPr="009C5EA9">
                    <w:rPr>
                      <w:rFonts w:hint="eastAsia"/>
                    </w:rPr>
                    <w:t xml:space="preserve">TN with </w:t>
                  </w:r>
                  <w:r w:rsidRPr="009C5EA9">
                    <w:rPr>
                      <w:rFonts w:eastAsia="宋体" w:hint="eastAsia"/>
                      <w:lang w:val="en-US" w:eastAsia="zh-CN"/>
                    </w:rPr>
                    <w:t>ATG</w:t>
                  </w:r>
                </w:p>
              </w:tc>
              <w:tc>
                <w:tcPr>
                  <w:tcW w:w="685" w:type="pct"/>
                </w:tcPr>
                <w:p w:rsidR="00175441" w:rsidRPr="009C5EA9" w:rsidRDefault="00175441" w:rsidP="006F629F">
                  <w:pPr>
                    <w:pStyle w:val="TAC"/>
                    <w:rPr>
                      <w:rFonts w:cstheme="minorBidi"/>
                      <w:kern w:val="2"/>
                      <w:szCs w:val="24"/>
                      <w:lang w:val="en-US" w:eastAsia="zh-CN"/>
                    </w:rPr>
                  </w:pPr>
                  <w:r w:rsidRPr="009C5EA9">
                    <w:rPr>
                      <w:rFonts w:eastAsia="宋体" w:hint="eastAsia"/>
                      <w:lang w:val="en-US" w:eastAsia="zh-CN"/>
                    </w:rPr>
                    <w:t>TN</w:t>
                  </w:r>
                  <w:r w:rsidRPr="009C5EA9">
                    <w:rPr>
                      <w:rFonts w:eastAsia="宋体"/>
                      <w:lang w:val="en-US" w:eastAsia="zh-CN"/>
                    </w:rPr>
                    <w:t xml:space="preserve"> rural UL</w:t>
                  </w:r>
                </w:p>
              </w:tc>
              <w:tc>
                <w:tcPr>
                  <w:tcW w:w="562" w:type="pct"/>
                </w:tcPr>
                <w:p w:rsidR="00175441" w:rsidRPr="009C5EA9" w:rsidRDefault="00175441" w:rsidP="006F629F">
                  <w:pPr>
                    <w:pStyle w:val="TAC"/>
                  </w:pPr>
                  <w:r w:rsidRPr="009C5EA9">
                    <w:t>100MHz</w:t>
                  </w:r>
                </w:p>
                <w:p w:rsidR="00175441" w:rsidRPr="009C5EA9" w:rsidRDefault="00175441" w:rsidP="006F629F">
                  <w:pPr>
                    <w:pStyle w:val="TAC"/>
                    <w:rPr>
                      <w:rFonts w:eastAsia="宋体" w:cstheme="minorBidi"/>
                      <w:kern w:val="2"/>
                      <w:szCs w:val="24"/>
                      <w:lang w:val="en-US" w:eastAsia="zh-CN"/>
                    </w:rPr>
                  </w:pPr>
                  <w:r w:rsidRPr="009C5EA9">
                    <w:t>TDD</w:t>
                  </w:r>
                </w:p>
              </w:tc>
              <w:tc>
                <w:tcPr>
                  <w:tcW w:w="685" w:type="pct"/>
                </w:tcPr>
                <w:p w:rsidR="00175441" w:rsidRPr="009C5EA9" w:rsidRDefault="00175441" w:rsidP="006F629F">
                  <w:pPr>
                    <w:pStyle w:val="TAC"/>
                    <w:rPr>
                      <w:rFonts w:eastAsia="宋体" w:cstheme="minorBidi"/>
                      <w:kern w:val="2"/>
                      <w:szCs w:val="24"/>
                      <w:lang w:val="en-US" w:eastAsia="zh-CN"/>
                    </w:rPr>
                  </w:pPr>
                  <w:r w:rsidRPr="009C5EA9">
                    <w:rPr>
                      <w:rFonts w:eastAsia="宋体" w:hint="eastAsia"/>
                      <w:lang w:val="en-US" w:eastAsia="zh-CN"/>
                    </w:rPr>
                    <w:t>ATG</w:t>
                  </w:r>
                  <w:r w:rsidRPr="009C5EA9">
                    <w:rPr>
                      <w:rFonts w:eastAsia="宋体"/>
                      <w:lang w:val="en-US" w:eastAsia="zh-CN"/>
                    </w:rPr>
                    <w:t xml:space="preserve"> </w:t>
                  </w:r>
                  <w:r w:rsidRPr="009C5EA9">
                    <w:t>U</w:t>
                  </w:r>
                  <w:r w:rsidRPr="009C5EA9">
                    <w:rPr>
                      <w:rFonts w:hint="eastAsia"/>
                    </w:rPr>
                    <w:t>L</w:t>
                  </w:r>
                </w:p>
              </w:tc>
              <w:tc>
                <w:tcPr>
                  <w:tcW w:w="562" w:type="pct"/>
                </w:tcPr>
                <w:p w:rsidR="00175441" w:rsidRPr="009C5EA9" w:rsidRDefault="00175441" w:rsidP="006F629F">
                  <w:pPr>
                    <w:pStyle w:val="TAC"/>
                  </w:pPr>
                  <w:r w:rsidRPr="009C5EA9">
                    <w:t>100MHz</w:t>
                  </w:r>
                </w:p>
                <w:p w:rsidR="00175441" w:rsidRPr="009C5EA9" w:rsidRDefault="00175441" w:rsidP="006F629F">
                  <w:pPr>
                    <w:pStyle w:val="TAL"/>
                    <w:rPr>
                      <w:rFonts w:eastAsia="宋体"/>
                      <w:bCs/>
                      <w:lang w:val="en-US" w:eastAsia="zh-CN"/>
                    </w:rPr>
                  </w:pPr>
                  <w:r w:rsidRPr="009C5EA9">
                    <w:t>TDD</w:t>
                  </w:r>
                </w:p>
              </w:tc>
              <w:tc>
                <w:tcPr>
                  <w:tcW w:w="635" w:type="pct"/>
                </w:tcPr>
                <w:p w:rsidR="00175441" w:rsidRPr="009C5EA9" w:rsidRDefault="00175441" w:rsidP="006F629F">
                  <w:pPr>
                    <w:pStyle w:val="TAL"/>
                    <w:jc w:val="center"/>
                    <w:rPr>
                      <w:rFonts w:eastAsia="宋体"/>
                      <w:bCs/>
                      <w:lang w:val="en-US" w:eastAsia="zh-CN"/>
                    </w:rPr>
                  </w:pPr>
                  <w:r>
                    <w:rPr>
                      <w:rFonts w:eastAsia="宋体"/>
                      <w:bCs/>
                      <w:lang w:val="en-US" w:eastAsia="zh-CN"/>
                    </w:rPr>
                    <w:t>3.5</w:t>
                  </w:r>
                  <w:r w:rsidRPr="009C5EA9">
                    <w:rPr>
                      <w:rFonts w:eastAsia="宋体"/>
                      <w:bCs/>
                      <w:lang w:val="en-US" w:eastAsia="zh-CN"/>
                    </w:rPr>
                    <w:t>GHz</w:t>
                  </w:r>
                </w:p>
              </w:tc>
              <w:tc>
                <w:tcPr>
                  <w:tcW w:w="430" w:type="pct"/>
                </w:tcPr>
                <w:p w:rsidR="00175441" w:rsidRPr="009C5EA9" w:rsidRDefault="00175441" w:rsidP="006F629F">
                  <w:pPr>
                    <w:pStyle w:val="TAL"/>
                    <w:rPr>
                      <w:rFonts w:cstheme="minorBidi"/>
                      <w:b/>
                      <w:kern w:val="2"/>
                      <w:szCs w:val="24"/>
                      <w:lang w:val="en-US" w:eastAsia="ja-JP"/>
                    </w:rPr>
                  </w:pPr>
                </w:p>
              </w:tc>
              <w:tc>
                <w:tcPr>
                  <w:tcW w:w="419" w:type="pct"/>
                </w:tcPr>
                <w:p w:rsidR="00175441" w:rsidRPr="009C5EA9" w:rsidRDefault="00175441" w:rsidP="006F629F">
                  <w:pPr>
                    <w:pStyle w:val="TAC"/>
                    <w:rPr>
                      <w:rFonts w:cstheme="minorBidi"/>
                      <w:kern w:val="2"/>
                      <w:szCs w:val="24"/>
                      <w:lang w:val="en-US" w:eastAsia="zh-CN"/>
                    </w:rPr>
                  </w:pPr>
                  <w:r w:rsidRPr="009C5EA9">
                    <w:t>Phase 1</w:t>
                  </w:r>
                </w:p>
              </w:tc>
            </w:tr>
            <w:tr w:rsidR="00175441" w:rsidTr="006F629F">
              <w:tc>
                <w:tcPr>
                  <w:tcW w:w="287" w:type="pct"/>
                </w:tcPr>
                <w:p w:rsidR="00175441" w:rsidRPr="00C20041" w:rsidRDefault="00175441" w:rsidP="006F629F">
                  <w:pPr>
                    <w:pStyle w:val="TAC"/>
                    <w:rPr>
                      <w:rFonts w:eastAsiaTheme="minorEastAsia"/>
                      <w:lang w:eastAsia="zh-CN"/>
                    </w:rPr>
                  </w:pPr>
                  <w:r>
                    <w:rPr>
                      <w:rFonts w:eastAsiaTheme="minorEastAsia" w:hint="eastAsia"/>
                      <w:lang w:eastAsia="zh-CN"/>
                    </w:rPr>
                    <w:t>5</w:t>
                  </w:r>
                </w:p>
              </w:tc>
              <w:tc>
                <w:tcPr>
                  <w:tcW w:w="734" w:type="pct"/>
                  <w:vAlign w:val="center"/>
                </w:tcPr>
                <w:p w:rsidR="00175441" w:rsidRPr="009C5EA9" w:rsidRDefault="00175441" w:rsidP="006F629F">
                  <w:pPr>
                    <w:pStyle w:val="TAC"/>
                  </w:pPr>
                  <w:r w:rsidRPr="009C5EA9">
                    <w:rPr>
                      <w:rFonts w:hint="eastAsia"/>
                    </w:rPr>
                    <w:t xml:space="preserve">TN with </w:t>
                  </w:r>
                  <w:r w:rsidRPr="009C5EA9">
                    <w:rPr>
                      <w:rFonts w:eastAsia="宋体" w:hint="eastAsia"/>
                      <w:lang w:val="en-US" w:eastAsia="zh-CN"/>
                    </w:rPr>
                    <w:t>ATG</w:t>
                  </w:r>
                </w:p>
              </w:tc>
              <w:tc>
                <w:tcPr>
                  <w:tcW w:w="685" w:type="pct"/>
                  <w:vAlign w:val="center"/>
                </w:tcPr>
                <w:p w:rsidR="00175441" w:rsidRPr="009C5EA9" w:rsidRDefault="00175441" w:rsidP="006F629F">
                  <w:pPr>
                    <w:pStyle w:val="TAC"/>
                    <w:rPr>
                      <w:rFonts w:cstheme="minorBidi"/>
                      <w:kern w:val="2"/>
                      <w:szCs w:val="24"/>
                      <w:lang w:val="en-US" w:eastAsia="zh-CN"/>
                    </w:rPr>
                  </w:pPr>
                  <w:r w:rsidRPr="009C5EA9">
                    <w:rPr>
                      <w:rFonts w:eastAsia="宋体" w:hint="eastAsia"/>
                      <w:lang w:val="en-US" w:eastAsia="zh-CN"/>
                    </w:rPr>
                    <w:t>ATG</w:t>
                  </w:r>
                  <w:r w:rsidRPr="009C5EA9">
                    <w:rPr>
                      <w:rFonts w:eastAsia="宋体"/>
                      <w:lang w:val="en-US" w:eastAsia="zh-CN"/>
                    </w:rPr>
                    <w:t xml:space="preserve"> </w:t>
                  </w:r>
                  <w:r w:rsidRPr="009C5EA9">
                    <w:rPr>
                      <w:rFonts w:hint="eastAsia"/>
                    </w:rPr>
                    <w:t>DL</w:t>
                  </w:r>
                </w:p>
              </w:tc>
              <w:tc>
                <w:tcPr>
                  <w:tcW w:w="562" w:type="pct"/>
                  <w:vAlign w:val="center"/>
                </w:tcPr>
                <w:p w:rsidR="00175441" w:rsidRPr="009C5EA9" w:rsidRDefault="00175441" w:rsidP="006F629F">
                  <w:pPr>
                    <w:pStyle w:val="TAC"/>
                  </w:pPr>
                  <w:r w:rsidRPr="009C5EA9">
                    <w:t>100MHz</w:t>
                  </w:r>
                </w:p>
                <w:p w:rsidR="00175441" w:rsidRPr="009C5EA9" w:rsidRDefault="00175441" w:rsidP="006F629F">
                  <w:pPr>
                    <w:pStyle w:val="TAC"/>
                    <w:rPr>
                      <w:rFonts w:eastAsia="宋体" w:cstheme="minorBidi"/>
                      <w:kern w:val="2"/>
                      <w:szCs w:val="24"/>
                      <w:lang w:val="en-US" w:eastAsia="zh-CN"/>
                    </w:rPr>
                  </w:pPr>
                  <w:r w:rsidRPr="009C5EA9">
                    <w:t>TDD</w:t>
                  </w:r>
                </w:p>
              </w:tc>
              <w:tc>
                <w:tcPr>
                  <w:tcW w:w="685" w:type="pct"/>
                  <w:vAlign w:val="center"/>
                </w:tcPr>
                <w:p w:rsidR="00175441" w:rsidRPr="009C5EA9" w:rsidRDefault="00175441" w:rsidP="006F629F">
                  <w:pPr>
                    <w:pStyle w:val="TAC"/>
                    <w:rPr>
                      <w:rFonts w:eastAsia="宋体" w:cstheme="minorBidi"/>
                      <w:kern w:val="2"/>
                      <w:szCs w:val="24"/>
                      <w:lang w:val="en-US" w:eastAsia="zh-CN"/>
                    </w:rPr>
                  </w:pPr>
                  <w:r w:rsidRPr="009C5EA9">
                    <w:rPr>
                      <w:rFonts w:eastAsia="宋体" w:hint="eastAsia"/>
                      <w:lang w:val="en-US" w:eastAsia="zh-CN"/>
                    </w:rPr>
                    <w:t>TN</w:t>
                  </w:r>
                  <w:r w:rsidRPr="009C5EA9">
                    <w:rPr>
                      <w:rFonts w:eastAsia="宋体"/>
                      <w:lang w:val="en-US" w:eastAsia="zh-CN"/>
                    </w:rPr>
                    <w:t xml:space="preserve"> rural UL</w:t>
                  </w:r>
                </w:p>
              </w:tc>
              <w:tc>
                <w:tcPr>
                  <w:tcW w:w="562" w:type="pct"/>
                  <w:vAlign w:val="center"/>
                </w:tcPr>
                <w:p w:rsidR="00175441" w:rsidRPr="009C5EA9" w:rsidRDefault="00175441" w:rsidP="006F629F">
                  <w:pPr>
                    <w:pStyle w:val="TAC"/>
                  </w:pPr>
                  <w:r w:rsidRPr="009C5EA9">
                    <w:t>100MHz</w:t>
                  </w:r>
                </w:p>
                <w:p w:rsidR="00175441" w:rsidRPr="009C5EA9" w:rsidRDefault="00175441" w:rsidP="006F629F">
                  <w:pPr>
                    <w:pStyle w:val="TAL"/>
                    <w:rPr>
                      <w:rFonts w:eastAsia="宋体"/>
                      <w:bCs/>
                      <w:lang w:val="en-US" w:eastAsia="zh-CN"/>
                    </w:rPr>
                  </w:pPr>
                  <w:r w:rsidRPr="009C5EA9">
                    <w:t>/TDD</w:t>
                  </w:r>
                </w:p>
              </w:tc>
              <w:tc>
                <w:tcPr>
                  <w:tcW w:w="635" w:type="pct"/>
                  <w:vAlign w:val="center"/>
                </w:tcPr>
                <w:p w:rsidR="00175441" w:rsidRPr="009C5EA9" w:rsidRDefault="00175441" w:rsidP="006F629F">
                  <w:pPr>
                    <w:pStyle w:val="TAL"/>
                    <w:rPr>
                      <w:rFonts w:eastAsia="宋体"/>
                      <w:bCs/>
                      <w:lang w:val="en-US" w:eastAsia="zh-CN"/>
                    </w:rPr>
                  </w:pPr>
                  <w:r>
                    <w:rPr>
                      <w:rFonts w:eastAsia="宋体"/>
                      <w:bCs/>
                      <w:lang w:val="en-US" w:eastAsia="zh-CN"/>
                    </w:rPr>
                    <w:t>3.5</w:t>
                  </w:r>
                  <w:r w:rsidRPr="009C5EA9">
                    <w:rPr>
                      <w:rFonts w:eastAsia="宋体"/>
                      <w:bCs/>
                      <w:lang w:val="en-US" w:eastAsia="zh-CN"/>
                    </w:rPr>
                    <w:t>GHz</w:t>
                  </w:r>
                </w:p>
              </w:tc>
              <w:tc>
                <w:tcPr>
                  <w:tcW w:w="430" w:type="pct"/>
                </w:tcPr>
                <w:p w:rsidR="00175441" w:rsidRPr="009C5EA9" w:rsidRDefault="00175441" w:rsidP="006F629F">
                  <w:pPr>
                    <w:pStyle w:val="TAL"/>
                    <w:rPr>
                      <w:rFonts w:cstheme="minorBidi"/>
                      <w:b/>
                      <w:kern w:val="2"/>
                      <w:szCs w:val="24"/>
                      <w:lang w:val="en-US" w:eastAsia="ja-JP"/>
                    </w:rPr>
                  </w:pPr>
                </w:p>
              </w:tc>
              <w:tc>
                <w:tcPr>
                  <w:tcW w:w="419" w:type="pct"/>
                </w:tcPr>
                <w:p w:rsidR="00175441" w:rsidRPr="009C5EA9" w:rsidRDefault="00175441" w:rsidP="006F629F">
                  <w:pPr>
                    <w:pStyle w:val="TAC"/>
                    <w:rPr>
                      <w:rFonts w:eastAsiaTheme="minorEastAsia" w:cstheme="minorBidi"/>
                      <w:kern w:val="2"/>
                      <w:szCs w:val="24"/>
                      <w:lang w:val="en-US" w:eastAsia="zh-CN"/>
                    </w:rPr>
                  </w:pPr>
                  <w:r>
                    <w:rPr>
                      <w:rFonts w:eastAsiaTheme="minorEastAsia" w:cstheme="minorBidi" w:hint="eastAsia"/>
                      <w:kern w:val="2"/>
                      <w:szCs w:val="24"/>
                      <w:lang w:val="en-US" w:eastAsia="zh-CN"/>
                    </w:rPr>
                    <w:t>F</w:t>
                  </w:r>
                  <w:r>
                    <w:rPr>
                      <w:rFonts w:eastAsiaTheme="minorEastAsia" w:cstheme="minorBidi"/>
                      <w:kern w:val="2"/>
                      <w:szCs w:val="24"/>
                      <w:lang w:val="en-US" w:eastAsia="zh-CN"/>
                    </w:rPr>
                    <w:t>FS</w:t>
                  </w:r>
                </w:p>
              </w:tc>
            </w:tr>
            <w:tr w:rsidR="00175441" w:rsidTr="006F629F">
              <w:tc>
                <w:tcPr>
                  <w:tcW w:w="287" w:type="pct"/>
                </w:tcPr>
                <w:p w:rsidR="00175441" w:rsidRPr="00C20041" w:rsidRDefault="00175441" w:rsidP="006F629F">
                  <w:pPr>
                    <w:pStyle w:val="TAC"/>
                    <w:rPr>
                      <w:rFonts w:eastAsiaTheme="minorEastAsia"/>
                      <w:lang w:eastAsia="zh-CN"/>
                    </w:rPr>
                  </w:pPr>
                  <w:r>
                    <w:rPr>
                      <w:rFonts w:eastAsiaTheme="minorEastAsia" w:hint="eastAsia"/>
                      <w:lang w:eastAsia="zh-CN"/>
                    </w:rPr>
                    <w:t>6</w:t>
                  </w:r>
                </w:p>
              </w:tc>
              <w:tc>
                <w:tcPr>
                  <w:tcW w:w="734" w:type="pct"/>
                </w:tcPr>
                <w:p w:rsidR="00175441" w:rsidRPr="009C5EA9" w:rsidRDefault="00175441" w:rsidP="006F629F">
                  <w:pPr>
                    <w:pStyle w:val="TAC"/>
                  </w:pPr>
                  <w:r w:rsidRPr="009C5EA9">
                    <w:rPr>
                      <w:rFonts w:hint="eastAsia"/>
                    </w:rPr>
                    <w:t xml:space="preserve">TN with </w:t>
                  </w:r>
                  <w:r w:rsidRPr="009C5EA9">
                    <w:rPr>
                      <w:rFonts w:eastAsia="宋体" w:hint="eastAsia"/>
                      <w:lang w:val="en-US" w:eastAsia="zh-CN"/>
                    </w:rPr>
                    <w:t>ATG</w:t>
                  </w:r>
                </w:p>
              </w:tc>
              <w:tc>
                <w:tcPr>
                  <w:tcW w:w="685" w:type="pct"/>
                </w:tcPr>
                <w:p w:rsidR="00175441" w:rsidRPr="009C5EA9" w:rsidRDefault="00175441" w:rsidP="006F629F">
                  <w:pPr>
                    <w:pStyle w:val="TAC"/>
                    <w:rPr>
                      <w:rFonts w:cstheme="minorBidi"/>
                      <w:kern w:val="2"/>
                      <w:szCs w:val="24"/>
                      <w:lang w:val="en-US" w:eastAsia="zh-CN"/>
                    </w:rPr>
                  </w:pPr>
                  <w:r w:rsidRPr="009C5EA9">
                    <w:rPr>
                      <w:rFonts w:eastAsia="宋体" w:hint="eastAsia"/>
                      <w:lang w:val="en-US" w:eastAsia="zh-CN"/>
                    </w:rPr>
                    <w:t>ATG</w:t>
                  </w:r>
                  <w:r w:rsidRPr="009C5EA9">
                    <w:rPr>
                      <w:rFonts w:eastAsia="宋体"/>
                      <w:lang w:val="en-US" w:eastAsia="zh-CN"/>
                    </w:rPr>
                    <w:t xml:space="preserve"> </w:t>
                  </w:r>
                  <w:r w:rsidRPr="009C5EA9">
                    <w:t>U</w:t>
                  </w:r>
                  <w:r w:rsidRPr="009C5EA9">
                    <w:rPr>
                      <w:rFonts w:hint="eastAsia"/>
                    </w:rPr>
                    <w:t>L</w:t>
                  </w:r>
                </w:p>
              </w:tc>
              <w:tc>
                <w:tcPr>
                  <w:tcW w:w="562" w:type="pct"/>
                </w:tcPr>
                <w:p w:rsidR="00175441" w:rsidRPr="009C5EA9" w:rsidRDefault="00175441" w:rsidP="006F629F">
                  <w:pPr>
                    <w:pStyle w:val="TAC"/>
                  </w:pPr>
                  <w:r w:rsidRPr="009C5EA9">
                    <w:t>100MHz</w:t>
                  </w:r>
                </w:p>
                <w:p w:rsidR="00175441" w:rsidRPr="009C5EA9" w:rsidRDefault="00175441" w:rsidP="006F629F">
                  <w:pPr>
                    <w:pStyle w:val="TAC"/>
                    <w:rPr>
                      <w:rFonts w:eastAsia="宋体" w:cstheme="minorBidi"/>
                      <w:kern w:val="2"/>
                      <w:szCs w:val="24"/>
                      <w:lang w:val="en-US" w:eastAsia="zh-CN"/>
                    </w:rPr>
                  </w:pPr>
                  <w:r w:rsidRPr="009C5EA9">
                    <w:t>TDD</w:t>
                  </w:r>
                </w:p>
              </w:tc>
              <w:tc>
                <w:tcPr>
                  <w:tcW w:w="685" w:type="pct"/>
                </w:tcPr>
                <w:p w:rsidR="00175441" w:rsidRPr="009C5EA9" w:rsidRDefault="00175441" w:rsidP="006F629F">
                  <w:pPr>
                    <w:pStyle w:val="TAC"/>
                    <w:rPr>
                      <w:rFonts w:eastAsia="宋体" w:cstheme="minorBidi"/>
                      <w:kern w:val="2"/>
                      <w:szCs w:val="24"/>
                      <w:lang w:val="en-US" w:eastAsia="zh-CN"/>
                    </w:rPr>
                  </w:pPr>
                  <w:r w:rsidRPr="009C5EA9">
                    <w:rPr>
                      <w:rFonts w:eastAsia="宋体" w:hint="eastAsia"/>
                      <w:lang w:val="en-US" w:eastAsia="zh-CN"/>
                    </w:rPr>
                    <w:t>TN</w:t>
                  </w:r>
                  <w:r w:rsidRPr="009C5EA9">
                    <w:rPr>
                      <w:rFonts w:eastAsia="宋体"/>
                      <w:lang w:val="en-US" w:eastAsia="zh-CN"/>
                    </w:rPr>
                    <w:t xml:space="preserve"> rural</w:t>
                  </w:r>
                  <w:r w:rsidRPr="009C5EA9">
                    <w:rPr>
                      <w:rFonts w:eastAsia="宋体" w:hint="eastAsia"/>
                      <w:lang w:val="en-US" w:eastAsia="zh-CN"/>
                    </w:rPr>
                    <w:t xml:space="preserve"> DL</w:t>
                  </w:r>
                </w:p>
              </w:tc>
              <w:tc>
                <w:tcPr>
                  <w:tcW w:w="562" w:type="pct"/>
                  <w:vAlign w:val="center"/>
                </w:tcPr>
                <w:p w:rsidR="00175441" w:rsidRPr="009C5EA9" w:rsidRDefault="00175441" w:rsidP="006F629F">
                  <w:pPr>
                    <w:pStyle w:val="TAC"/>
                  </w:pPr>
                  <w:r w:rsidRPr="009C5EA9">
                    <w:t>100MHz</w:t>
                  </w:r>
                </w:p>
                <w:p w:rsidR="00175441" w:rsidRPr="009C5EA9" w:rsidRDefault="00175441" w:rsidP="006F629F">
                  <w:pPr>
                    <w:pStyle w:val="TAL"/>
                    <w:rPr>
                      <w:rFonts w:eastAsia="宋体"/>
                      <w:bCs/>
                      <w:lang w:val="en-US" w:eastAsia="zh-CN"/>
                    </w:rPr>
                  </w:pPr>
                  <w:r w:rsidRPr="009C5EA9">
                    <w:t>TDD</w:t>
                  </w:r>
                </w:p>
              </w:tc>
              <w:tc>
                <w:tcPr>
                  <w:tcW w:w="635" w:type="pct"/>
                </w:tcPr>
                <w:p w:rsidR="00175441" w:rsidRPr="009C5EA9" w:rsidRDefault="00175441" w:rsidP="006F629F">
                  <w:pPr>
                    <w:pStyle w:val="TAL"/>
                    <w:rPr>
                      <w:rFonts w:eastAsia="宋体"/>
                      <w:bCs/>
                      <w:lang w:val="en-US" w:eastAsia="zh-CN"/>
                    </w:rPr>
                  </w:pPr>
                  <w:r>
                    <w:rPr>
                      <w:rFonts w:eastAsia="宋体"/>
                      <w:bCs/>
                      <w:lang w:val="en-US" w:eastAsia="zh-CN"/>
                    </w:rPr>
                    <w:t>3.5</w:t>
                  </w:r>
                  <w:r w:rsidRPr="009C5EA9">
                    <w:rPr>
                      <w:rFonts w:eastAsia="宋体"/>
                      <w:bCs/>
                      <w:lang w:val="en-US" w:eastAsia="zh-CN"/>
                    </w:rPr>
                    <w:t>GHz</w:t>
                  </w:r>
                </w:p>
              </w:tc>
              <w:tc>
                <w:tcPr>
                  <w:tcW w:w="430" w:type="pct"/>
                </w:tcPr>
                <w:p w:rsidR="00175441" w:rsidRPr="009C5EA9" w:rsidRDefault="00175441" w:rsidP="006F629F">
                  <w:pPr>
                    <w:pStyle w:val="TAL"/>
                    <w:rPr>
                      <w:rFonts w:cstheme="minorBidi"/>
                      <w:b/>
                      <w:kern w:val="2"/>
                      <w:szCs w:val="24"/>
                      <w:lang w:val="en-US" w:eastAsia="ja-JP"/>
                    </w:rPr>
                  </w:pPr>
                </w:p>
              </w:tc>
              <w:tc>
                <w:tcPr>
                  <w:tcW w:w="419" w:type="pct"/>
                </w:tcPr>
                <w:p w:rsidR="00175441" w:rsidRPr="009C5EA9" w:rsidRDefault="00175441" w:rsidP="006F629F">
                  <w:pPr>
                    <w:pStyle w:val="TAC"/>
                    <w:rPr>
                      <w:rFonts w:eastAsiaTheme="minorEastAsia" w:cstheme="minorBidi"/>
                      <w:kern w:val="2"/>
                      <w:szCs w:val="24"/>
                      <w:lang w:val="en-US" w:eastAsia="zh-CN"/>
                    </w:rPr>
                  </w:pPr>
                  <w:r>
                    <w:rPr>
                      <w:rFonts w:eastAsiaTheme="minorEastAsia" w:cstheme="minorBidi"/>
                      <w:kern w:val="2"/>
                      <w:szCs w:val="24"/>
                      <w:lang w:val="en-US" w:eastAsia="zh-CN"/>
                    </w:rPr>
                    <w:t>FFS</w:t>
                  </w:r>
                </w:p>
              </w:tc>
            </w:tr>
            <w:tr w:rsidR="00175441" w:rsidTr="006F629F">
              <w:tc>
                <w:tcPr>
                  <w:tcW w:w="287" w:type="pct"/>
                </w:tcPr>
                <w:p w:rsidR="00175441" w:rsidRPr="00C20041" w:rsidRDefault="00175441" w:rsidP="006F629F">
                  <w:pPr>
                    <w:pStyle w:val="TAC"/>
                    <w:rPr>
                      <w:rFonts w:eastAsiaTheme="minorEastAsia"/>
                      <w:lang w:eastAsia="zh-CN"/>
                    </w:rPr>
                  </w:pPr>
                  <w:r>
                    <w:rPr>
                      <w:rFonts w:eastAsiaTheme="minorEastAsia" w:hint="eastAsia"/>
                      <w:lang w:eastAsia="zh-CN"/>
                    </w:rPr>
                    <w:t>7</w:t>
                  </w:r>
                </w:p>
              </w:tc>
              <w:tc>
                <w:tcPr>
                  <w:tcW w:w="734" w:type="pct"/>
                </w:tcPr>
                <w:p w:rsidR="00175441" w:rsidRPr="009C5EA9" w:rsidRDefault="00175441" w:rsidP="006F629F">
                  <w:pPr>
                    <w:pStyle w:val="TAC"/>
                  </w:pPr>
                  <w:r w:rsidRPr="009C5EA9">
                    <w:rPr>
                      <w:rFonts w:hint="eastAsia"/>
                    </w:rPr>
                    <w:t xml:space="preserve">TN with </w:t>
                  </w:r>
                  <w:r w:rsidRPr="009C5EA9">
                    <w:rPr>
                      <w:rFonts w:eastAsia="宋体" w:hint="eastAsia"/>
                      <w:lang w:val="en-US" w:eastAsia="zh-CN"/>
                    </w:rPr>
                    <w:t>ATG</w:t>
                  </w:r>
                </w:p>
              </w:tc>
              <w:tc>
                <w:tcPr>
                  <w:tcW w:w="685" w:type="pct"/>
                  <w:vAlign w:val="center"/>
                </w:tcPr>
                <w:p w:rsidR="00175441" w:rsidRPr="009C5EA9" w:rsidRDefault="00175441" w:rsidP="006F629F">
                  <w:pPr>
                    <w:pStyle w:val="TAC"/>
                    <w:rPr>
                      <w:rFonts w:cstheme="minorBidi"/>
                      <w:kern w:val="2"/>
                      <w:szCs w:val="24"/>
                      <w:lang w:val="en-US" w:eastAsia="zh-CN"/>
                    </w:rPr>
                  </w:pPr>
                  <w:r w:rsidRPr="009C5EA9">
                    <w:rPr>
                      <w:rFonts w:eastAsia="宋体" w:hint="eastAsia"/>
                      <w:lang w:val="en-US" w:eastAsia="zh-CN"/>
                    </w:rPr>
                    <w:t>TN</w:t>
                  </w:r>
                  <w:r w:rsidRPr="009C5EA9">
                    <w:rPr>
                      <w:rFonts w:eastAsia="宋体"/>
                      <w:lang w:val="en-US" w:eastAsia="zh-CN"/>
                    </w:rPr>
                    <w:t xml:space="preserve"> rural</w:t>
                  </w:r>
                  <w:r w:rsidRPr="009C5EA9">
                    <w:rPr>
                      <w:rFonts w:eastAsia="宋体" w:hint="eastAsia"/>
                      <w:lang w:val="en-US" w:eastAsia="zh-CN"/>
                    </w:rPr>
                    <w:t xml:space="preserve"> DL</w:t>
                  </w:r>
                </w:p>
              </w:tc>
              <w:tc>
                <w:tcPr>
                  <w:tcW w:w="562" w:type="pct"/>
                  <w:vAlign w:val="center"/>
                </w:tcPr>
                <w:p w:rsidR="00175441" w:rsidRPr="009C5EA9" w:rsidRDefault="00175441" w:rsidP="006F629F">
                  <w:pPr>
                    <w:pStyle w:val="TAC"/>
                  </w:pPr>
                  <w:r w:rsidRPr="009C5EA9">
                    <w:t>100MHz</w:t>
                  </w:r>
                </w:p>
                <w:p w:rsidR="00175441" w:rsidRPr="009C5EA9" w:rsidRDefault="00175441" w:rsidP="006F629F">
                  <w:pPr>
                    <w:pStyle w:val="TAC"/>
                    <w:rPr>
                      <w:rFonts w:eastAsia="宋体" w:cstheme="minorBidi"/>
                      <w:kern w:val="2"/>
                      <w:szCs w:val="24"/>
                      <w:lang w:val="en-US" w:eastAsia="zh-CN"/>
                    </w:rPr>
                  </w:pPr>
                  <w:r w:rsidRPr="009C5EA9">
                    <w:t>TDD</w:t>
                  </w:r>
                </w:p>
              </w:tc>
              <w:tc>
                <w:tcPr>
                  <w:tcW w:w="685" w:type="pct"/>
                  <w:vAlign w:val="center"/>
                </w:tcPr>
                <w:p w:rsidR="00175441" w:rsidRPr="009C5EA9" w:rsidRDefault="00175441" w:rsidP="006F629F">
                  <w:pPr>
                    <w:pStyle w:val="TAC"/>
                    <w:rPr>
                      <w:rFonts w:eastAsia="宋体" w:cstheme="minorBidi"/>
                      <w:kern w:val="2"/>
                      <w:szCs w:val="24"/>
                      <w:lang w:val="en-US" w:eastAsia="zh-CN"/>
                    </w:rPr>
                  </w:pPr>
                  <w:r w:rsidRPr="009C5EA9">
                    <w:rPr>
                      <w:rFonts w:eastAsia="宋体" w:hint="eastAsia"/>
                      <w:lang w:val="en-US" w:eastAsia="zh-CN"/>
                    </w:rPr>
                    <w:t>ATG</w:t>
                  </w:r>
                  <w:r w:rsidRPr="009C5EA9">
                    <w:rPr>
                      <w:rFonts w:eastAsia="宋体"/>
                      <w:lang w:val="en-US" w:eastAsia="zh-CN"/>
                    </w:rPr>
                    <w:t xml:space="preserve"> </w:t>
                  </w:r>
                  <w:r w:rsidRPr="009C5EA9">
                    <w:t>U</w:t>
                  </w:r>
                  <w:r w:rsidRPr="009C5EA9">
                    <w:rPr>
                      <w:rFonts w:hint="eastAsia"/>
                    </w:rPr>
                    <w:t>L</w:t>
                  </w:r>
                </w:p>
              </w:tc>
              <w:tc>
                <w:tcPr>
                  <w:tcW w:w="562" w:type="pct"/>
                  <w:vAlign w:val="center"/>
                </w:tcPr>
                <w:p w:rsidR="00175441" w:rsidRPr="009C5EA9" w:rsidRDefault="00175441" w:rsidP="006F629F">
                  <w:pPr>
                    <w:pStyle w:val="TAC"/>
                  </w:pPr>
                  <w:r w:rsidRPr="009C5EA9">
                    <w:t>100MHz</w:t>
                  </w:r>
                </w:p>
                <w:p w:rsidR="00175441" w:rsidRPr="009C5EA9" w:rsidRDefault="00175441" w:rsidP="006F629F">
                  <w:pPr>
                    <w:pStyle w:val="TAL"/>
                    <w:rPr>
                      <w:rFonts w:eastAsia="宋体"/>
                      <w:bCs/>
                      <w:lang w:val="en-US" w:eastAsia="zh-CN"/>
                    </w:rPr>
                  </w:pPr>
                  <w:r w:rsidRPr="009C5EA9">
                    <w:t>TDD</w:t>
                  </w:r>
                </w:p>
              </w:tc>
              <w:tc>
                <w:tcPr>
                  <w:tcW w:w="635" w:type="pct"/>
                </w:tcPr>
                <w:p w:rsidR="00175441" w:rsidRPr="009C5EA9" w:rsidRDefault="00175441" w:rsidP="006F629F">
                  <w:pPr>
                    <w:pStyle w:val="TAL"/>
                    <w:rPr>
                      <w:rFonts w:eastAsia="宋体"/>
                      <w:bCs/>
                      <w:lang w:val="en-US" w:eastAsia="zh-CN"/>
                    </w:rPr>
                  </w:pPr>
                  <w:r>
                    <w:rPr>
                      <w:rFonts w:eastAsia="宋体"/>
                      <w:bCs/>
                      <w:lang w:val="en-US" w:eastAsia="zh-CN"/>
                    </w:rPr>
                    <w:t>3.5</w:t>
                  </w:r>
                  <w:r w:rsidRPr="009C5EA9">
                    <w:rPr>
                      <w:rFonts w:eastAsia="宋体"/>
                      <w:bCs/>
                      <w:lang w:val="en-US" w:eastAsia="zh-CN"/>
                    </w:rPr>
                    <w:t>GHz</w:t>
                  </w:r>
                </w:p>
              </w:tc>
              <w:tc>
                <w:tcPr>
                  <w:tcW w:w="430" w:type="pct"/>
                </w:tcPr>
                <w:p w:rsidR="00175441" w:rsidRPr="009C5EA9" w:rsidRDefault="00175441" w:rsidP="006F629F">
                  <w:pPr>
                    <w:pStyle w:val="TAL"/>
                    <w:rPr>
                      <w:rFonts w:cstheme="minorBidi"/>
                      <w:b/>
                      <w:kern w:val="2"/>
                      <w:szCs w:val="24"/>
                      <w:lang w:val="en-US" w:eastAsia="ja-JP"/>
                    </w:rPr>
                  </w:pPr>
                </w:p>
              </w:tc>
              <w:tc>
                <w:tcPr>
                  <w:tcW w:w="419" w:type="pct"/>
                </w:tcPr>
                <w:p w:rsidR="00175441" w:rsidRPr="009C5EA9" w:rsidRDefault="00175441" w:rsidP="006F629F">
                  <w:pPr>
                    <w:pStyle w:val="TAC"/>
                    <w:rPr>
                      <w:rFonts w:cstheme="minorBidi"/>
                      <w:kern w:val="2"/>
                      <w:szCs w:val="24"/>
                      <w:lang w:val="en-US" w:eastAsia="zh-CN"/>
                    </w:rPr>
                  </w:pPr>
                  <w:r>
                    <w:rPr>
                      <w:rFonts w:eastAsiaTheme="minorEastAsia" w:cstheme="minorBidi" w:hint="eastAsia"/>
                      <w:kern w:val="2"/>
                      <w:szCs w:val="24"/>
                      <w:lang w:val="en-US" w:eastAsia="zh-CN"/>
                    </w:rPr>
                    <w:t>F</w:t>
                  </w:r>
                  <w:r>
                    <w:rPr>
                      <w:rFonts w:eastAsiaTheme="minorEastAsia" w:cstheme="minorBidi"/>
                      <w:kern w:val="2"/>
                      <w:szCs w:val="24"/>
                      <w:lang w:val="en-US" w:eastAsia="zh-CN"/>
                    </w:rPr>
                    <w:t>FS</w:t>
                  </w:r>
                </w:p>
              </w:tc>
            </w:tr>
            <w:tr w:rsidR="00175441" w:rsidTr="006F629F">
              <w:tc>
                <w:tcPr>
                  <w:tcW w:w="287" w:type="pct"/>
                </w:tcPr>
                <w:p w:rsidR="00175441" w:rsidRPr="00C20041" w:rsidRDefault="00175441" w:rsidP="006F629F">
                  <w:pPr>
                    <w:pStyle w:val="TAC"/>
                    <w:rPr>
                      <w:rFonts w:eastAsiaTheme="minorEastAsia"/>
                      <w:lang w:eastAsia="zh-CN"/>
                    </w:rPr>
                  </w:pPr>
                  <w:r>
                    <w:rPr>
                      <w:rFonts w:eastAsiaTheme="minorEastAsia" w:hint="eastAsia"/>
                      <w:lang w:eastAsia="zh-CN"/>
                    </w:rPr>
                    <w:t>8</w:t>
                  </w:r>
                </w:p>
              </w:tc>
              <w:tc>
                <w:tcPr>
                  <w:tcW w:w="734" w:type="pct"/>
                </w:tcPr>
                <w:p w:rsidR="00175441" w:rsidRPr="009C5EA9" w:rsidRDefault="00175441" w:rsidP="006F629F">
                  <w:pPr>
                    <w:pStyle w:val="TAC"/>
                  </w:pPr>
                  <w:r w:rsidRPr="009C5EA9">
                    <w:rPr>
                      <w:rFonts w:hint="eastAsia"/>
                    </w:rPr>
                    <w:t xml:space="preserve">TN with </w:t>
                  </w:r>
                  <w:r w:rsidRPr="009C5EA9">
                    <w:rPr>
                      <w:rFonts w:eastAsia="宋体" w:hint="eastAsia"/>
                      <w:lang w:val="en-US" w:eastAsia="zh-CN"/>
                    </w:rPr>
                    <w:t>ATG</w:t>
                  </w:r>
                </w:p>
              </w:tc>
              <w:tc>
                <w:tcPr>
                  <w:tcW w:w="685" w:type="pct"/>
                </w:tcPr>
                <w:p w:rsidR="00175441" w:rsidRPr="009C5EA9" w:rsidRDefault="00175441" w:rsidP="006F629F">
                  <w:pPr>
                    <w:pStyle w:val="TAC"/>
                    <w:rPr>
                      <w:rFonts w:cstheme="minorBidi"/>
                      <w:kern w:val="2"/>
                      <w:szCs w:val="24"/>
                      <w:lang w:val="en-US" w:eastAsia="zh-CN"/>
                    </w:rPr>
                  </w:pPr>
                  <w:r w:rsidRPr="009C5EA9">
                    <w:rPr>
                      <w:rFonts w:eastAsia="宋体" w:hint="eastAsia"/>
                      <w:lang w:val="en-US" w:eastAsia="zh-CN"/>
                    </w:rPr>
                    <w:t>TN</w:t>
                  </w:r>
                  <w:r w:rsidRPr="009C5EA9">
                    <w:rPr>
                      <w:rFonts w:eastAsia="宋体"/>
                      <w:lang w:val="en-US" w:eastAsia="zh-CN"/>
                    </w:rPr>
                    <w:t xml:space="preserve"> rural UL</w:t>
                  </w:r>
                </w:p>
              </w:tc>
              <w:tc>
                <w:tcPr>
                  <w:tcW w:w="562" w:type="pct"/>
                </w:tcPr>
                <w:p w:rsidR="00175441" w:rsidRPr="009C5EA9" w:rsidRDefault="00175441" w:rsidP="006F629F">
                  <w:pPr>
                    <w:pStyle w:val="TAC"/>
                  </w:pPr>
                  <w:r w:rsidRPr="009C5EA9">
                    <w:t>100MHz</w:t>
                  </w:r>
                </w:p>
                <w:p w:rsidR="00175441" w:rsidRPr="009C5EA9" w:rsidRDefault="00175441" w:rsidP="006F629F">
                  <w:pPr>
                    <w:pStyle w:val="TAC"/>
                    <w:rPr>
                      <w:rFonts w:eastAsia="宋体" w:cstheme="minorBidi"/>
                      <w:kern w:val="2"/>
                      <w:szCs w:val="24"/>
                      <w:lang w:val="en-US" w:eastAsia="zh-CN"/>
                    </w:rPr>
                  </w:pPr>
                  <w:r w:rsidRPr="009C5EA9">
                    <w:t>TDD</w:t>
                  </w:r>
                </w:p>
              </w:tc>
              <w:tc>
                <w:tcPr>
                  <w:tcW w:w="685" w:type="pct"/>
                </w:tcPr>
                <w:p w:rsidR="00175441" w:rsidRPr="009C5EA9" w:rsidRDefault="00175441" w:rsidP="006F629F">
                  <w:pPr>
                    <w:pStyle w:val="TAC"/>
                    <w:rPr>
                      <w:rFonts w:eastAsia="宋体" w:cstheme="minorBidi"/>
                      <w:kern w:val="2"/>
                      <w:szCs w:val="24"/>
                      <w:lang w:val="en-US" w:eastAsia="zh-CN"/>
                    </w:rPr>
                  </w:pPr>
                  <w:r w:rsidRPr="009C5EA9">
                    <w:rPr>
                      <w:rFonts w:eastAsia="宋体" w:hint="eastAsia"/>
                      <w:lang w:val="en-US" w:eastAsia="zh-CN"/>
                    </w:rPr>
                    <w:t>ATG</w:t>
                  </w:r>
                  <w:r w:rsidRPr="009C5EA9">
                    <w:rPr>
                      <w:rFonts w:eastAsia="宋体"/>
                      <w:lang w:val="en-US" w:eastAsia="zh-CN"/>
                    </w:rPr>
                    <w:t xml:space="preserve"> </w:t>
                  </w:r>
                  <w:r w:rsidRPr="009C5EA9">
                    <w:rPr>
                      <w:rFonts w:hint="eastAsia"/>
                    </w:rPr>
                    <w:t>DL</w:t>
                  </w:r>
                </w:p>
              </w:tc>
              <w:tc>
                <w:tcPr>
                  <w:tcW w:w="562" w:type="pct"/>
                </w:tcPr>
                <w:p w:rsidR="00175441" w:rsidRPr="009C5EA9" w:rsidRDefault="00175441" w:rsidP="006F629F">
                  <w:pPr>
                    <w:pStyle w:val="TAC"/>
                  </w:pPr>
                  <w:r w:rsidRPr="009C5EA9">
                    <w:t>100MHz</w:t>
                  </w:r>
                </w:p>
                <w:p w:rsidR="00175441" w:rsidRPr="009C5EA9" w:rsidRDefault="00175441" w:rsidP="006F629F">
                  <w:pPr>
                    <w:pStyle w:val="TAL"/>
                    <w:rPr>
                      <w:rFonts w:eastAsia="宋体"/>
                      <w:bCs/>
                      <w:lang w:val="en-US" w:eastAsia="zh-CN"/>
                    </w:rPr>
                  </w:pPr>
                  <w:r w:rsidRPr="009C5EA9">
                    <w:t>TDD</w:t>
                  </w:r>
                </w:p>
              </w:tc>
              <w:tc>
                <w:tcPr>
                  <w:tcW w:w="635" w:type="pct"/>
                </w:tcPr>
                <w:p w:rsidR="00175441" w:rsidRPr="009C5EA9" w:rsidRDefault="00175441" w:rsidP="006F629F">
                  <w:pPr>
                    <w:pStyle w:val="TAL"/>
                    <w:rPr>
                      <w:rFonts w:eastAsia="宋体"/>
                      <w:bCs/>
                      <w:lang w:val="en-US" w:eastAsia="zh-CN"/>
                    </w:rPr>
                  </w:pPr>
                  <w:r w:rsidRPr="009C5EA9">
                    <w:rPr>
                      <w:rFonts w:eastAsia="宋体"/>
                      <w:bCs/>
                      <w:lang w:val="en-US" w:eastAsia="zh-CN"/>
                    </w:rPr>
                    <w:t>3.5GHz</w:t>
                  </w:r>
                </w:p>
              </w:tc>
              <w:tc>
                <w:tcPr>
                  <w:tcW w:w="430" w:type="pct"/>
                </w:tcPr>
                <w:p w:rsidR="00175441" w:rsidRPr="009C5EA9" w:rsidRDefault="00175441" w:rsidP="006F629F">
                  <w:pPr>
                    <w:pStyle w:val="TAL"/>
                    <w:rPr>
                      <w:rFonts w:cstheme="minorBidi"/>
                      <w:b/>
                      <w:kern w:val="2"/>
                      <w:szCs w:val="24"/>
                      <w:lang w:val="en-US" w:eastAsia="ja-JP"/>
                    </w:rPr>
                  </w:pPr>
                </w:p>
              </w:tc>
              <w:tc>
                <w:tcPr>
                  <w:tcW w:w="419" w:type="pct"/>
                </w:tcPr>
                <w:p w:rsidR="00175441" w:rsidRPr="009C5EA9" w:rsidRDefault="00175441" w:rsidP="006F629F">
                  <w:pPr>
                    <w:pStyle w:val="TAC"/>
                    <w:rPr>
                      <w:rFonts w:cstheme="minorBidi"/>
                      <w:kern w:val="2"/>
                      <w:szCs w:val="24"/>
                      <w:lang w:val="en-US" w:eastAsia="zh-CN"/>
                    </w:rPr>
                  </w:pPr>
                  <w:r>
                    <w:rPr>
                      <w:rFonts w:eastAsiaTheme="minorEastAsia" w:cstheme="minorBidi"/>
                      <w:kern w:val="2"/>
                      <w:szCs w:val="24"/>
                      <w:lang w:val="en-US" w:eastAsia="zh-CN"/>
                    </w:rPr>
                    <w:t>FFS</w:t>
                  </w:r>
                </w:p>
              </w:tc>
            </w:tr>
            <w:tr w:rsidR="00175441" w:rsidTr="006F629F">
              <w:tc>
                <w:tcPr>
                  <w:tcW w:w="287" w:type="pct"/>
                </w:tcPr>
                <w:p w:rsidR="00175441" w:rsidRPr="00C20041" w:rsidRDefault="00175441" w:rsidP="006F629F">
                  <w:pPr>
                    <w:pStyle w:val="TAC"/>
                    <w:rPr>
                      <w:rFonts w:eastAsiaTheme="minorEastAsia"/>
                      <w:lang w:eastAsia="zh-CN"/>
                    </w:rPr>
                  </w:pPr>
                  <w:r>
                    <w:rPr>
                      <w:rFonts w:eastAsiaTheme="minorEastAsia" w:hint="eastAsia"/>
                      <w:lang w:eastAsia="zh-CN"/>
                    </w:rPr>
                    <w:t>9</w:t>
                  </w:r>
                </w:p>
              </w:tc>
              <w:tc>
                <w:tcPr>
                  <w:tcW w:w="734" w:type="pct"/>
                  <w:vAlign w:val="center"/>
                </w:tcPr>
                <w:p w:rsidR="00175441" w:rsidRPr="009C5EA9" w:rsidRDefault="00175441" w:rsidP="006F629F">
                  <w:pPr>
                    <w:pStyle w:val="TAC"/>
                  </w:pPr>
                  <w:r w:rsidRPr="009C5EA9">
                    <w:rPr>
                      <w:rFonts w:hint="eastAsia"/>
                    </w:rPr>
                    <w:t xml:space="preserve">TN with </w:t>
                  </w:r>
                  <w:r w:rsidRPr="009C5EA9">
                    <w:rPr>
                      <w:rFonts w:eastAsia="宋体" w:hint="eastAsia"/>
                      <w:lang w:val="en-US" w:eastAsia="zh-CN"/>
                    </w:rPr>
                    <w:t>ATG</w:t>
                  </w:r>
                </w:p>
              </w:tc>
              <w:tc>
                <w:tcPr>
                  <w:tcW w:w="685" w:type="pct"/>
                  <w:vAlign w:val="center"/>
                </w:tcPr>
                <w:p w:rsidR="00175441" w:rsidRPr="009C5EA9" w:rsidRDefault="00175441" w:rsidP="006F629F">
                  <w:pPr>
                    <w:pStyle w:val="TAC"/>
                    <w:rPr>
                      <w:rFonts w:cstheme="minorBidi"/>
                      <w:kern w:val="2"/>
                      <w:szCs w:val="24"/>
                      <w:lang w:val="en-US" w:eastAsia="zh-CN"/>
                    </w:rPr>
                  </w:pPr>
                  <w:r w:rsidRPr="009C5EA9">
                    <w:rPr>
                      <w:rFonts w:eastAsia="宋体" w:hint="eastAsia"/>
                      <w:lang w:val="en-US" w:eastAsia="zh-CN"/>
                    </w:rPr>
                    <w:t>ATG</w:t>
                  </w:r>
                  <w:r w:rsidRPr="009C5EA9">
                    <w:rPr>
                      <w:rFonts w:eastAsia="宋体"/>
                      <w:lang w:val="en-US" w:eastAsia="zh-CN"/>
                    </w:rPr>
                    <w:t xml:space="preserve"> </w:t>
                  </w:r>
                  <w:r w:rsidRPr="009C5EA9">
                    <w:rPr>
                      <w:rFonts w:hint="eastAsia"/>
                    </w:rPr>
                    <w:t>DL</w:t>
                  </w:r>
                </w:p>
              </w:tc>
              <w:tc>
                <w:tcPr>
                  <w:tcW w:w="562" w:type="pct"/>
                  <w:vAlign w:val="center"/>
                </w:tcPr>
                <w:p w:rsidR="00175441" w:rsidRPr="009C5EA9" w:rsidRDefault="00175441" w:rsidP="006F629F">
                  <w:pPr>
                    <w:pStyle w:val="TAC"/>
                    <w:rPr>
                      <w:rFonts w:eastAsia="宋体" w:cstheme="minorBidi"/>
                      <w:kern w:val="2"/>
                      <w:szCs w:val="24"/>
                      <w:lang w:val="en-US" w:eastAsia="zh-CN"/>
                    </w:rPr>
                  </w:pPr>
                  <w:r w:rsidRPr="009C5EA9">
                    <w:t>20MHz FDD</w:t>
                  </w:r>
                </w:p>
              </w:tc>
              <w:tc>
                <w:tcPr>
                  <w:tcW w:w="685" w:type="pct"/>
                  <w:vAlign w:val="center"/>
                </w:tcPr>
                <w:p w:rsidR="00175441" w:rsidRPr="009C5EA9" w:rsidRDefault="00175441" w:rsidP="006F629F">
                  <w:pPr>
                    <w:pStyle w:val="TAC"/>
                    <w:rPr>
                      <w:rFonts w:eastAsia="宋体" w:cstheme="minorBidi"/>
                      <w:kern w:val="2"/>
                      <w:szCs w:val="24"/>
                      <w:lang w:val="en-US" w:eastAsia="zh-CN"/>
                    </w:rPr>
                  </w:pPr>
                  <w:r w:rsidRPr="009C5EA9">
                    <w:rPr>
                      <w:rFonts w:eastAsia="宋体" w:hint="eastAsia"/>
                      <w:lang w:val="en-US" w:eastAsia="zh-CN"/>
                    </w:rPr>
                    <w:t>TN</w:t>
                  </w:r>
                  <w:r w:rsidRPr="009C5EA9">
                    <w:rPr>
                      <w:rFonts w:eastAsia="宋体"/>
                      <w:lang w:val="en-US" w:eastAsia="zh-CN"/>
                    </w:rPr>
                    <w:t xml:space="preserve"> rural</w:t>
                  </w:r>
                  <w:r w:rsidRPr="009C5EA9">
                    <w:rPr>
                      <w:rFonts w:eastAsia="宋体" w:hint="eastAsia"/>
                      <w:lang w:val="en-US" w:eastAsia="zh-CN"/>
                    </w:rPr>
                    <w:t xml:space="preserve"> DL</w:t>
                  </w:r>
                </w:p>
              </w:tc>
              <w:tc>
                <w:tcPr>
                  <w:tcW w:w="562" w:type="pct"/>
                  <w:vAlign w:val="center"/>
                </w:tcPr>
                <w:p w:rsidR="00175441" w:rsidRPr="009C5EA9" w:rsidRDefault="00175441" w:rsidP="006F629F">
                  <w:pPr>
                    <w:pStyle w:val="TAL"/>
                    <w:rPr>
                      <w:rFonts w:eastAsia="宋体"/>
                      <w:bCs/>
                      <w:lang w:val="en-US" w:eastAsia="zh-CN"/>
                    </w:rPr>
                  </w:pPr>
                  <w:r w:rsidRPr="009C5EA9">
                    <w:t>20MHz FDD</w:t>
                  </w:r>
                </w:p>
              </w:tc>
              <w:tc>
                <w:tcPr>
                  <w:tcW w:w="635" w:type="pct"/>
                  <w:vAlign w:val="center"/>
                </w:tcPr>
                <w:p w:rsidR="00175441" w:rsidRPr="009C5EA9" w:rsidRDefault="00175441" w:rsidP="006F629F">
                  <w:pPr>
                    <w:pStyle w:val="TAL"/>
                    <w:rPr>
                      <w:rFonts w:eastAsia="宋体"/>
                      <w:bCs/>
                      <w:lang w:val="en-US" w:eastAsia="zh-CN"/>
                    </w:rPr>
                  </w:pPr>
                  <w:r>
                    <w:rPr>
                      <w:rFonts w:eastAsia="宋体"/>
                      <w:bCs/>
                      <w:lang w:val="en-US" w:eastAsia="zh-CN"/>
                    </w:rPr>
                    <w:t>2</w:t>
                  </w:r>
                  <w:r w:rsidRPr="009C5EA9">
                    <w:rPr>
                      <w:rFonts w:eastAsia="宋体"/>
                      <w:bCs/>
                      <w:lang w:val="en-US" w:eastAsia="zh-CN"/>
                    </w:rPr>
                    <w:t xml:space="preserve"> GHz</w:t>
                  </w:r>
                </w:p>
              </w:tc>
              <w:tc>
                <w:tcPr>
                  <w:tcW w:w="430" w:type="pct"/>
                  <w:vAlign w:val="center"/>
                </w:tcPr>
                <w:p w:rsidR="00175441" w:rsidRPr="009C5EA9" w:rsidRDefault="00175441" w:rsidP="006F629F">
                  <w:pPr>
                    <w:pStyle w:val="TAL"/>
                    <w:rPr>
                      <w:rFonts w:cstheme="minorBidi"/>
                      <w:b/>
                      <w:kern w:val="2"/>
                      <w:szCs w:val="24"/>
                      <w:lang w:val="en-US" w:eastAsia="ja-JP"/>
                    </w:rPr>
                  </w:pPr>
                </w:p>
              </w:tc>
              <w:tc>
                <w:tcPr>
                  <w:tcW w:w="419" w:type="pct"/>
                  <w:vAlign w:val="center"/>
                </w:tcPr>
                <w:p w:rsidR="00175441" w:rsidRPr="009C5EA9" w:rsidRDefault="00175441" w:rsidP="006F629F">
                  <w:pPr>
                    <w:pStyle w:val="TAC"/>
                    <w:rPr>
                      <w:rFonts w:cstheme="minorBidi"/>
                      <w:kern w:val="2"/>
                      <w:szCs w:val="24"/>
                      <w:lang w:val="en-US" w:eastAsia="zh-CN"/>
                    </w:rPr>
                  </w:pPr>
                  <w:r w:rsidRPr="009C5EA9">
                    <w:t>Phase 1</w:t>
                  </w:r>
                </w:p>
              </w:tc>
            </w:tr>
            <w:tr w:rsidR="00175441" w:rsidTr="006F629F">
              <w:tc>
                <w:tcPr>
                  <w:tcW w:w="287" w:type="pct"/>
                </w:tcPr>
                <w:p w:rsidR="00175441" w:rsidRPr="00C20041" w:rsidRDefault="00175441" w:rsidP="006F629F">
                  <w:pPr>
                    <w:pStyle w:val="TAC"/>
                    <w:rPr>
                      <w:rFonts w:eastAsiaTheme="minorEastAsia"/>
                      <w:lang w:eastAsia="zh-CN"/>
                    </w:rPr>
                  </w:pPr>
                  <w:r>
                    <w:rPr>
                      <w:rFonts w:eastAsiaTheme="minorEastAsia" w:hint="eastAsia"/>
                      <w:lang w:eastAsia="zh-CN"/>
                    </w:rPr>
                    <w:t>1</w:t>
                  </w:r>
                  <w:r>
                    <w:rPr>
                      <w:rFonts w:eastAsiaTheme="minorEastAsia"/>
                      <w:lang w:eastAsia="zh-CN"/>
                    </w:rPr>
                    <w:t>0</w:t>
                  </w:r>
                </w:p>
              </w:tc>
              <w:tc>
                <w:tcPr>
                  <w:tcW w:w="734" w:type="pct"/>
                </w:tcPr>
                <w:p w:rsidR="00175441" w:rsidRPr="009C5EA9" w:rsidRDefault="00175441" w:rsidP="006F629F">
                  <w:pPr>
                    <w:pStyle w:val="TAC"/>
                  </w:pPr>
                  <w:r w:rsidRPr="009C5EA9">
                    <w:rPr>
                      <w:rFonts w:hint="eastAsia"/>
                    </w:rPr>
                    <w:t xml:space="preserve">TN with </w:t>
                  </w:r>
                  <w:r w:rsidRPr="009C5EA9">
                    <w:rPr>
                      <w:rFonts w:eastAsia="宋体" w:hint="eastAsia"/>
                      <w:lang w:val="en-US" w:eastAsia="zh-CN"/>
                    </w:rPr>
                    <w:t>ATG</w:t>
                  </w:r>
                </w:p>
              </w:tc>
              <w:tc>
                <w:tcPr>
                  <w:tcW w:w="685" w:type="pct"/>
                </w:tcPr>
                <w:p w:rsidR="00175441" w:rsidRPr="009C5EA9" w:rsidRDefault="00175441" w:rsidP="006F629F">
                  <w:pPr>
                    <w:pStyle w:val="TAC"/>
                    <w:rPr>
                      <w:rFonts w:cstheme="minorBidi"/>
                      <w:kern w:val="2"/>
                      <w:szCs w:val="24"/>
                      <w:lang w:val="en-US" w:eastAsia="zh-CN"/>
                    </w:rPr>
                  </w:pPr>
                  <w:r w:rsidRPr="009C5EA9">
                    <w:rPr>
                      <w:rFonts w:eastAsia="宋体" w:hint="eastAsia"/>
                      <w:lang w:val="en-US" w:eastAsia="zh-CN"/>
                    </w:rPr>
                    <w:t>ATG</w:t>
                  </w:r>
                  <w:r w:rsidRPr="009C5EA9">
                    <w:rPr>
                      <w:rFonts w:eastAsia="宋体"/>
                      <w:lang w:val="en-US" w:eastAsia="zh-CN"/>
                    </w:rPr>
                    <w:t xml:space="preserve"> </w:t>
                  </w:r>
                  <w:r w:rsidRPr="009C5EA9">
                    <w:t>U</w:t>
                  </w:r>
                  <w:r w:rsidRPr="009C5EA9">
                    <w:rPr>
                      <w:rFonts w:hint="eastAsia"/>
                    </w:rPr>
                    <w:t>L</w:t>
                  </w:r>
                </w:p>
              </w:tc>
              <w:tc>
                <w:tcPr>
                  <w:tcW w:w="562" w:type="pct"/>
                  <w:vAlign w:val="center"/>
                </w:tcPr>
                <w:p w:rsidR="00175441" w:rsidRPr="009C5EA9" w:rsidRDefault="00175441" w:rsidP="006F629F">
                  <w:pPr>
                    <w:pStyle w:val="TAC"/>
                    <w:rPr>
                      <w:rFonts w:eastAsia="宋体" w:cstheme="minorBidi"/>
                      <w:kern w:val="2"/>
                      <w:szCs w:val="24"/>
                      <w:lang w:val="en-US" w:eastAsia="zh-CN"/>
                    </w:rPr>
                  </w:pPr>
                  <w:r w:rsidRPr="009C5EA9">
                    <w:t>20MHz FDD</w:t>
                  </w:r>
                </w:p>
              </w:tc>
              <w:tc>
                <w:tcPr>
                  <w:tcW w:w="685" w:type="pct"/>
                </w:tcPr>
                <w:p w:rsidR="00175441" w:rsidRPr="009C5EA9" w:rsidRDefault="00175441" w:rsidP="006F629F">
                  <w:pPr>
                    <w:pStyle w:val="TAC"/>
                    <w:rPr>
                      <w:rFonts w:eastAsia="宋体" w:cstheme="minorBidi"/>
                      <w:kern w:val="2"/>
                      <w:szCs w:val="24"/>
                      <w:lang w:val="en-US" w:eastAsia="zh-CN"/>
                    </w:rPr>
                  </w:pPr>
                  <w:r w:rsidRPr="009C5EA9">
                    <w:rPr>
                      <w:rFonts w:eastAsia="宋体" w:hint="eastAsia"/>
                      <w:lang w:val="en-US" w:eastAsia="zh-CN"/>
                    </w:rPr>
                    <w:t>TN</w:t>
                  </w:r>
                  <w:r w:rsidRPr="009C5EA9">
                    <w:rPr>
                      <w:rFonts w:eastAsia="宋体"/>
                      <w:lang w:val="en-US" w:eastAsia="zh-CN"/>
                    </w:rPr>
                    <w:t xml:space="preserve"> rural UL</w:t>
                  </w:r>
                </w:p>
              </w:tc>
              <w:tc>
                <w:tcPr>
                  <w:tcW w:w="562" w:type="pct"/>
                  <w:vAlign w:val="center"/>
                </w:tcPr>
                <w:p w:rsidR="00175441" w:rsidRPr="009C5EA9" w:rsidRDefault="00175441" w:rsidP="006F629F">
                  <w:pPr>
                    <w:pStyle w:val="TAL"/>
                    <w:rPr>
                      <w:rFonts w:eastAsia="宋体"/>
                      <w:bCs/>
                      <w:lang w:val="en-US" w:eastAsia="zh-CN"/>
                    </w:rPr>
                  </w:pPr>
                  <w:r w:rsidRPr="009C5EA9">
                    <w:t>20MHz FDD</w:t>
                  </w:r>
                </w:p>
              </w:tc>
              <w:tc>
                <w:tcPr>
                  <w:tcW w:w="635" w:type="pct"/>
                </w:tcPr>
                <w:p w:rsidR="00175441" w:rsidRPr="009C5EA9" w:rsidRDefault="00175441" w:rsidP="006F629F">
                  <w:pPr>
                    <w:pStyle w:val="TAL"/>
                    <w:rPr>
                      <w:rFonts w:eastAsia="宋体"/>
                      <w:bCs/>
                      <w:lang w:val="en-US" w:eastAsia="zh-CN"/>
                    </w:rPr>
                  </w:pPr>
                  <w:r>
                    <w:rPr>
                      <w:rFonts w:eastAsia="宋体"/>
                      <w:bCs/>
                      <w:lang w:val="en-US" w:eastAsia="zh-CN"/>
                    </w:rPr>
                    <w:t>2</w:t>
                  </w:r>
                  <w:r w:rsidRPr="009C5EA9">
                    <w:rPr>
                      <w:rFonts w:eastAsia="宋体"/>
                      <w:bCs/>
                      <w:lang w:val="en-US" w:eastAsia="zh-CN"/>
                    </w:rPr>
                    <w:t xml:space="preserve"> GHz</w:t>
                  </w:r>
                </w:p>
              </w:tc>
              <w:tc>
                <w:tcPr>
                  <w:tcW w:w="430" w:type="pct"/>
                </w:tcPr>
                <w:p w:rsidR="00175441" w:rsidRPr="009C5EA9" w:rsidRDefault="00175441" w:rsidP="006F629F">
                  <w:pPr>
                    <w:pStyle w:val="TAL"/>
                    <w:rPr>
                      <w:rFonts w:cstheme="minorBidi"/>
                      <w:b/>
                      <w:kern w:val="2"/>
                      <w:szCs w:val="24"/>
                      <w:lang w:val="en-US" w:eastAsia="ja-JP"/>
                    </w:rPr>
                  </w:pPr>
                </w:p>
              </w:tc>
              <w:tc>
                <w:tcPr>
                  <w:tcW w:w="419" w:type="pct"/>
                </w:tcPr>
                <w:p w:rsidR="00175441" w:rsidRPr="009C5EA9" w:rsidRDefault="00175441" w:rsidP="006F629F">
                  <w:pPr>
                    <w:pStyle w:val="TAC"/>
                    <w:rPr>
                      <w:rFonts w:cstheme="minorBidi"/>
                      <w:kern w:val="2"/>
                      <w:szCs w:val="24"/>
                      <w:lang w:val="en-US" w:eastAsia="zh-CN"/>
                    </w:rPr>
                  </w:pPr>
                  <w:r w:rsidRPr="009C5EA9">
                    <w:t>Phase 1</w:t>
                  </w:r>
                </w:p>
              </w:tc>
            </w:tr>
            <w:tr w:rsidR="00175441" w:rsidTr="006F629F">
              <w:tc>
                <w:tcPr>
                  <w:tcW w:w="287" w:type="pct"/>
                </w:tcPr>
                <w:p w:rsidR="00175441" w:rsidRPr="00C20041" w:rsidRDefault="00175441" w:rsidP="006F629F">
                  <w:pPr>
                    <w:pStyle w:val="TAC"/>
                    <w:rPr>
                      <w:rFonts w:eastAsiaTheme="minorEastAsia"/>
                      <w:lang w:eastAsia="zh-CN"/>
                    </w:rPr>
                  </w:pPr>
                  <w:r>
                    <w:rPr>
                      <w:rFonts w:eastAsiaTheme="minorEastAsia" w:hint="eastAsia"/>
                      <w:lang w:eastAsia="zh-CN"/>
                    </w:rPr>
                    <w:t>1</w:t>
                  </w:r>
                  <w:r>
                    <w:rPr>
                      <w:rFonts w:eastAsiaTheme="minorEastAsia"/>
                      <w:lang w:eastAsia="zh-CN"/>
                    </w:rPr>
                    <w:t>1</w:t>
                  </w:r>
                </w:p>
              </w:tc>
              <w:tc>
                <w:tcPr>
                  <w:tcW w:w="734" w:type="pct"/>
                </w:tcPr>
                <w:p w:rsidR="00175441" w:rsidRPr="009C5EA9" w:rsidRDefault="00175441" w:rsidP="006F629F">
                  <w:pPr>
                    <w:pStyle w:val="TAC"/>
                  </w:pPr>
                  <w:r w:rsidRPr="009C5EA9">
                    <w:rPr>
                      <w:rFonts w:hint="eastAsia"/>
                    </w:rPr>
                    <w:t xml:space="preserve">TN with </w:t>
                  </w:r>
                  <w:r w:rsidRPr="009C5EA9">
                    <w:rPr>
                      <w:rFonts w:eastAsia="宋体" w:hint="eastAsia"/>
                      <w:lang w:val="en-US" w:eastAsia="zh-CN"/>
                    </w:rPr>
                    <w:t>ATG</w:t>
                  </w:r>
                </w:p>
              </w:tc>
              <w:tc>
                <w:tcPr>
                  <w:tcW w:w="685" w:type="pct"/>
                  <w:vAlign w:val="center"/>
                </w:tcPr>
                <w:p w:rsidR="00175441" w:rsidRPr="009C5EA9" w:rsidRDefault="00175441" w:rsidP="006F629F">
                  <w:pPr>
                    <w:pStyle w:val="TAC"/>
                    <w:rPr>
                      <w:rFonts w:cstheme="minorBidi"/>
                      <w:kern w:val="2"/>
                      <w:szCs w:val="24"/>
                      <w:lang w:val="en-US" w:eastAsia="zh-CN"/>
                    </w:rPr>
                  </w:pPr>
                  <w:r w:rsidRPr="009C5EA9">
                    <w:rPr>
                      <w:rFonts w:eastAsia="宋体" w:hint="eastAsia"/>
                      <w:lang w:val="en-US" w:eastAsia="zh-CN"/>
                    </w:rPr>
                    <w:t>TN</w:t>
                  </w:r>
                  <w:r w:rsidRPr="009C5EA9">
                    <w:rPr>
                      <w:rFonts w:eastAsia="宋体"/>
                      <w:lang w:val="en-US" w:eastAsia="zh-CN"/>
                    </w:rPr>
                    <w:t xml:space="preserve"> rural</w:t>
                  </w:r>
                  <w:r w:rsidRPr="009C5EA9">
                    <w:rPr>
                      <w:rFonts w:eastAsia="宋体" w:hint="eastAsia"/>
                      <w:lang w:val="en-US" w:eastAsia="zh-CN"/>
                    </w:rPr>
                    <w:t xml:space="preserve"> DL</w:t>
                  </w:r>
                </w:p>
              </w:tc>
              <w:tc>
                <w:tcPr>
                  <w:tcW w:w="562" w:type="pct"/>
                  <w:vAlign w:val="center"/>
                </w:tcPr>
                <w:p w:rsidR="00175441" w:rsidRPr="009C5EA9" w:rsidRDefault="00175441" w:rsidP="006F629F">
                  <w:pPr>
                    <w:pStyle w:val="TAC"/>
                    <w:rPr>
                      <w:rFonts w:eastAsia="宋体" w:cstheme="minorBidi"/>
                      <w:kern w:val="2"/>
                      <w:szCs w:val="24"/>
                      <w:lang w:val="en-US" w:eastAsia="zh-CN"/>
                    </w:rPr>
                  </w:pPr>
                  <w:r w:rsidRPr="009C5EA9">
                    <w:t>20MHz FDD</w:t>
                  </w:r>
                </w:p>
              </w:tc>
              <w:tc>
                <w:tcPr>
                  <w:tcW w:w="685" w:type="pct"/>
                  <w:vAlign w:val="center"/>
                </w:tcPr>
                <w:p w:rsidR="00175441" w:rsidRPr="009C5EA9" w:rsidRDefault="00175441" w:rsidP="006F629F">
                  <w:pPr>
                    <w:pStyle w:val="TAC"/>
                    <w:rPr>
                      <w:rFonts w:eastAsia="宋体" w:cstheme="minorBidi"/>
                      <w:kern w:val="2"/>
                      <w:szCs w:val="24"/>
                      <w:lang w:val="en-US" w:eastAsia="zh-CN"/>
                    </w:rPr>
                  </w:pPr>
                  <w:r w:rsidRPr="009C5EA9">
                    <w:rPr>
                      <w:rFonts w:eastAsia="宋体" w:hint="eastAsia"/>
                      <w:lang w:val="en-US" w:eastAsia="zh-CN"/>
                    </w:rPr>
                    <w:t>ATG</w:t>
                  </w:r>
                  <w:r w:rsidRPr="009C5EA9">
                    <w:rPr>
                      <w:rFonts w:eastAsia="宋体"/>
                      <w:lang w:val="en-US" w:eastAsia="zh-CN"/>
                    </w:rPr>
                    <w:t xml:space="preserve"> </w:t>
                  </w:r>
                  <w:r w:rsidRPr="009C5EA9">
                    <w:rPr>
                      <w:rFonts w:hint="eastAsia"/>
                    </w:rPr>
                    <w:t>DL</w:t>
                  </w:r>
                </w:p>
              </w:tc>
              <w:tc>
                <w:tcPr>
                  <w:tcW w:w="562" w:type="pct"/>
                  <w:vAlign w:val="center"/>
                </w:tcPr>
                <w:p w:rsidR="00175441" w:rsidRPr="009C5EA9" w:rsidRDefault="00175441" w:rsidP="006F629F">
                  <w:pPr>
                    <w:pStyle w:val="TAL"/>
                    <w:rPr>
                      <w:rFonts w:eastAsia="宋体"/>
                      <w:bCs/>
                      <w:lang w:val="en-US" w:eastAsia="zh-CN"/>
                    </w:rPr>
                  </w:pPr>
                  <w:r w:rsidRPr="009C5EA9">
                    <w:t>20MHz FDD</w:t>
                  </w:r>
                </w:p>
              </w:tc>
              <w:tc>
                <w:tcPr>
                  <w:tcW w:w="635" w:type="pct"/>
                </w:tcPr>
                <w:p w:rsidR="00175441" w:rsidRPr="009C5EA9" w:rsidRDefault="00175441" w:rsidP="006F629F">
                  <w:pPr>
                    <w:pStyle w:val="TAL"/>
                    <w:rPr>
                      <w:rFonts w:eastAsia="宋体"/>
                      <w:bCs/>
                      <w:lang w:val="en-US" w:eastAsia="zh-CN"/>
                    </w:rPr>
                  </w:pPr>
                  <w:r>
                    <w:rPr>
                      <w:rFonts w:eastAsia="宋体"/>
                      <w:bCs/>
                      <w:lang w:val="en-US" w:eastAsia="zh-CN"/>
                    </w:rPr>
                    <w:t>2</w:t>
                  </w:r>
                  <w:r w:rsidRPr="009C5EA9">
                    <w:rPr>
                      <w:rFonts w:eastAsia="宋体"/>
                      <w:bCs/>
                      <w:lang w:val="en-US" w:eastAsia="zh-CN"/>
                    </w:rPr>
                    <w:t xml:space="preserve"> GHz</w:t>
                  </w:r>
                </w:p>
              </w:tc>
              <w:tc>
                <w:tcPr>
                  <w:tcW w:w="430" w:type="pct"/>
                </w:tcPr>
                <w:p w:rsidR="00175441" w:rsidRPr="009C5EA9" w:rsidRDefault="00175441" w:rsidP="006F629F">
                  <w:pPr>
                    <w:pStyle w:val="TAL"/>
                    <w:rPr>
                      <w:rFonts w:cstheme="minorBidi"/>
                      <w:b/>
                      <w:kern w:val="2"/>
                      <w:szCs w:val="24"/>
                      <w:lang w:val="en-US" w:eastAsia="ja-JP"/>
                    </w:rPr>
                  </w:pPr>
                </w:p>
              </w:tc>
              <w:tc>
                <w:tcPr>
                  <w:tcW w:w="419" w:type="pct"/>
                </w:tcPr>
                <w:p w:rsidR="00175441" w:rsidRPr="009C5EA9" w:rsidRDefault="00175441" w:rsidP="006F629F">
                  <w:pPr>
                    <w:pStyle w:val="TAC"/>
                    <w:rPr>
                      <w:rFonts w:cstheme="minorBidi"/>
                      <w:kern w:val="2"/>
                      <w:szCs w:val="24"/>
                      <w:lang w:val="en-US" w:eastAsia="zh-CN"/>
                    </w:rPr>
                  </w:pPr>
                  <w:r w:rsidRPr="009C5EA9">
                    <w:t>Phase 1</w:t>
                  </w:r>
                </w:p>
              </w:tc>
            </w:tr>
            <w:tr w:rsidR="00175441" w:rsidTr="006F629F">
              <w:tc>
                <w:tcPr>
                  <w:tcW w:w="287" w:type="pct"/>
                </w:tcPr>
                <w:p w:rsidR="00175441" w:rsidRPr="00C20041" w:rsidRDefault="00175441" w:rsidP="006F629F">
                  <w:pPr>
                    <w:pStyle w:val="TAC"/>
                    <w:rPr>
                      <w:rFonts w:eastAsiaTheme="minorEastAsia"/>
                      <w:lang w:eastAsia="zh-CN"/>
                    </w:rPr>
                  </w:pPr>
                  <w:r>
                    <w:rPr>
                      <w:rFonts w:eastAsiaTheme="minorEastAsia" w:hint="eastAsia"/>
                      <w:lang w:eastAsia="zh-CN"/>
                    </w:rPr>
                    <w:t>1</w:t>
                  </w:r>
                  <w:r>
                    <w:rPr>
                      <w:rFonts w:eastAsiaTheme="minorEastAsia"/>
                      <w:lang w:eastAsia="zh-CN"/>
                    </w:rPr>
                    <w:t>2</w:t>
                  </w:r>
                </w:p>
              </w:tc>
              <w:tc>
                <w:tcPr>
                  <w:tcW w:w="734" w:type="pct"/>
                </w:tcPr>
                <w:p w:rsidR="00175441" w:rsidRPr="009C5EA9" w:rsidRDefault="00175441" w:rsidP="006F629F">
                  <w:pPr>
                    <w:pStyle w:val="TAC"/>
                  </w:pPr>
                  <w:r w:rsidRPr="009C5EA9">
                    <w:rPr>
                      <w:rFonts w:hint="eastAsia"/>
                    </w:rPr>
                    <w:t xml:space="preserve">TN with </w:t>
                  </w:r>
                  <w:r w:rsidRPr="009C5EA9">
                    <w:rPr>
                      <w:rFonts w:eastAsia="宋体" w:hint="eastAsia"/>
                      <w:lang w:val="en-US" w:eastAsia="zh-CN"/>
                    </w:rPr>
                    <w:t>ATG</w:t>
                  </w:r>
                </w:p>
              </w:tc>
              <w:tc>
                <w:tcPr>
                  <w:tcW w:w="685" w:type="pct"/>
                </w:tcPr>
                <w:p w:rsidR="00175441" w:rsidRPr="009C5EA9" w:rsidRDefault="00175441" w:rsidP="006F629F">
                  <w:pPr>
                    <w:pStyle w:val="TAC"/>
                    <w:rPr>
                      <w:rFonts w:cstheme="minorBidi"/>
                      <w:kern w:val="2"/>
                      <w:szCs w:val="24"/>
                      <w:lang w:val="en-US" w:eastAsia="zh-CN"/>
                    </w:rPr>
                  </w:pPr>
                  <w:r w:rsidRPr="009C5EA9">
                    <w:rPr>
                      <w:rFonts w:eastAsia="宋体" w:hint="eastAsia"/>
                      <w:lang w:val="en-US" w:eastAsia="zh-CN"/>
                    </w:rPr>
                    <w:t>TN</w:t>
                  </w:r>
                  <w:r w:rsidRPr="009C5EA9">
                    <w:rPr>
                      <w:rFonts w:eastAsia="宋体"/>
                      <w:lang w:val="en-US" w:eastAsia="zh-CN"/>
                    </w:rPr>
                    <w:t xml:space="preserve"> rural UL</w:t>
                  </w:r>
                </w:p>
              </w:tc>
              <w:tc>
                <w:tcPr>
                  <w:tcW w:w="562" w:type="pct"/>
                </w:tcPr>
                <w:p w:rsidR="00175441" w:rsidRPr="009C5EA9" w:rsidRDefault="00175441" w:rsidP="006F629F">
                  <w:pPr>
                    <w:pStyle w:val="TAC"/>
                    <w:rPr>
                      <w:rFonts w:eastAsia="宋体" w:cstheme="minorBidi"/>
                      <w:kern w:val="2"/>
                      <w:szCs w:val="24"/>
                      <w:lang w:val="en-US" w:eastAsia="zh-CN"/>
                    </w:rPr>
                  </w:pPr>
                  <w:r w:rsidRPr="009C5EA9">
                    <w:t>20MHz FDD</w:t>
                  </w:r>
                </w:p>
              </w:tc>
              <w:tc>
                <w:tcPr>
                  <w:tcW w:w="685" w:type="pct"/>
                </w:tcPr>
                <w:p w:rsidR="00175441" w:rsidRPr="009C5EA9" w:rsidRDefault="00175441" w:rsidP="006F629F">
                  <w:pPr>
                    <w:pStyle w:val="TAC"/>
                    <w:rPr>
                      <w:rFonts w:eastAsia="宋体" w:cstheme="minorBidi"/>
                      <w:kern w:val="2"/>
                      <w:szCs w:val="24"/>
                      <w:lang w:val="en-US" w:eastAsia="zh-CN"/>
                    </w:rPr>
                  </w:pPr>
                  <w:r w:rsidRPr="009C5EA9">
                    <w:rPr>
                      <w:rFonts w:eastAsia="宋体" w:hint="eastAsia"/>
                      <w:lang w:val="en-US" w:eastAsia="zh-CN"/>
                    </w:rPr>
                    <w:t>ATG</w:t>
                  </w:r>
                  <w:r w:rsidRPr="009C5EA9">
                    <w:rPr>
                      <w:rFonts w:eastAsia="宋体"/>
                      <w:lang w:val="en-US" w:eastAsia="zh-CN"/>
                    </w:rPr>
                    <w:t xml:space="preserve"> </w:t>
                  </w:r>
                  <w:r w:rsidRPr="009C5EA9">
                    <w:t>U</w:t>
                  </w:r>
                  <w:r w:rsidRPr="009C5EA9">
                    <w:rPr>
                      <w:rFonts w:hint="eastAsia"/>
                    </w:rPr>
                    <w:t>L</w:t>
                  </w:r>
                </w:p>
              </w:tc>
              <w:tc>
                <w:tcPr>
                  <w:tcW w:w="562" w:type="pct"/>
                </w:tcPr>
                <w:p w:rsidR="00175441" w:rsidRPr="009C5EA9" w:rsidRDefault="00175441" w:rsidP="006F629F">
                  <w:pPr>
                    <w:pStyle w:val="TAL"/>
                    <w:rPr>
                      <w:rFonts w:eastAsia="宋体"/>
                      <w:bCs/>
                      <w:lang w:val="en-US" w:eastAsia="zh-CN"/>
                    </w:rPr>
                  </w:pPr>
                  <w:r w:rsidRPr="009C5EA9">
                    <w:t>20MHz FDD</w:t>
                  </w:r>
                </w:p>
              </w:tc>
              <w:tc>
                <w:tcPr>
                  <w:tcW w:w="635" w:type="pct"/>
                </w:tcPr>
                <w:p w:rsidR="00175441" w:rsidRPr="009C5EA9" w:rsidRDefault="00175441" w:rsidP="006F629F">
                  <w:pPr>
                    <w:pStyle w:val="TAL"/>
                    <w:rPr>
                      <w:rFonts w:eastAsia="宋体"/>
                      <w:bCs/>
                      <w:lang w:val="en-US" w:eastAsia="zh-CN"/>
                    </w:rPr>
                  </w:pPr>
                  <w:r>
                    <w:rPr>
                      <w:rFonts w:eastAsia="宋体"/>
                      <w:bCs/>
                      <w:lang w:val="en-US" w:eastAsia="zh-CN"/>
                    </w:rPr>
                    <w:t>2</w:t>
                  </w:r>
                  <w:r w:rsidRPr="009C5EA9">
                    <w:rPr>
                      <w:rFonts w:eastAsia="宋体"/>
                      <w:bCs/>
                      <w:lang w:val="en-US" w:eastAsia="zh-CN"/>
                    </w:rPr>
                    <w:t xml:space="preserve"> GHz</w:t>
                  </w:r>
                </w:p>
              </w:tc>
              <w:tc>
                <w:tcPr>
                  <w:tcW w:w="430" w:type="pct"/>
                </w:tcPr>
                <w:p w:rsidR="00175441" w:rsidRPr="009C5EA9" w:rsidRDefault="00175441" w:rsidP="006F629F">
                  <w:pPr>
                    <w:pStyle w:val="TAL"/>
                    <w:rPr>
                      <w:rFonts w:cstheme="minorBidi"/>
                      <w:b/>
                      <w:kern w:val="2"/>
                      <w:szCs w:val="24"/>
                      <w:lang w:val="en-US" w:eastAsia="ja-JP"/>
                    </w:rPr>
                  </w:pPr>
                </w:p>
              </w:tc>
              <w:tc>
                <w:tcPr>
                  <w:tcW w:w="419" w:type="pct"/>
                </w:tcPr>
                <w:p w:rsidR="00175441" w:rsidRPr="009C5EA9" w:rsidRDefault="00175441" w:rsidP="006F629F">
                  <w:pPr>
                    <w:pStyle w:val="TAC"/>
                    <w:rPr>
                      <w:rFonts w:cstheme="minorBidi"/>
                      <w:kern w:val="2"/>
                      <w:szCs w:val="24"/>
                      <w:lang w:val="en-US" w:eastAsia="zh-CN"/>
                    </w:rPr>
                  </w:pPr>
                  <w:r w:rsidRPr="009C5EA9">
                    <w:t>Phase 1</w:t>
                  </w:r>
                </w:p>
              </w:tc>
            </w:tr>
            <w:tr w:rsidR="00175441" w:rsidTr="006F629F">
              <w:tc>
                <w:tcPr>
                  <w:tcW w:w="287" w:type="pct"/>
                </w:tcPr>
                <w:p w:rsidR="00175441" w:rsidRPr="00C20041" w:rsidRDefault="00175441" w:rsidP="006F629F">
                  <w:pPr>
                    <w:pStyle w:val="TAC"/>
                    <w:rPr>
                      <w:rFonts w:eastAsiaTheme="minorEastAsia"/>
                      <w:lang w:eastAsia="zh-CN"/>
                    </w:rPr>
                  </w:pPr>
                  <w:r>
                    <w:rPr>
                      <w:rFonts w:eastAsiaTheme="minorEastAsia" w:hint="eastAsia"/>
                      <w:lang w:eastAsia="zh-CN"/>
                    </w:rPr>
                    <w:t>1</w:t>
                  </w:r>
                  <w:r>
                    <w:rPr>
                      <w:rFonts w:eastAsiaTheme="minorEastAsia"/>
                      <w:lang w:eastAsia="zh-CN"/>
                    </w:rPr>
                    <w:t>3</w:t>
                  </w:r>
                </w:p>
              </w:tc>
              <w:tc>
                <w:tcPr>
                  <w:tcW w:w="734" w:type="pct"/>
                </w:tcPr>
                <w:p w:rsidR="00175441" w:rsidRPr="009C5EA9" w:rsidRDefault="00175441" w:rsidP="006F629F">
                  <w:pPr>
                    <w:pStyle w:val="TAC"/>
                  </w:pPr>
                  <w:r w:rsidRPr="009C5EA9">
                    <w:rPr>
                      <w:rFonts w:hint="eastAsia"/>
                    </w:rPr>
                    <w:t xml:space="preserve">TN with </w:t>
                  </w:r>
                  <w:r w:rsidRPr="009C5EA9">
                    <w:rPr>
                      <w:rFonts w:eastAsia="宋体" w:hint="eastAsia"/>
                      <w:lang w:val="en-US" w:eastAsia="zh-CN"/>
                    </w:rPr>
                    <w:t>ATG</w:t>
                  </w:r>
                </w:p>
              </w:tc>
              <w:tc>
                <w:tcPr>
                  <w:tcW w:w="685" w:type="pct"/>
                </w:tcPr>
                <w:p w:rsidR="00175441" w:rsidRPr="009C5EA9" w:rsidRDefault="00175441" w:rsidP="006F629F">
                  <w:pPr>
                    <w:pStyle w:val="TAC"/>
                    <w:rPr>
                      <w:rFonts w:cstheme="minorBidi"/>
                      <w:kern w:val="2"/>
                      <w:szCs w:val="24"/>
                      <w:lang w:val="en-US" w:eastAsia="zh-CN"/>
                    </w:rPr>
                  </w:pPr>
                  <w:r w:rsidRPr="009C5EA9">
                    <w:rPr>
                      <w:rFonts w:eastAsia="宋体" w:hint="eastAsia"/>
                      <w:lang w:val="en-US" w:eastAsia="zh-CN"/>
                    </w:rPr>
                    <w:t>ATG</w:t>
                  </w:r>
                  <w:r w:rsidRPr="009C5EA9">
                    <w:rPr>
                      <w:rFonts w:eastAsia="宋体"/>
                      <w:lang w:val="en-US" w:eastAsia="zh-CN"/>
                    </w:rPr>
                    <w:t xml:space="preserve"> </w:t>
                  </w:r>
                  <w:r w:rsidRPr="009C5EA9">
                    <w:t>U</w:t>
                  </w:r>
                  <w:r w:rsidRPr="009C5EA9">
                    <w:rPr>
                      <w:rFonts w:hint="eastAsia"/>
                    </w:rPr>
                    <w:t>L</w:t>
                  </w:r>
                </w:p>
              </w:tc>
              <w:tc>
                <w:tcPr>
                  <w:tcW w:w="562" w:type="pct"/>
                  <w:vAlign w:val="center"/>
                </w:tcPr>
                <w:p w:rsidR="00175441" w:rsidRPr="009C5EA9" w:rsidRDefault="00175441" w:rsidP="006F629F">
                  <w:pPr>
                    <w:pStyle w:val="TAC"/>
                    <w:rPr>
                      <w:rFonts w:eastAsia="宋体" w:cstheme="minorBidi"/>
                      <w:kern w:val="2"/>
                      <w:szCs w:val="24"/>
                      <w:lang w:val="en-US" w:eastAsia="zh-CN"/>
                    </w:rPr>
                  </w:pPr>
                  <w:r w:rsidRPr="009C5EA9">
                    <w:t>20MHz FDD</w:t>
                  </w:r>
                </w:p>
              </w:tc>
              <w:tc>
                <w:tcPr>
                  <w:tcW w:w="685" w:type="pct"/>
                </w:tcPr>
                <w:p w:rsidR="00175441" w:rsidRPr="009C5EA9" w:rsidRDefault="00175441" w:rsidP="006F629F">
                  <w:pPr>
                    <w:pStyle w:val="TAC"/>
                    <w:rPr>
                      <w:rFonts w:eastAsia="宋体" w:cstheme="minorBidi"/>
                      <w:kern w:val="2"/>
                      <w:szCs w:val="24"/>
                      <w:lang w:val="en-US" w:eastAsia="zh-CN"/>
                    </w:rPr>
                  </w:pPr>
                  <w:r w:rsidRPr="009C5EA9">
                    <w:rPr>
                      <w:rFonts w:eastAsia="宋体" w:hint="eastAsia"/>
                      <w:lang w:val="en-US" w:eastAsia="zh-CN"/>
                    </w:rPr>
                    <w:t>TN</w:t>
                  </w:r>
                  <w:r w:rsidRPr="009C5EA9">
                    <w:rPr>
                      <w:rFonts w:eastAsia="宋体"/>
                      <w:lang w:val="en-US" w:eastAsia="zh-CN"/>
                    </w:rPr>
                    <w:t xml:space="preserve"> rural</w:t>
                  </w:r>
                  <w:r w:rsidRPr="009C5EA9">
                    <w:rPr>
                      <w:rFonts w:eastAsia="宋体" w:hint="eastAsia"/>
                      <w:lang w:val="en-US" w:eastAsia="zh-CN"/>
                    </w:rPr>
                    <w:t xml:space="preserve"> DL</w:t>
                  </w:r>
                </w:p>
              </w:tc>
              <w:tc>
                <w:tcPr>
                  <w:tcW w:w="562" w:type="pct"/>
                  <w:vAlign w:val="center"/>
                </w:tcPr>
                <w:p w:rsidR="00175441" w:rsidRPr="009C5EA9" w:rsidRDefault="00175441" w:rsidP="006F629F">
                  <w:pPr>
                    <w:pStyle w:val="TAL"/>
                    <w:rPr>
                      <w:rFonts w:eastAsia="宋体"/>
                      <w:bCs/>
                      <w:lang w:val="en-US" w:eastAsia="zh-CN"/>
                    </w:rPr>
                  </w:pPr>
                  <w:r w:rsidRPr="009C5EA9">
                    <w:t xml:space="preserve">20MHz </w:t>
                  </w:r>
                  <w:r>
                    <w:t>T</w:t>
                  </w:r>
                  <w:r w:rsidRPr="009C5EA9">
                    <w:t>DD</w:t>
                  </w:r>
                </w:p>
              </w:tc>
              <w:tc>
                <w:tcPr>
                  <w:tcW w:w="635" w:type="pct"/>
                </w:tcPr>
                <w:p w:rsidR="00175441" w:rsidRPr="009C5EA9" w:rsidRDefault="00175441" w:rsidP="006F629F">
                  <w:pPr>
                    <w:pStyle w:val="TAL"/>
                    <w:rPr>
                      <w:rFonts w:eastAsia="宋体"/>
                      <w:bCs/>
                      <w:lang w:val="en-US" w:eastAsia="zh-CN"/>
                    </w:rPr>
                  </w:pPr>
                  <w:r>
                    <w:rPr>
                      <w:rFonts w:eastAsia="宋体"/>
                      <w:bCs/>
                      <w:lang w:val="en-US" w:eastAsia="zh-CN"/>
                    </w:rPr>
                    <w:t>2</w:t>
                  </w:r>
                  <w:r w:rsidRPr="009C5EA9">
                    <w:rPr>
                      <w:rFonts w:eastAsia="宋体"/>
                      <w:bCs/>
                      <w:lang w:val="en-US" w:eastAsia="zh-CN"/>
                    </w:rPr>
                    <w:t xml:space="preserve"> GHz</w:t>
                  </w:r>
                </w:p>
              </w:tc>
              <w:tc>
                <w:tcPr>
                  <w:tcW w:w="430" w:type="pct"/>
                </w:tcPr>
                <w:p w:rsidR="00175441" w:rsidRPr="00C20041" w:rsidRDefault="00175441" w:rsidP="006F629F">
                  <w:pPr>
                    <w:pStyle w:val="TAL"/>
                    <w:rPr>
                      <w:rFonts w:eastAsia="宋体"/>
                      <w:bCs/>
                      <w:lang w:val="en-US" w:eastAsia="zh-CN"/>
                    </w:rPr>
                  </w:pPr>
                  <w:r>
                    <w:rPr>
                      <w:rFonts w:eastAsia="宋体" w:hint="eastAsia"/>
                      <w:bCs/>
                      <w:lang w:val="en-US" w:eastAsia="zh-CN"/>
                    </w:rPr>
                    <w:t>n</w:t>
                  </w:r>
                  <w:r>
                    <w:rPr>
                      <w:rFonts w:eastAsia="宋体"/>
                      <w:bCs/>
                      <w:lang w:val="en-US" w:eastAsia="zh-CN"/>
                    </w:rPr>
                    <w:t>1/n39</w:t>
                  </w:r>
                </w:p>
              </w:tc>
              <w:tc>
                <w:tcPr>
                  <w:tcW w:w="419" w:type="pct"/>
                </w:tcPr>
                <w:p w:rsidR="00175441" w:rsidRPr="009C5EA9" w:rsidRDefault="00175441" w:rsidP="006F629F">
                  <w:pPr>
                    <w:pStyle w:val="TAC"/>
                    <w:rPr>
                      <w:rFonts w:cstheme="minorBidi"/>
                      <w:kern w:val="2"/>
                      <w:szCs w:val="24"/>
                      <w:lang w:val="en-US" w:eastAsia="zh-CN"/>
                    </w:rPr>
                  </w:pPr>
                  <w:r>
                    <w:rPr>
                      <w:rFonts w:eastAsiaTheme="minorEastAsia" w:cstheme="minorBidi"/>
                      <w:kern w:val="2"/>
                      <w:szCs w:val="24"/>
                      <w:lang w:val="en-US" w:eastAsia="zh-CN"/>
                    </w:rPr>
                    <w:t>FFS</w:t>
                  </w:r>
                </w:p>
              </w:tc>
            </w:tr>
            <w:tr w:rsidR="00175441" w:rsidTr="006F629F">
              <w:tc>
                <w:tcPr>
                  <w:tcW w:w="287" w:type="pct"/>
                </w:tcPr>
                <w:p w:rsidR="00175441" w:rsidRPr="00C20041" w:rsidRDefault="00175441" w:rsidP="006F629F">
                  <w:pPr>
                    <w:pStyle w:val="TAC"/>
                    <w:rPr>
                      <w:rFonts w:eastAsiaTheme="minorEastAsia"/>
                      <w:lang w:eastAsia="zh-CN"/>
                    </w:rPr>
                  </w:pPr>
                  <w:r>
                    <w:rPr>
                      <w:rFonts w:eastAsiaTheme="minorEastAsia" w:hint="eastAsia"/>
                      <w:lang w:eastAsia="zh-CN"/>
                    </w:rPr>
                    <w:t>1</w:t>
                  </w:r>
                  <w:r>
                    <w:rPr>
                      <w:rFonts w:eastAsiaTheme="minorEastAsia"/>
                      <w:lang w:eastAsia="zh-CN"/>
                    </w:rPr>
                    <w:t>4</w:t>
                  </w:r>
                </w:p>
              </w:tc>
              <w:tc>
                <w:tcPr>
                  <w:tcW w:w="734" w:type="pct"/>
                </w:tcPr>
                <w:p w:rsidR="00175441" w:rsidRPr="009C5EA9" w:rsidRDefault="00175441" w:rsidP="006F629F">
                  <w:pPr>
                    <w:pStyle w:val="TAC"/>
                  </w:pPr>
                  <w:r w:rsidRPr="009C5EA9">
                    <w:rPr>
                      <w:rFonts w:hint="eastAsia"/>
                    </w:rPr>
                    <w:t xml:space="preserve">TN with </w:t>
                  </w:r>
                  <w:r w:rsidRPr="009C5EA9">
                    <w:rPr>
                      <w:rFonts w:eastAsia="宋体" w:hint="eastAsia"/>
                      <w:lang w:val="en-US" w:eastAsia="zh-CN"/>
                    </w:rPr>
                    <w:t>ATG</w:t>
                  </w:r>
                </w:p>
              </w:tc>
              <w:tc>
                <w:tcPr>
                  <w:tcW w:w="685" w:type="pct"/>
                  <w:vAlign w:val="center"/>
                </w:tcPr>
                <w:p w:rsidR="00175441" w:rsidRPr="009C5EA9" w:rsidRDefault="00175441" w:rsidP="006F629F">
                  <w:pPr>
                    <w:pStyle w:val="TAC"/>
                    <w:rPr>
                      <w:rFonts w:cstheme="minorBidi"/>
                      <w:kern w:val="2"/>
                      <w:szCs w:val="24"/>
                      <w:lang w:val="en-US" w:eastAsia="zh-CN"/>
                    </w:rPr>
                  </w:pPr>
                  <w:r w:rsidRPr="009C5EA9">
                    <w:rPr>
                      <w:rFonts w:eastAsia="宋体" w:hint="eastAsia"/>
                      <w:lang w:val="en-US" w:eastAsia="zh-CN"/>
                    </w:rPr>
                    <w:t>TN</w:t>
                  </w:r>
                  <w:r w:rsidRPr="009C5EA9">
                    <w:rPr>
                      <w:rFonts w:eastAsia="宋体"/>
                      <w:lang w:val="en-US" w:eastAsia="zh-CN"/>
                    </w:rPr>
                    <w:t xml:space="preserve"> rural</w:t>
                  </w:r>
                  <w:r w:rsidRPr="009C5EA9">
                    <w:rPr>
                      <w:rFonts w:eastAsia="宋体" w:hint="eastAsia"/>
                      <w:lang w:val="en-US" w:eastAsia="zh-CN"/>
                    </w:rPr>
                    <w:t xml:space="preserve"> DL</w:t>
                  </w:r>
                </w:p>
              </w:tc>
              <w:tc>
                <w:tcPr>
                  <w:tcW w:w="562" w:type="pct"/>
                </w:tcPr>
                <w:p w:rsidR="00175441" w:rsidRPr="009C5EA9" w:rsidRDefault="00175441" w:rsidP="006F629F">
                  <w:pPr>
                    <w:pStyle w:val="TAC"/>
                    <w:rPr>
                      <w:rFonts w:eastAsia="宋体" w:cstheme="minorBidi"/>
                      <w:kern w:val="2"/>
                      <w:szCs w:val="24"/>
                      <w:lang w:val="en-US" w:eastAsia="zh-CN"/>
                    </w:rPr>
                  </w:pPr>
                  <w:r w:rsidRPr="009C5EA9">
                    <w:t xml:space="preserve">20MHz </w:t>
                  </w:r>
                  <w:r>
                    <w:t>T</w:t>
                  </w:r>
                  <w:r w:rsidRPr="009C5EA9">
                    <w:t>DD</w:t>
                  </w:r>
                </w:p>
              </w:tc>
              <w:tc>
                <w:tcPr>
                  <w:tcW w:w="685" w:type="pct"/>
                  <w:vAlign w:val="center"/>
                </w:tcPr>
                <w:p w:rsidR="00175441" w:rsidRPr="009C5EA9" w:rsidRDefault="00175441" w:rsidP="006F629F">
                  <w:pPr>
                    <w:pStyle w:val="TAC"/>
                    <w:rPr>
                      <w:rFonts w:eastAsia="宋体" w:cstheme="minorBidi"/>
                      <w:kern w:val="2"/>
                      <w:szCs w:val="24"/>
                      <w:lang w:val="en-US" w:eastAsia="zh-CN"/>
                    </w:rPr>
                  </w:pPr>
                  <w:r w:rsidRPr="009C5EA9">
                    <w:rPr>
                      <w:rFonts w:eastAsia="宋体" w:hint="eastAsia"/>
                      <w:lang w:val="en-US" w:eastAsia="zh-CN"/>
                    </w:rPr>
                    <w:t>ATG</w:t>
                  </w:r>
                  <w:r w:rsidRPr="009C5EA9">
                    <w:rPr>
                      <w:rFonts w:eastAsia="宋体"/>
                      <w:lang w:val="en-US" w:eastAsia="zh-CN"/>
                    </w:rPr>
                    <w:t xml:space="preserve"> </w:t>
                  </w:r>
                  <w:r w:rsidRPr="009C5EA9">
                    <w:t>U</w:t>
                  </w:r>
                  <w:r w:rsidRPr="009C5EA9">
                    <w:rPr>
                      <w:rFonts w:hint="eastAsia"/>
                    </w:rPr>
                    <w:t>L</w:t>
                  </w:r>
                </w:p>
              </w:tc>
              <w:tc>
                <w:tcPr>
                  <w:tcW w:w="562" w:type="pct"/>
                </w:tcPr>
                <w:p w:rsidR="00175441" w:rsidRPr="009C5EA9" w:rsidRDefault="00175441" w:rsidP="006F629F">
                  <w:pPr>
                    <w:pStyle w:val="TAL"/>
                    <w:rPr>
                      <w:rFonts w:eastAsia="宋体"/>
                      <w:bCs/>
                      <w:lang w:val="en-US" w:eastAsia="zh-CN"/>
                    </w:rPr>
                  </w:pPr>
                  <w:r w:rsidRPr="009C5EA9">
                    <w:t>20MHz FDD</w:t>
                  </w:r>
                </w:p>
              </w:tc>
              <w:tc>
                <w:tcPr>
                  <w:tcW w:w="635" w:type="pct"/>
                </w:tcPr>
                <w:p w:rsidR="00175441" w:rsidRPr="009C5EA9" w:rsidRDefault="00175441" w:rsidP="006F629F">
                  <w:pPr>
                    <w:pStyle w:val="TAL"/>
                    <w:rPr>
                      <w:rFonts w:eastAsia="宋体"/>
                      <w:bCs/>
                      <w:lang w:val="en-US" w:eastAsia="zh-CN"/>
                    </w:rPr>
                  </w:pPr>
                  <w:r>
                    <w:rPr>
                      <w:rFonts w:eastAsia="宋体"/>
                      <w:bCs/>
                      <w:lang w:val="en-US" w:eastAsia="zh-CN"/>
                    </w:rPr>
                    <w:t>2</w:t>
                  </w:r>
                  <w:r w:rsidRPr="009C5EA9">
                    <w:rPr>
                      <w:rFonts w:eastAsia="宋体"/>
                      <w:bCs/>
                      <w:lang w:val="en-US" w:eastAsia="zh-CN"/>
                    </w:rPr>
                    <w:t xml:space="preserve"> GHz</w:t>
                  </w:r>
                </w:p>
              </w:tc>
              <w:tc>
                <w:tcPr>
                  <w:tcW w:w="430" w:type="pct"/>
                </w:tcPr>
                <w:p w:rsidR="00175441" w:rsidRPr="00C20041" w:rsidRDefault="00175441" w:rsidP="006F629F">
                  <w:pPr>
                    <w:pStyle w:val="TAL"/>
                    <w:rPr>
                      <w:rFonts w:eastAsia="宋体"/>
                      <w:bCs/>
                      <w:lang w:val="en-US" w:eastAsia="zh-CN"/>
                    </w:rPr>
                  </w:pPr>
                  <w:r>
                    <w:rPr>
                      <w:rFonts w:eastAsia="宋体" w:hint="eastAsia"/>
                      <w:bCs/>
                      <w:lang w:val="en-US" w:eastAsia="zh-CN"/>
                    </w:rPr>
                    <w:t>n</w:t>
                  </w:r>
                  <w:r>
                    <w:rPr>
                      <w:rFonts w:eastAsia="宋体"/>
                      <w:bCs/>
                      <w:lang w:val="en-US" w:eastAsia="zh-CN"/>
                    </w:rPr>
                    <w:t>39/n1</w:t>
                  </w:r>
                </w:p>
              </w:tc>
              <w:tc>
                <w:tcPr>
                  <w:tcW w:w="419" w:type="pct"/>
                </w:tcPr>
                <w:p w:rsidR="00175441" w:rsidRPr="009C5EA9" w:rsidRDefault="00175441" w:rsidP="006F629F">
                  <w:pPr>
                    <w:pStyle w:val="TAC"/>
                    <w:rPr>
                      <w:rFonts w:cstheme="minorBidi"/>
                      <w:kern w:val="2"/>
                      <w:szCs w:val="24"/>
                      <w:lang w:val="en-US" w:eastAsia="zh-CN"/>
                    </w:rPr>
                  </w:pPr>
                  <w:r>
                    <w:rPr>
                      <w:rFonts w:eastAsiaTheme="minorEastAsia" w:cstheme="minorBidi" w:hint="eastAsia"/>
                      <w:kern w:val="2"/>
                      <w:szCs w:val="24"/>
                      <w:lang w:val="en-US" w:eastAsia="zh-CN"/>
                    </w:rPr>
                    <w:t>F</w:t>
                  </w:r>
                  <w:r>
                    <w:rPr>
                      <w:rFonts w:eastAsiaTheme="minorEastAsia" w:cstheme="minorBidi"/>
                      <w:kern w:val="2"/>
                      <w:szCs w:val="24"/>
                      <w:lang w:val="en-US" w:eastAsia="zh-CN"/>
                    </w:rPr>
                    <w:t>FS</w:t>
                  </w:r>
                </w:p>
              </w:tc>
            </w:tr>
            <w:tr w:rsidR="00175441" w:rsidTr="006F629F">
              <w:tc>
                <w:tcPr>
                  <w:tcW w:w="287" w:type="pct"/>
                </w:tcPr>
                <w:p w:rsidR="00175441" w:rsidRPr="009C5EA9" w:rsidRDefault="00175441" w:rsidP="006F629F">
                  <w:pPr>
                    <w:pStyle w:val="TAC"/>
                  </w:pPr>
                  <w:r>
                    <w:rPr>
                      <w:rFonts w:eastAsia="等线"/>
                      <w:lang w:eastAsia="zh-CN"/>
                    </w:rPr>
                    <w:t>15</w:t>
                  </w:r>
                </w:p>
              </w:tc>
              <w:tc>
                <w:tcPr>
                  <w:tcW w:w="734" w:type="pct"/>
                </w:tcPr>
                <w:p w:rsidR="00175441" w:rsidRPr="009C5EA9" w:rsidRDefault="00175441" w:rsidP="006F629F">
                  <w:pPr>
                    <w:pStyle w:val="TAC"/>
                  </w:pPr>
                  <w:r>
                    <w:rPr>
                      <w:rFonts w:eastAsia="等线"/>
                    </w:rPr>
                    <w:t>ATG with ATG</w:t>
                  </w:r>
                </w:p>
              </w:tc>
              <w:tc>
                <w:tcPr>
                  <w:tcW w:w="685" w:type="pct"/>
                </w:tcPr>
                <w:p w:rsidR="00175441" w:rsidRPr="009C5EA9" w:rsidRDefault="00175441" w:rsidP="006F629F">
                  <w:pPr>
                    <w:pStyle w:val="TAC"/>
                    <w:rPr>
                      <w:rFonts w:cstheme="minorBidi"/>
                      <w:kern w:val="2"/>
                      <w:szCs w:val="24"/>
                      <w:lang w:val="en-US" w:eastAsia="zh-CN"/>
                    </w:rPr>
                  </w:pPr>
                  <w:r>
                    <w:rPr>
                      <w:rFonts w:hint="eastAsia"/>
                      <w:lang w:eastAsia="zh-CN"/>
                    </w:rPr>
                    <w:t>ATG</w:t>
                  </w:r>
                  <w:r>
                    <w:t xml:space="preserve"> DL</w:t>
                  </w:r>
                </w:p>
              </w:tc>
              <w:tc>
                <w:tcPr>
                  <w:tcW w:w="562" w:type="pct"/>
                </w:tcPr>
                <w:p w:rsidR="00175441" w:rsidRDefault="00175441" w:rsidP="006F629F">
                  <w:pPr>
                    <w:pStyle w:val="TAL"/>
                    <w:rPr>
                      <w:rFonts w:eastAsia="宋体"/>
                      <w:bCs/>
                      <w:lang w:val="en-US" w:eastAsia="zh-CN"/>
                    </w:rPr>
                  </w:pPr>
                  <w:r>
                    <w:rPr>
                      <w:rFonts w:eastAsia="宋体"/>
                      <w:bCs/>
                      <w:lang w:val="en-US" w:eastAsia="zh-CN"/>
                    </w:rPr>
                    <w:t>100/20M</w:t>
                  </w:r>
                </w:p>
                <w:p w:rsidR="00175441" w:rsidRPr="009C5EA9" w:rsidRDefault="00175441" w:rsidP="006F629F">
                  <w:pPr>
                    <w:pStyle w:val="TAC"/>
                    <w:rPr>
                      <w:rFonts w:eastAsia="宋体" w:cstheme="minorBidi"/>
                      <w:kern w:val="2"/>
                      <w:szCs w:val="24"/>
                      <w:lang w:val="en-US" w:eastAsia="zh-CN"/>
                    </w:rPr>
                  </w:pPr>
                  <w:r>
                    <w:rPr>
                      <w:rFonts w:eastAsia="宋体"/>
                      <w:bCs/>
                      <w:lang w:val="en-US" w:eastAsia="zh-CN"/>
                    </w:rPr>
                    <w:t>TDD/FDD</w:t>
                  </w:r>
                </w:p>
              </w:tc>
              <w:tc>
                <w:tcPr>
                  <w:tcW w:w="685" w:type="pct"/>
                </w:tcPr>
                <w:p w:rsidR="00175441" w:rsidRPr="009C5EA9" w:rsidRDefault="00175441" w:rsidP="006F629F">
                  <w:pPr>
                    <w:pStyle w:val="TAC"/>
                    <w:rPr>
                      <w:rFonts w:eastAsia="宋体" w:cstheme="minorBidi"/>
                      <w:kern w:val="2"/>
                      <w:szCs w:val="24"/>
                      <w:lang w:val="en-US" w:eastAsia="zh-CN"/>
                    </w:rPr>
                  </w:pPr>
                  <w:r>
                    <w:rPr>
                      <w:rFonts w:hint="eastAsia"/>
                      <w:lang w:eastAsia="zh-CN"/>
                    </w:rPr>
                    <w:t>ATG</w:t>
                  </w:r>
                  <w:r>
                    <w:t xml:space="preserve"> DL</w:t>
                  </w:r>
                </w:p>
              </w:tc>
              <w:tc>
                <w:tcPr>
                  <w:tcW w:w="562" w:type="pct"/>
                </w:tcPr>
                <w:p w:rsidR="00175441" w:rsidRDefault="00175441" w:rsidP="006F629F">
                  <w:pPr>
                    <w:pStyle w:val="TAL"/>
                    <w:rPr>
                      <w:rFonts w:eastAsia="宋体"/>
                      <w:bCs/>
                      <w:lang w:val="en-US" w:eastAsia="zh-CN"/>
                    </w:rPr>
                  </w:pPr>
                  <w:r>
                    <w:rPr>
                      <w:rFonts w:eastAsia="宋体"/>
                      <w:bCs/>
                      <w:lang w:val="en-US" w:eastAsia="zh-CN"/>
                    </w:rPr>
                    <w:t>100/20M</w:t>
                  </w:r>
                </w:p>
                <w:p w:rsidR="00175441" w:rsidRPr="009C5EA9" w:rsidRDefault="00175441" w:rsidP="006F629F">
                  <w:pPr>
                    <w:pStyle w:val="TAL"/>
                    <w:rPr>
                      <w:rFonts w:eastAsia="宋体"/>
                      <w:bCs/>
                      <w:lang w:val="en-US" w:eastAsia="zh-CN"/>
                    </w:rPr>
                  </w:pPr>
                  <w:r>
                    <w:rPr>
                      <w:rFonts w:eastAsia="宋体"/>
                      <w:bCs/>
                      <w:lang w:val="en-US" w:eastAsia="zh-CN"/>
                    </w:rPr>
                    <w:t>TDD/FDD</w:t>
                  </w:r>
                </w:p>
              </w:tc>
              <w:tc>
                <w:tcPr>
                  <w:tcW w:w="635" w:type="pct"/>
                </w:tcPr>
                <w:p w:rsidR="00175441" w:rsidRPr="009C5EA9" w:rsidRDefault="00175441" w:rsidP="006F629F">
                  <w:pPr>
                    <w:pStyle w:val="TAL"/>
                    <w:rPr>
                      <w:rFonts w:eastAsia="宋体"/>
                      <w:bCs/>
                      <w:lang w:val="en-US" w:eastAsia="zh-CN"/>
                    </w:rPr>
                  </w:pPr>
                  <w:r w:rsidRPr="009C5EA9">
                    <w:rPr>
                      <w:rFonts w:eastAsia="宋体"/>
                      <w:bCs/>
                      <w:lang w:val="en-US" w:eastAsia="zh-CN"/>
                    </w:rPr>
                    <w:t>3.5</w:t>
                  </w:r>
                  <w:r>
                    <w:rPr>
                      <w:rFonts w:eastAsia="宋体"/>
                      <w:bCs/>
                      <w:lang w:val="en-US" w:eastAsia="zh-CN"/>
                    </w:rPr>
                    <w:t xml:space="preserve">/2 </w:t>
                  </w:r>
                  <w:r w:rsidRPr="009C5EA9">
                    <w:rPr>
                      <w:rFonts w:eastAsia="宋体"/>
                      <w:bCs/>
                      <w:lang w:val="en-US" w:eastAsia="zh-CN"/>
                    </w:rPr>
                    <w:t>GHz</w:t>
                  </w:r>
                </w:p>
              </w:tc>
              <w:tc>
                <w:tcPr>
                  <w:tcW w:w="430" w:type="pct"/>
                </w:tcPr>
                <w:p w:rsidR="00175441" w:rsidRPr="009C5EA9" w:rsidRDefault="00175441" w:rsidP="006F629F">
                  <w:pPr>
                    <w:pStyle w:val="TAL"/>
                    <w:rPr>
                      <w:rFonts w:cstheme="minorBidi"/>
                      <w:b/>
                      <w:kern w:val="2"/>
                      <w:szCs w:val="24"/>
                      <w:lang w:val="en-US" w:eastAsia="ja-JP"/>
                    </w:rPr>
                  </w:pPr>
                </w:p>
              </w:tc>
              <w:tc>
                <w:tcPr>
                  <w:tcW w:w="419" w:type="pct"/>
                </w:tcPr>
                <w:p w:rsidR="00175441" w:rsidRPr="00C20041" w:rsidRDefault="00175441" w:rsidP="006F629F">
                  <w:pPr>
                    <w:pStyle w:val="TAC"/>
                    <w:rPr>
                      <w:rFonts w:eastAsiaTheme="minorEastAsia" w:cstheme="minorBidi"/>
                      <w:kern w:val="2"/>
                      <w:szCs w:val="24"/>
                      <w:lang w:val="en-US" w:eastAsia="zh-CN"/>
                    </w:rPr>
                  </w:pPr>
                  <w:r>
                    <w:rPr>
                      <w:rFonts w:eastAsiaTheme="minorEastAsia" w:cstheme="minorBidi" w:hint="eastAsia"/>
                      <w:kern w:val="2"/>
                      <w:szCs w:val="24"/>
                      <w:lang w:val="en-US" w:eastAsia="zh-CN"/>
                    </w:rPr>
                    <w:t>F</w:t>
                  </w:r>
                  <w:r>
                    <w:rPr>
                      <w:rFonts w:eastAsiaTheme="minorEastAsia" w:cstheme="minorBidi"/>
                      <w:kern w:val="2"/>
                      <w:szCs w:val="24"/>
                      <w:lang w:val="en-US" w:eastAsia="zh-CN"/>
                    </w:rPr>
                    <w:t>FS</w:t>
                  </w:r>
                </w:p>
              </w:tc>
            </w:tr>
            <w:tr w:rsidR="00175441" w:rsidTr="006F629F">
              <w:tc>
                <w:tcPr>
                  <w:tcW w:w="287" w:type="pct"/>
                </w:tcPr>
                <w:p w:rsidR="00175441" w:rsidRPr="009C5EA9" w:rsidRDefault="00175441" w:rsidP="006F629F">
                  <w:pPr>
                    <w:pStyle w:val="TAC"/>
                  </w:pPr>
                  <w:r>
                    <w:rPr>
                      <w:rFonts w:eastAsia="等线" w:hint="eastAsia"/>
                      <w:lang w:eastAsia="zh-CN"/>
                    </w:rPr>
                    <w:t>1</w:t>
                  </w:r>
                  <w:r>
                    <w:rPr>
                      <w:rFonts w:eastAsia="等线"/>
                      <w:lang w:eastAsia="zh-CN"/>
                    </w:rPr>
                    <w:t>6</w:t>
                  </w:r>
                </w:p>
              </w:tc>
              <w:tc>
                <w:tcPr>
                  <w:tcW w:w="734" w:type="pct"/>
                </w:tcPr>
                <w:p w:rsidR="00175441" w:rsidRPr="009C5EA9" w:rsidRDefault="00175441" w:rsidP="006F629F">
                  <w:pPr>
                    <w:pStyle w:val="TAC"/>
                  </w:pPr>
                  <w:r>
                    <w:rPr>
                      <w:rFonts w:eastAsia="等线"/>
                    </w:rPr>
                    <w:t>ATG with ATG</w:t>
                  </w:r>
                </w:p>
              </w:tc>
              <w:tc>
                <w:tcPr>
                  <w:tcW w:w="685" w:type="pct"/>
                </w:tcPr>
                <w:p w:rsidR="00175441" w:rsidRPr="009C5EA9" w:rsidRDefault="00175441" w:rsidP="006F629F">
                  <w:pPr>
                    <w:pStyle w:val="TAC"/>
                    <w:rPr>
                      <w:rFonts w:cstheme="minorBidi"/>
                      <w:kern w:val="2"/>
                      <w:szCs w:val="24"/>
                      <w:lang w:val="en-US" w:eastAsia="zh-CN"/>
                    </w:rPr>
                  </w:pPr>
                  <w:r>
                    <w:rPr>
                      <w:rFonts w:hint="eastAsia"/>
                      <w:lang w:eastAsia="zh-CN"/>
                    </w:rPr>
                    <w:t>ATG</w:t>
                  </w:r>
                  <w:r>
                    <w:t xml:space="preserve"> </w:t>
                  </w:r>
                  <w:r>
                    <w:rPr>
                      <w:rFonts w:hint="eastAsia"/>
                      <w:lang w:eastAsia="zh-CN"/>
                    </w:rPr>
                    <w:t>UL</w:t>
                  </w:r>
                </w:p>
              </w:tc>
              <w:tc>
                <w:tcPr>
                  <w:tcW w:w="562" w:type="pct"/>
                </w:tcPr>
                <w:p w:rsidR="00175441" w:rsidRDefault="00175441" w:rsidP="006F629F">
                  <w:pPr>
                    <w:pStyle w:val="TAL"/>
                    <w:rPr>
                      <w:rFonts w:eastAsia="宋体"/>
                      <w:bCs/>
                      <w:lang w:val="en-US" w:eastAsia="zh-CN"/>
                    </w:rPr>
                  </w:pPr>
                  <w:r>
                    <w:rPr>
                      <w:rFonts w:eastAsia="宋体"/>
                      <w:bCs/>
                      <w:lang w:val="en-US" w:eastAsia="zh-CN"/>
                    </w:rPr>
                    <w:t>100/20M</w:t>
                  </w:r>
                </w:p>
                <w:p w:rsidR="00175441" w:rsidRPr="009C5EA9" w:rsidRDefault="00175441" w:rsidP="006F629F">
                  <w:pPr>
                    <w:pStyle w:val="TAC"/>
                    <w:rPr>
                      <w:rFonts w:eastAsia="宋体" w:cstheme="minorBidi"/>
                      <w:kern w:val="2"/>
                      <w:szCs w:val="24"/>
                      <w:lang w:val="en-US" w:eastAsia="zh-CN"/>
                    </w:rPr>
                  </w:pPr>
                  <w:r>
                    <w:rPr>
                      <w:rFonts w:eastAsia="宋体"/>
                      <w:bCs/>
                      <w:lang w:val="en-US" w:eastAsia="zh-CN"/>
                    </w:rPr>
                    <w:t>TDD/FDD</w:t>
                  </w:r>
                </w:p>
              </w:tc>
              <w:tc>
                <w:tcPr>
                  <w:tcW w:w="685" w:type="pct"/>
                </w:tcPr>
                <w:p w:rsidR="00175441" w:rsidRPr="009C5EA9" w:rsidRDefault="00175441" w:rsidP="006F629F">
                  <w:pPr>
                    <w:pStyle w:val="TAC"/>
                    <w:rPr>
                      <w:rFonts w:eastAsia="宋体" w:cstheme="minorBidi"/>
                      <w:kern w:val="2"/>
                      <w:szCs w:val="24"/>
                      <w:lang w:val="en-US" w:eastAsia="zh-CN"/>
                    </w:rPr>
                  </w:pPr>
                  <w:r>
                    <w:rPr>
                      <w:rFonts w:hint="eastAsia"/>
                      <w:lang w:eastAsia="zh-CN"/>
                    </w:rPr>
                    <w:t>ATG</w:t>
                  </w:r>
                  <w:r>
                    <w:t xml:space="preserve"> </w:t>
                  </w:r>
                  <w:r>
                    <w:rPr>
                      <w:rFonts w:hint="eastAsia"/>
                      <w:lang w:eastAsia="zh-CN"/>
                    </w:rPr>
                    <w:t>UL</w:t>
                  </w:r>
                </w:p>
              </w:tc>
              <w:tc>
                <w:tcPr>
                  <w:tcW w:w="562" w:type="pct"/>
                </w:tcPr>
                <w:p w:rsidR="00175441" w:rsidRDefault="00175441" w:rsidP="006F629F">
                  <w:pPr>
                    <w:pStyle w:val="TAL"/>
                    <w:rPr>
                      <w:rFonts w:eastAsia="宋体"/>
                      <w:bCs/>
                      <w:lang w:val="en-US" w:eastAsia="zh-CN"/>
                    </w:rPr>
                  </w:pPr>
                  <w:r>
                    <w:rPr>
                      <w:rFonts w:eastAsia="宋体"/>
                      <w:bCs/>
                      <w:lang w:val="en-US" w:eastAsia="zh-CN"/>
                    </w:rPr>
                    <w:t>100/20M</w:t>
                  </w:r>
                </w:p>
                <w:p w:rsidR="00175441" w:rsidRPr="009C5EA9" w:rsidRDefault="00175441" w:rsidP="006F629F">
                  <w:pPr>
                    <w:pStyle w:val="TAL"/>
                    <w:rPr>
                      <w:rFonts w:eastAsia="宋体"/>
                      <w:bCs/>
                      <w:lang w:val="en-US" w:eastAsia="zh-CN"/>
                    </w:rPr>
                  </w:pPr>
                  <w:r>
                    <w:rPr>
                      <w:rFonts w:eastAsia="宋体"/>
                      <w:bCs/>
                      <w:lang w:val="en-US" w:eastAsia="zh-CN"/>
                    </w:rPr>
                    <w:t>TDD/FDD</w:t>
                  </w:r>
                </w:p>
              </w:tc>
              <w:tc>
                <w:tcPr>
                  <w:tcW w:w="635" w:type="pct"/>
                </w:tcPr>
                <w:p w:rsidR="00175441" w:rsidRPr="009C5EA9" w:rsidRDefault="00175441" w:rsidP="006F629F">
                  <w:pPr>
                    <w:pStyle w:val="TAL"/>
                    <w:rPr>
                      <w:rFonts w:eastAsia="宋体"/>
                      <w:bCs/>
                      <w:lang w:val="en-US" w:eastAsia="zh-CN"/>
                    </w:rPr>
                  </w:pPr>
                  <w:r w:rsidRPr="009C5EA9">
                    <w:rPr>
                      <w:rFonts w:eastAsia="宋体"/>
                      <w:bCs/>
                      <w:lang w:val="en-US" w:eastAsia="zh-CN"/>
                    </w:rPr>
                    <w:t>3.5</w:t>
                  </w:r>
                  <w:r>
                    <w:rPr>
                      <w:rFonts w:eastAsia="宋体"/>
                      <w:bCs/>
                      <w:lang w:val="en-US" w:eastAsia="zh-CN"/>
                    </w:rPr>
                    <w:t xml:space="preserve">/2 </w:t>
                  </w:r>
                  <w:r w:rsidRPr="009C5EA9">
                    <w:rPr>
                      <w:rFonts w:eastAsia="宋体"/>
                      <w:bCs/>
                      <w:lang w:val="en-US" w:eastAsia="zh-CN"/>
                    </w:rPr>
                    <w:t>GHz</w:t>
                  </w:r>
                </w:p>
              </w:tc>
              <w:tc>
                <w:tcPr>
                  <w:tcW w:w="430" w:type="pct"/>
                </w:tcPr>
                <w:p w:rsidR="00175441" w:rsidRPr="009C5EA9" w:rsidRDefault="00175441" w:rsidP="006F629F">
                  <w:pPr>
                    <w:pStyle w:val="TAL"/>
                    <w:rPr>
                      <w:rFonts w:cstheme="minorBidi"/>
                      <w:b/>
                      <w:kern w:val="2"/>
                      <w:szCs w:val="24"/>
                      <w:lang w:val="en-US" w:eastAsia="ja-JP"/>
                    </w:rPr>
                  </w:pPr>
                </w:p>
              </w:tc>
              <w:tc>
                <w:tcPr>
                  <w:tcW w:w="419" w:type="pct"/>
                </w:tcPr>
                <w:p w:rsidR="00175441" w:rsidRPr="00C20041" w:rsidRDefault="00175441" w:rsidP="006F629F">
                  <w:pPr>
                    <w:pStyle w:val="TAC"/>
                    <w:rPr>
                      <w:rFonts w:eastAsiaTheme="minorEastAsia" w:cstheme="minorBidi"/>
                      <w:kern w:val="2"/>
                      <w:szCs w:val="24"/>
                      <w:lang w:val="en-US" w:eastAsia="zh-CN"/>
                    </w:rPr>
                  </w:pPr>
                  <w:r>
                    <w:rPr>
                      <w:rFonts w:eastAsiaTheme="minorEastAsia" w:cstheme="minorBidi" w:hint="eastAsia"/>
                      <w:kern w:val="2"/>
                      <w:szCs w:val="24"/>
                      <w:lang w:val="en-US" w:eastAsia="zh-CN"/>
                    </w:rPr>
                    <w:t>F</w:t>
                  </w:r>
                  <w:r>
                    <w:rPr>
                      <w:rFonts w:eastAsiaTheme="minorEastAsia" w:cstheme="minorBidi"/>
                      <w:kern w:val="2"/>
                      <w:szCs w:val="24"/>
                      <w:lang w:val="en-US" w:eastAsia="zh-CN"/>
                    </w:rPr>
                    <w:t>FS</w:t>
                  </w:r>
                </w:p>
              </w:tc>
            </w:tr>
          </w:tbl>
          <w:p w:rsidR="00175441" w:rsidRPr="00D1428C" w:rsidRDefault="00175441" w:rsidP="006F629F">
            <w:pPr>
              <w:rPr>
                <w:rFonts w:eastAsiaTheme="minorEastAsia"/>
                <w:b/>
                <w:bCs/>
                <w:color w:val="0070C0"/>
                <w:u w:val="single"/>
                <w:lang w:eastAsia="zh-CN"/>
              </w:rPr>
            </w:pPr>
          </w:p>
        </w:tc>
      </w:tr>
      <w:tr w:rsidR="00175441" w:rsidTr="00175441">
        <w:tc>
          <w:tcPr>
            <w:tcW w:w="1382" w:type="dxa"/>
          </w:tcPr>
          <w:p w:rsidR="00175441" w:rsidRPr="00D1428C" w:rsidRDefault="00175441" w:rsidP="006F629F">
            <w:pPr>
              <w:rPr>
                <w:b/>
                <w:bCs/>
                <w:color w:val="0070C0"/>
                <w:lang w:val="en-US" w:eastAsia="zh-CN"/>
              </w:rPr>
            </w:pPr>
            <w:r w:rsidRPr="00C20041">
              <w:rPr>
                <w:b/>
                <w:bCs/>
                <w:color w:val="0070C0"/>
                <w:lang w:val="en-US" w:eastAsia="zh-CN"/>
              </w:rPr>
              <w:t>Sub-topic 2-4 Co-existence network layout</w:t>
            </w:r>
          </w:p>
        </w:tc>
        <w:tc>
          <w:tcPr>
            <w:tcW w:w="8475" w:type="dxa"/>
          </w:tcPr>
          <w:p w:rsidR="00175441" w:rsidRDefault="00175441" w:rsidP="006F629F">
            <w:pPr>
              <w:rPr>
                <w:b/>
                <w:bCs/>
                <w:color w:val="0070C0"/>
                <w:u w:val="single"/>
                <w:lang w:eastAsia="zh-CN"/>
              </w:rPr>
            </w:pPr>
            <w:r w:rsidRPr="00356FF8">
              <w:rPr>
                <w:b/>
                <w:bCs/>
                <w:color w:val="0070C0"/>
                <w:u w:val="single"/>
                <w:lang w:eastAsia="zh-CN"/>
              </w:rPr>
              <w:t>Issue 2-4-1: Potential assumption for network layout of ATG.</w:t>
            </w:r>
          </w:p>
          <w:p w:rsidR="00175441" w:rsidRPr="00356FF8" w:rsidRDefault="00175441" w:rsidP="006F629F">
            <w:pPr>
              <w:rPr>
                <w:bCs/>
                <w:color w:val="0070C0"/>
                <w:lang w:val="en-US" w:eastAsia="zh-CN"/>
              </w:rPr>
            </w:pPr>
            <w:r w:rsidRPr="00356FF8">
              <w:rPr>
                <w:bCs/>
                <w:color w:val="0070C0"/>
                <w:lang w:val="en-US" w:eastAsia="zh-CN"/>
              </w:rPr>
              <w:t>Consensus was not reached. Further discuss the following two options in the 2</w:t>
            </w:r>
            <w:r w:rsidRPr="00356FF8">
              <w:rPr>
                <w:bCs/>
                <w:color w:val="0070C0"/>
                <w:vertAlign w:val="superscript"/>
                <w:lang w:val="en-US" w:eastAsia="zh-CN"/>
              </w:rPr>
              <w:t>nd</w:t>
            </w:r>
            <w:r w:rsidRPr="00356FF8">
              <w:rPr>
                <w:bCs/>
                <w:color w:val="0070C0"/>
                <w:lang w:val="en-US" w:eastAsia="zh-CN"/>
              </w:rPr>
              <w:t xml:space="preserve"> round.</w:t>
            </w:r>
          </w:p>
          <w:p w:rsidR="00175441" w:rsidRPr="00356FF8" w:rsidRDefault="00175441" w:rsidP="006F629F">
            <w:pPr>
              <w:rPr>
                <w:bCs/>
                <w:color w:val="0070C0"/>
                <w:lang w:val="en-US" w:eastAsia="zh-CN"/>
              </w:rPr>
            </w:pPr>
            <w:r w:rsidRPr="00356FF8">
              <w:rPr>
                <w:bCs/>
                <w:color w:val="0070C0"/>
                <w:lang w:val="en-US" w:eastAsia="zh-CN"/>
              </w:rPr>
              <w:t>Option 1: ATG network can be deployed on the airline routes.</w:t>
            </w:r>
          </w:p>
          <w:p w:rsidR="00175441" w:rsidRDefault="00175441" w:rsidP="006F629F">
            <w:pPr>
              <w:rPr>
                <w:bCs/>
                <w:color w:val="0070C0"/>
                <w:lang w:val="en-US" w:eastAsia="zh-CN"/>
              </w:rPr>
            </w:pPr>
            <w:r w:rsidRPr="00356FF8">
              <w:rPr>
                <w:bCs/>
                <w:color w:val="0070C0"/>
                <w:lang w:val="en-US" w:eastAsia="zh-CN"/>
              </w:rPr>
              <w:t>Option 2: ATG network can be deployed in larger area</w:t>
            </w:r>
          </w:p>
          <w:p w:rsidR="00175441" w:rsidRDefault="00175441" w:rsidP="006F629F">
            <w:pPr>
              <w:rPr>
                <w:bCs/>
                <w:color w:val="0070C0"/>
                <w:lang w:val="en-US" w:eastAsia="zh-CN"/>
              </w:rPr>
            </w:pPr>
            <w:r w:rsidRPr="00356FF8">
              <w:rPr>
                <w:bCs/>
                <w:color w:val="0070C0"/>
                <w:lang w:val="en-US" w:eastAsia="zh-CN"/>
              </w:rPr>
              <w:t>Issue 2-4-2: The assumption for network layout of NR terrestrial network.</w:t>
            </w:r>
          </w:p>
          <w:p w:rsidR="00175441" w:rsidRDefault="00175441" w:rsidP="006F629F">
            <w:pPr>
              <w:rPr>
                <w:bCs/>
                <w:color w:val="0070C0"/>
                <w:lang w:val="en-US" w:eastAsia="zh-CN"/>
              </w:rPr>
            </w:pPr>
            <w:r>
              <w:rPr>
                <w:bCs/>
                <w:color w:val="0070C0"/>
                <w:lang w:val="en-US" w:eastAsia="zh-CN"/>
              </w:rPr>
              <w:t xml:space="preserve">It seems that </w:t>
            </w:r>
            <w:r w:rsidRPr="00356FF8">
              <w:rPr>
                <w:bCs/>
                <w:color w:val="0070C0"/>
                <w:lang w:val="en-US" w:eastAsia="zh-CN"/>
              </w:rPr>
              <w:t>19-sites 57 sectors with wrap-around</w:t>
            </w:r>
            <w:r>
              <w:rPr>
                <w:bCs/>
                <w:color w:val="0070C0"/>
                <w:lang w:val="en-US" w:eastAsia="zh-CN"/>
              </w:rPr>
              <w:t xml:space="preserve"> can be agreeable</w:t>
            </w:r>
            <w:r w:rsidRPr="00356FF8">
              <w:rPr>
                <w:bCs/>
                <w:color w:val="0070C0"/>
                <w:lang w:val="en-US" w:eastAsia="zh-CN"/>
              </w:rPr>
              <w:t>.</w:t>
            </w:r>
            <w:r>
              <w:rPr>
                <w:bCs/>
                <w:color w:val="0070C0"/>
                <w:lang w:val="en-US" w:eastAsia="zh-CN"/>
              </w:rPr>
              <w:t xml:space="preserve"> FFS how to drop the TN cluster.</w:t>
            </w:r>
          </w:p>
          <w:p w:rsidR="00175441" w:rsidRDefault="00175441" w:rsidP="006F629F">
            <w:pPr>
              <w:rPr>
                <w:bCs/>
                <w:color w:val="0070C0"/>
                <w:lang w:val="en-US" w:eastAsia="zh-CN"/>
              </w:rPr>
            </w:pPr>
            <w:r>
              <w:rPr>
                <w:bCs/>
                <w:color w:val="0070C0"/>
                <w:lang w:val="en-US" w:eastAsia="zh-CN"/>
              </w:rPr>
              <w:t xml:space="preserve">Option 1: </w:t>
            </w:r>
            <w:r w:rsidRPr="00356FF8">
              <w:rPr>
                <w:bCs/>
                <w:color w:val="0070C0"/>
                <w:lang w:val="en-US" w:eastAsia="zh-CN"/>
              </w:rPr>
              <w:t>drop TN clusters close to ATG BS</w:t>
            </w:r>
          </w:p>
          <w:p w:rsidR="00175441" w:rsidRDefault="00175441" w:rsidP="006F629F">
            <w:pPr>
              <w:rPr>
                <w:bCs/>
                <w:color w:val="0070C0"/>
                <w:lang w:val="en-US" w:eastAsia="zh-CN"/>
              </w:rPr>
            </w:pPr>
            <w:r>
              <w:rPr>
                <w:bCs/>
                <w:color w:val="0070C0"/>
                <w:lang w:val="en-US" w:eastAsia="zh-CN"/>
              </w:rPr>
              <w:t xml:space="preserve">Option 2: </w:t>
            </w:r>
            <w:r w:rsidRPr="00356FF8">
              <w:rPr>
                <w:bCs/>
                <w:color w:val="0070C0"/>
                <w:lang w:val="en-US" w:eastAsia="zh-CN"/>
              </w:rPr>
              <w:t>Dropping clusters of TN cells randomly</w:t>
            </w:r>
          </w:p>
          <w:p w:rsidR="00175441" w:rsidRDefault="00175441" w:rsidP="006F629F">
            <w:pPr>
              <w:rPr>
                <w:bCs/>
                <w:color w:val="0070C0"/>
                <w:lang w:val="en-US" w:eastAsia="zh-CN"/>
              </w:rPr>
            </w:pPr>
            <w:r w:rsidRPr="00356FF8">
              <w:rPr>
                <w:bCs/>
                <w:color w:val="0070C0"/>
                <w:lang w:val="en-US" w:eastAsia="zh-CN"/>
              </w:rPr>
              <w:t>Issue 2-4-3</w:t>
            </w:r>
          </w:p>
          <w:p w:rsidR="00175441" w:rsidRPr="00356FF8" w:rsidRDefault="00175441" w:rsidP="006F629F">
            <w:pPr>
              <w:rPr>
                <w:rFonts w:eastAsiaTheme="minorEastAsia"/>
                <w:bCs/>
                <w:color w:val="0070C0"/>
                <w:lang w:val="en-US" w:eastAsia="zh-CN"/>
              </w:rPr>
            </w:pPr>
            <w:r>
              <w:rPr>
                <w:rFonts w:eastAsiaTheme="minorEastAsia" w:hint="eastAsia"/>
                <w:bCs/>
                <w:color w:val="0070C0"/>
                <w:lang w:val="en-US" w:eastAsia="zh-CN"/>
              </w:rPr>
              <w:t>B</w:t>
            </w:r>
            <w:r>
              <w:rPr>
                <w:rFonts w:eastAsiaTheme="minorEastAsia"/>
                <w:bCs/>
                <w:color w:val="0070C0"/>
                <w:lang w:val="en-US" w:eastAsia="zh-CN"/>
              </w:rPr>
              <w:t>efore addressing this issue, it’s better to confirm the scenario firstly, i.e. ATG to ATG</w:t>
            </w:r>
          </w:p>
          <w:p w:rsidR="00175441" w:rsidRDefault="00175441" w:rsidP="006F629F">
            <w:pPr>
              <w:rPr>
                <w:b/>
                <w:bCs/>
                <w:color w:val="0070C0"/>
                <w:u w:val="single"/>
                <w:lang w:eastAsia="zh-CN"/>
              </w:rPr>
            </w:pPr>
          </w:p>
        </w:tc>
      </w:tr>
      <w:tr w:rsidR="00175441" w:rsidTr="00175441">
        <w:tc>
          <w:tcPr>
            <w:tcW w:w="1382" w:type="dxa"/>
          </w:tcPr>
          <w:p w:rsidR="00175441" w:rsidRPr="00C20041" w:rsidRDefault="00175441" w:rsidP="006F629F">
            <w:pPr>
              <w:rPr>
                <w:b/>
                <w:bCs/>
                <w:color w:val="0070C0"/>
                <w:lang w:val="en-US" w:eastAsia="zh-CN"/>
              </w:rPr>
            </w:pPr>
            <w:r w:rsidRPr="00356FF8">
              <w:rPr>
                <w:b/>
                <w:bCs/>
                <w:color w:val="0070C0"/>
                <w:lang w:val="en-US" w:eastAsia="zh-CN"/>
              </w:rPr>
              <w:lastRenderedPageBreak/>
              <w:t>Sub-topic 2-5 Co-existence system parameters</w:t>
            </w:r>
          </w:p>
        </w:tc>
        <w:tc>
          <w:tcPr>
            <w:tcW w:w="8475" w:type="dxa"/>
          </w:tcPr>
          <w:p w:rsidR="00175441" w:rsidRDefault="00175441" w:rsidP="006F629F">
            <w:pPr>
              <w:rPr>
                <w:bCs/>
                <w:color w:val="0070C0"/>
                <w:lang w:val="en-US" w:eastAsia="zh-CN"/>
              </w:rPr>
            </w:pPr>
            <w:r w:rsidRPr="00356FF8">
              <w:rPr>
                <w:bCs/>
                <w:color w:val="0070C0"/>
                <w:lang w:val="en-US" w:eastAsia="zh-CN"/>
              </w:rPr>
              <w:t>Issue 2-</w:t>
            </w:r>
            <w:r>
              <w:rPr>
                <w:bCs/>
                <w:color w:val="0070C0"/>
                <w:lang w:val="en-US" w:eastAsia="zh-CN"/>
              </w:rPr>
              <w:t>5</w:t>
            </w:r>
            <w:r w:rsidRPr="00356FF8">
              <w:rPr>
                <w:bCs/>
                <w:color w:val="0070C0"/>
                <w:lang w:val="en-US" w:eastAsia="zh-CN"/>
              </w:rPr>
              <w:t>-</w:t>
            </w:r>
            <w:r>
              <w:rPr>
                <w:bCs/>
                <w:color w:val="0070C0"/>
                <w:lang w:val="en-US" w:eastAsia="zh-CN"/>
              </w:rPr>
              <w:t>1:</w:t>
            </w:r>
          </w:p>
          <w:p w:rsidR="00175441" w:rsidRPr="00B10A53" w:rsidRDefault="00175441" w:rsidP="006F629F">
            <w:pPr>
              <w:rPr>
                <w:bCs/>
                <w:color w:val="0070C0"/>
                <w:lang w:val="en-US" w:eastAsia="zh-CN"/>
              </w:rPr>
            </w:pPr>
            <w:r w:rsidRPr="00B10A53">
              <w:rPr>
                <w:rFonts w:hint="eastAsia"/>
                <w:bCs/>
                <w:color w:val="0070C0"/>
                <w:lang w:val="en-US" w:eastAsia="zh-CN"/>
              </w:rPr>
              <w:t>P</w:t>
            </w:r>
            <w:r>
              <w:rPr>
                <w:bCs/>
                <w:color w:val="0070C0"/>
                <w:lang w:val="en-US" w:eastAsia="zh-CN"/>
              </w:rPr>
              <w:t>lease check if the following way forward is acceptable?</w:t>
            </w:r>
          </w:p>
          <w:tbl>
            <w:tblPr>
              <w:tblStyle w:val="af3"/>
              <w:tblW w:w="4070" w:type="dxa"/>
              <w:jc w:val="center"/>
              <w:tblLook w:val="04A0"/>
            </w:tblPr>
            <w:tblGrid>
              <w:gridCol w:w="1845"/>
              <w:gridCol w:w="2225"/>
            </w:tblGrid>
            <w:tr w:rsidR="00175441" w:rsidTr="006F629F">
              <w:trPr>
                <w:jc w:val="center"/>
              </w:trPr>
              <w:tc>
                <w:tcPr>
                  <w:tcW w:w="1845" w:type="dxa"/>
                  <w:tcMar>
                    <w:top w:w="28" w:type="dxa"/>
                    <w:bottom w:w="28" w:type="dxa"/>
                  </w:tcMar>
                  <w:vAlign w:val="center"/>
                </w:tcPr>
                <w:p w:rsidR="00175441" w:rsidRDefault="00175441" w:rsidP="006F629F">
                  <w:pPr>
                    <w:pStyle w:val="TAC"/>
                    <w:spacing w:after="20"/>
                    <w:jc w:val="left"/>
                  </w:pPr>
                  <w:r w:rsidRPr="00356FF8">
                    <w:rPr>
                      <w:rFonts w:hint="eastAsia"/>
                      <w:lang w:val="en-US" w:eastAsia="zh-CN"/>
                    </w:rPr>
                    <w:t xml:space="preserve">ATG </w:t>
                  </w:r>
                  <w:r w:rsidRPr="00356FF8">
                    <w:rPr>
                      <w:lang w:val="en-US" w:eastAsia="zh-CN"/>
                    </w:rPr>
                    <w:t>BS</w:t>
                  </w:r>
                  <w:r w:rsidRPr="00356FF8">
                    <w:t xml:space="preserve"> altitude</w:t>
                  </w:r>
                  <w:r>
                    <w:t xml:space="preserve"> </w:t>
                  </w:r>
                </w:p>
              </w:tc>
              <w:tc>
                <w:tcPr>
                  <w:tcW w:w="2225" w:type="dxa"/>
                  <w:tcMar>
                    <w:top w:w="28" w:type="dxa"/>
                    <w:bottom w:w="28" w:type="dxa"/>
                  </w:tcMar>
                  <w:vAlign w:val="center"/>
                </w:tcPr>
                <w:p w:rsidR="00175441" w:rsidRDefault="00175441" w:rsidP="006F629F">
                  <w:pPr>
                    <w:pStyle w:val="TAC"/>
                    <w:spacing w:after="20"/>
                    <w:jc w:val="left"/>
                    <w:rPr>
                      <w:lang w:val="en-US" w:eastAsia="zh-CN"/>
                    </w:rPr>
                  </w:pPr>
                  <w:r>
                    <w:rPr>
                      <w:lang w:val="en-US" w:eastAsia="zh-CN"/>
                    </w:rPr>
                    <w:t>FFS</w:t>
                  </w:r>
                </w:p>
              </w:tc>
            </w:tr>
            <w:tr w:rsidR="00175441" w:rsidTr="006F629F">
              <w:trPr>
                <w:jc w:val="center"/>
              </w:trPr>
              <w:tc>
                <w:tcPr>
                  <w:tcW w:w="1845" w:type="dxa"/>
                  <w:tcMar>
                    <w:top w:w="28" w:type="dxa"/>
                    <w:bottom w:w="28" w:type="dxa"/>
                  </w:tcMar>
                  <w:vAlign w:val="center"/>
                </w:tcPr>
                <w:p w:rsidR="00175441" w:rsidRPr="00B10A53" w:rsidRDefault="00175441" w:rsidP="006F629F">
                  <w:pPr>
                    <w:pStyle w:val="TAC"/>
                    <w:spacing w:after="20"/>
                    <w:jc w:val="left"/>
                    <w:rPr>
                      <w:highlight w:val="green"/>
                    </w:rPr>
                  </w:pPr>
                  <w:r w:rsidRPr="00B10A53">
                    <w:rPr>
                      <w:highlight w:val="green"/>
                    </w:rPr>
                    <w:t xml:space="preserve">Carrier frequency </w:t>
                  </w:r>
                </w:p>
              </w:tc>
              <w:tc>
                <w:tcPr>
                  <w:tcW w:w="2225" w:type="dxa"/>
                  <w:tcMar>
                    <w:top w:w="28" w:type="dxa"/>
                    <w:bottom w:w="28" w:type="dxa"/>
                  </w:tcMar>
                  <w:vAlign w:val="center"/>
                </w:tcPr>
                <w:p w:rsidR="00175441" w:rsidRPr="00B10A53" w:rsidRDefault="00175441" w:rsidP="006F629F">
                  <w:pPr>
                    <w:pStyle w:val="TAC"/>
                    <w:spacing w:after="20"/>
                    <w:jc w:val="left"/>
                    <w:rPr>
                      <w:highlight w:val="green"/>
                    </w:rPr>
                  </w:pPr>
                  <w:r w:rsidRPr="00B10A53">
                    <w:rPr>
                      <w:highlight w:val="green"/>
                    </w:rPr>
                    <w:t>2GHz, 3.5GHz</w:t>
                  </w:r>
                </w:p>
              </w:tc>
            </w:tr>
            <w:tr w:rsidR="00175441" w:rsidTr="006F629F">
              <w:trPr>
                <w:jc w:val="center"/>
              </w:trPr>
              <w:tc>
                <w:tcPr>
                  <w:tcW w:w="1845" w:type="dxa"/>
                  <w:tcMar>
                    <w:top w:w="28" w:type="dxa"/>
                    <w:bottom w:w="28" w:type="dxa"/>
                  </w:tcMar>
                  <w:vAlign w:val="center"/>
                </w:tcPr>
                <w:p w:rsidR="00175441" w:rsidRPr="00B10A53" w:rsidRDefault="00175441" w:rsidP="006F629F">
                  <w:pPr>
                    <w:pStyle w:val="TAC"/>
                    <w:spacing w:after="20"/>
                    <w:jc w:val="left"/>
                    <w:rPr>
                      <w:highlight w:val="green"/>
                    </w:rPr>
                  </w:pPr>
                  <w:r w:rsidRPr="00B10A53">
                    <w:rPr>
                      <w:highlight w:val="green"/>
                    </w:rPr>
                    <w:t>Frequency reuse factor</w:t>
                  </w:r>
                </w:p>
              </w:tc>
              <w:tc>
                <w:tcPr>
                  <w:tcW w:w="2225" w:type="dxa"/>
                  <w:tcMar>
                    <w:top w:w="28" w:type="dxa"/>
                    <w:bottom w:w="28" w:type="dxa"/>
                  </w:tcMar>
                  <w:vAlign w:val="center"/>
                </w:tcPr>
                <w:p w:rsidR="00175441" w:rsidRPr="00B10A53" w:rsidRDefault="00175441" w:rsidP="006F629F">
                  <w:pPr>
                    <w:pStyle w:val="TAC"/>
                    <w:spacing w:after="20"/>
                    <w:jc w:val="left"/>
                    <w:rPr>
                      <w:highlight w:val="green"/>
                    </w:rPr>
                  </w:pPr>
                  <w:r w:rsidRPr="00B10A53">
                    <w:rPr>
                      <w:highlight w:val="green"/>
                    </w:rPr>
                    <w:t>1</w:t>
                  </w:r>
                </w:p>
              </w:tc>
            </w:tr>
            <w:tr w:rsidR="00175441" w:rsidTr="006F629F">
              <w:trPr>
                <w:jc w:val="center"/>
              </w:trPr>
              <w:tc>
                <w:tcPr>
                  <w:tcW w:w="1845" w:type="dxa"/>
                  <w:tcMar>
                    <w:top w:w="28" w:type="dxa"/>
                    <w:bottom w:w="28" w:type="dxa"/>
                  </w:tcMar>
                  <w:vAlign w:val="center"/>
                </w:tcPr>
                <w:p w:rsidR="00175441" w:rsidRPr="00B10A53" w:rsidRDefault="00175441" w:rsidP="006F629F">
                  <w:pPr>
                    <w:pStyle w:val="TAC"/>
                    <w:spacing w:after="20"/>
                    <w:jc w:val="left"/>
                    <w:rPr>
                      <w:highlight w:val="green"/>
                    </w:rPr>
                  </w:pPr>
                  <w:r w:rsidRPr="00B10A53">
                    <w:rPr>
                      <w:highlight w:val="green"/>
                    </w:rPr>
                    <w:t>Duplex mode</w:t>
                  </w:r>
                </w:p>
              </w:tc>
              <w:tc>
                <w:tcPr>
                  <w:tcW w:w="2225" w:type="dxa"/>
                  <w:tcMar>
                    <w:top w:w="28" w:type="dxa"/>
                    <w:bottom w:w="28" w:type="dxa"/>
                  </w:tcMar>
                  <w:vAlign w:val="center"/>
                </w:tcPr>
                <w:p w:rsidR="00175441" w:rsidRPr="00B10A53" w:rsidRDefault="00175441" w:rsidP="006F629F">
                  <w:pPr>
                    <w:pStyle w:val="TAC"/>
                    <w:spacing w:after="20"/>
                    <w:jc w:val="left"/>
                    <w:rPr>
                      <w:highlight w:val="green"/>
                    </w:rPr>
                  </w:pPr>
                  <w:r w:rsidRPr="00B10A53">
                    <w:rPr>
                      <w:highlight w:val="green"/>
                    </w:rPr>
                    <w:t>FDD@2GHz, TDD@3.5GHz</w:t>
                  </w:r>
                </w:p>
              </w:tc>
            </w:tr>
            <w:tr w:rsidR="00175441" w:rsidTr="006F629F">
              <w:trPr>
                <w:jc w:val="center"/>
              </w:trPr>
              <w:tc>
                <w:tcPr>
                  <w:tcW w:w="1845" w:type="dxa"/>
                  <w:tcMar>
                    <w:top w:w="28" w:type="dxa"/>
                    <w:bottom w:w="28" w:type="dxa"/>
                  </w:tcMar>
                  <w:vAlign w:val="center"/>
                </w:tcPr>
                <w:p w:rsidR="00175441" w:rsidRPr="00B10A53" w:rsidRDefault="00175441" w:rsidP="006F629F">
                  <w:pPr>
                    <w:pStyle w:val="TAC"/>
                    <w:spacing w:after="20"/>
                    <w:jc w:val="left"/>
                    <w:rPr>
                      <w:highlight w:val="green"/>
                    </w:rPr>
                  </w:pPr>
                  <w:r w:rsidRPr="00B10A53">
                    <w:rPr>
                      <w:highlight w:val="green"/>
                    </w:rPr>
                    <w:t>Channel bandwidth</w:t>
                  </w:r>
                </w:p>
              </w:tc>
              <w:tc>
                <w:tcPr>
                  <w:tcW w:w="2225" w:type="dxa"/>
                  <w:tcMar>
                    <w:top w:w="28" w:type="dxa"/>
                    <w:bottom w:w="28" w:type="dxa"/>
                  </w:tcMar>
                  <w:vAlign w:val="center"/>
                </w:tcPr>
                <w:p w:rsidR="00175441" w:rsidRPr="00B10A53" w:rsidRDefault="00175441" w:rsidP="006F629F">
                  <w:pPr>
                    <w:pStyle w:val="TAC"/>
                    <w:spacing w:after="20"/>
                    <w:jc w:val="left"/>
                    <w:rPr>
                      <w:highlight w:val="green"/>
                    </w:rPr>
                  </w:pPr>
                  <w:r w:rsidRPr="00B10A53">
                    <w:rPr>
                      <w:highlight w:val="green"/>
                    </w:rPr>
                    <w:t>20MHz@2GHz, 100MHz@3.5GHz</w:t>
                  </w:r>
                </w:p>
              </w:tc>
            </w:tr>
            <w:tr w:rsidR="00175441" w:rsidTr="006F629F">
              <w:trPr>
                <w:jc w:val="center"/>
              </w:trPr>
              <w:tc>
                <w:tcPr>
                  <w:tcW w:w="1845" w:type="dxa"/>
                  <w:tcMar>
                    <w:top w:w="28" w:type="dxa"/>
                    <w:bottom w:w="28" w:type="dxa"/>
                  </w:tcMar>
                  <w:vAlign w:val="center"/>
                </w:tcPr>
                <w:p w:rsidR="00175441" w:rsidRPr="00B10A53" w:rsidRDefault="00175441" w:rsidP="006F629F">
                  <w:pPr>
                    <w:pStyle w:val="TAC"/>
                    <w:spacing w:after="20"/>
                    <w:jc w:val="left"/>
                    <w:rPr>
                      <w:highlight w:val="green"/>
                    </w:rPr>
                  </w:pPr>
                  <w:r w:rsidRPr="00B10A53">
                    <w:rPr>
                      <w:highlight w:val="green"/>
                    </w:rPr>
                    <w:t>Subcarrier spacing (SCS)</w:t>
                  </w:r>
                </w:p>
              </w:tc>
              <w:tc>
                <w:tcPr>
                  <w:tcW w:w="2225" w:type="dxa"/>
                  <w:tcMar>
                    <w:top w:w="28" w:type="dxa"/>
                    <w:bottom w:w="28" w:type="dxa"/>
                  </w:tcMar>
                  <w:vAlign w:val="center"/>
                </w:tcPr>
                <w:p w:rsidR="00175441" w:rsidRPr="00B10A53" w:rsidRDefault="00175441" w:rsidP="006F629F">
                  <w:pPr>
                    <w:pStyle w:val="TAC"/>
                    <w:spacing w:after="20"/>
                    <w:jc w:val="left"/>
                    <w:rPr>
                      <w:highlight w:val="green"/>
                    </w:rPr>
                  </w:pPr>
                  <w:r w:rsidRPr="00B10A53">
                    <w:rPr>
                      <w:highlight w:val="green"/>
                    </w:rPr>
                    <w:t>15k@2GHz, 30k@3.5GHz</w:t>
                  </w:r>
                </w:p>
              </w:tc>
            </w:tr>
            <w:tr w:rsidR="00175441" w:rsidTr="006F629F">
              <w:trPr>
                <w:jc w:val="center"/>
              </w:trPr>
              <w:tc>
                <w:tcPr>
                  <w:tcW w:w="1845" w:type="dxa"/>
                  <w:tcMar>
                    <w:top w:w="28" w:type="dxa"/>
                    <w:bottom w:w="28" w:type="dxa"/>
                  </w:tcMar>
                  <w:vAlign w:val="center"/>
                </w:tcPr>
                <w:p w:rsidR="00175441" w:rsidRDefault="00175441" w:rsidP="006F629F">
                  <w:pPr>
                    <w:pStyle w:val="TAC"/>
                    <w:spacing w:after="20"/>
                    <w:jc w:val="left"/>
                  </w:pPr>
                  <w:r>
                    <w:t>Number of cells</w:t>
                  </w:r>
                </w:p>
              </w:tc>
              <w:tc>
                <w:tcPr>
                  <w:tcW w:w="2225" w:type="dxa"/>
                  <w:tcMar>
                    <w:top w:w="28" w:type="dxa"/>
                    <w:bottom w:w="28" w:type="dxa"/>
                  </w:tcMar>
                  <w:vAlign w:val="center"/>
                </w:tcPr>
                <w:p w:rsidR="00175441" w:rsidRDefault="00175441" w:rsidP="006F629F">
                  <w:pPr>
                    <w:pStyle w:val="TAC"/>
                    <w:spacing w:after="20"/>
                    <w:jc w:val="left"/>
                    <w:rPr>
                      <w:lang w:eastAsia="zh-CN"/>
                    </w:rPr>
                  </w:pPr>
                  <w:r>
                    <w:rPr>
                      <w:lang w:eastAsia="zh-CN"/>
                    </w:rPr>
                    <w:t>TBC</w:t>
                  </w:r>
                </w:p>
              </w:tc>
            </w:tr>
            <w:tr w:rsidR="00175441" w:rsidTr="006F629F">
              <w:trPr>
                <w:jc w:val="center"/>
              </w:trPr>
              <w:tc>
                <w:tcPr>
                  <w:tcW w:w="1845" w:type="dxa"/>
                  <w:tcMar>
                    <w:top w:w="28" w:type="dxa"/>
                    <w:bottom w:w="28" w:type="dxa"/>
                  </w:tcMar>
                  <w:vAlign w:val="center"/>
                </w:tcPr>
                <w:p w:rsidR="00175441" w:rsidRPr="00B10A53" w:rsidRDefault="00175441" w:rsidP="006F629F">
                  <w:pPr>
                    <w:pStyle w:val="TAC"/>
                    <w:spacing w:after="20"/>
                    <w:jc w:val="left"/>
                    <w:rPr>
                      <w:highlight w:val="yellow"/>
                    </w:rPr>
                  </w:pPr>
                  <w:r w:rsidRPr="00B10A53">
                    <w:rPr>
                      <w:highlight w:val="yellow"/>
                    </w:rPr>
                    <w:t>Environment</w:t>
                  </w:r>
                  <w:r w:rsidRPr="00B10A53">
                    <w:rPr>
                      <w:highlight w:val="yellow"/>
                      <w:vertAlign w:val="superscript"/>
                    </w:rPr>
                    <w:t>1</w:t>
                  </w:r>
                </w:p>
              </w:tc>
              <w:tc>
                <w:tcPr>
                  <w:tcW w:w="2225" w:type="dxa"/>
                  <w:tcMar>
                    <w:top w:w="28" w:type="dxa"/>
                    <w:bottom w:w="28" w:type="dxa"/>
                  </w:tcMar>
                  <w:vAlign w:val="center"/>
                </w:tcPr>
                <w:p w:rsidR="00175441" w:rsidRPr="00B10A53" w:rsidRDefault="00175441" w:rsidP="006F629F">
                  <w:pPr>
                    <w:pStyle w:val="TAC"/>
                    <w:spacing w:after="20"/>
                    <w:jc w:val="left"/>
                    <w:rPr>
                      <w:highlight w:val="yellow"/>
                    </w:rPr>
                  </w:pPr>
                  <w:r w:rsidRPr="00B10A53">
                    <w:rPr>
                      <w:highlight w:val="yellow"/>
                    </w:rPr>
                    <w:t>To be removed?</w:t>
                  </w:r>
                </w:p>
              </w:tc>
            </w:tr>
            <w:tr w:rsidR="00175441" w:rsidTr="006F629F">
              <w:trPr>
                <w:jc w:val="center"/>
              </w:trPr>
              <w:tc>
                <w:tcPr>
                  <w:tcW w:w="1845" w:type="dxa"/>
                  <w:tcMar>
                    <w:top w:w="28" w:type="dxa"/>
                    <w:bottom w:w="28" w:type="dxa"/>
                  </w:tcMar>
                  <w:vAlign w:val="center"/>
                </w:tcPr>
                <w:p w:rsidR="00175441" w:rsidRDefault="00175441" w:rsidP="006F629F">
                  <w:pPr>
                    <w:pStyle w:val="TAC"/>
                    <w:spacing w:after="20"/>
                    <w:jc w:val="left"/>
                  </w:pPr>
                  <w:r>
                    <w:t>UE distribution</w:t>
                  </w:r>
                </w:p>
              </w:tc>
              <w:tc>
                <w:tcPr>
                  <w:tcW w:w="2225" w:type="dxa"/>
                  <w:tcMar>
                    <w:top w:w="28" w:type="dxa"/>
                    <w:bottom w:w="28" w:type="dxa"/>
                  </w:tcMar>
                  <w:vAlign w:val="center"/>
                </w:tcPr>
                <w:p w:rsidR="00175441" w:rsidRDefault="00175441" w:rsidP="006F629F">
                  <w:pPr>
                    <w:pStyle w:val="TAC"/>
                    <w:spacing w:after="20"/>
                    <w:jc w:val="left"/>
                    <w:rPr>
                      <w:lang w:val="en-US" w:eastAsia="zh-CN"/>
                    </w:rPr>
                  </w:pPr>
                  <w:r>
                    <w:rPr>
                      <w:lang w:val="en-US" w:eastAsia="zh-CN"/>
                    </w:rPr>
                    <w:t>TBC</w:t>
                  </w:r>
                </w:p>
              </w:tc>
            </w:tr>
            <w:tr w:rsidR="00175441" w:rsidTr="006F629F">
              <w:trPr>
                <w:jc w:val="center"/>
              </w:trPr>
              <w:tc>
                <w:tcPr>
                  <w:tcW w:w="1845" w:type="dxa"/>
                  <w:tcMar>
                    <w:top w:w="28" w:type="dxa"/>
                    <w:bottom w:w="28" w:type="dxa"/>
                  </w:tcMar>
                  <w:vAlign w:val="center"/>
                </w:tcPr>
                <w:p w:rsidR="00175441" w:rsidRPr="00B10A53" w:rsidRDefault="00175441" w:rsidP="006F629F">
                  <w:pPr>
                    <w:pStyle w:val="TAC"/>
                    <w:spacing w:after="20"/>
                    <w:jc w:val="left"/>
                    <w:rPr>
                      <w:highlight w:val="yellow"/>
                    </w:rPr>
                  </w:pPr>
                  <w:r w:rsidRPr="00B10A53">
                    <w:rPr>
                      <w:highlight w:val="yellow"/>
                    </w:rPr>
                    <w:t>Indoor UE percentage</w:t>
                  </w:r>
                </w:p>
              </w:tc>
              <w:tc>
                <w:tcPr>
                  <w:tcW w:w="2225" w:type="dxa"/>
                  <w:tcMar>
                    <w:top w:w="28" w:type="dxa"/>
                    <w:bottom w:w="28" w:type="dxa"/>
                  </w:tcMar>
                  <w:vAlign w:val="center"/>
                </w:tcPr>
                <w:p w:rsidR="00175441" w:rsidRPr="00B10A53" w:rsidRDefault="00175441" w:rsidP="006F629F">
                  <w:pPr>
                    <w:pStyle w:val="TAC"/>
                    <w:spacing w:after="20"/>
                    <w:jc w:val="left"/>
                    <w:rPr>
                      <w:highlight w:val="yellow"/>
                    </w:rPr>
                  </w:pPr>
                  <w:r w:rsidRPr="00B10A53">
                    <w:rPr>
                      <w:highlight w:val="yellow"/>
                    </w:rPr>
                    <w:t>0%</w:t>
                  </w:r>
                </w:p>
              </w:tc>
            </w:tr>
            <w:tr w:rsidR="00175441" w:rsidTr="006F629F">
              <w:trPr>
                <w:jc w:val="center"/>
              </w:trPr>
              <w:tc>
                <w:tcPr>
                  <w:tcW w:w="1845" w:type="dxa"/>
                  <w:tcMar>
                    <w:top w:w="28" w:type="dxa"/>
                    <w:bottom w:w="28" w:type="dxa"/>
                  </w:tcMar>
                  <w:vAlign w:val="center"/>
                </w:tcPr>
                <w:p w:rsidR="00175441" w:rsidRDefault="00175441" w:rsidP="006F629F">
                  <w:pPr>
                    <w:pStyle w:val="TAC"/>
                    <w:spacing w:after="20"/>
                    <w:jc w:val="left"/>
                  </w:pPr>
                  <w:r>
                    <w:t>Number of DL active UEs per cell (NOTE 2)</w:t>
                  </w:r>
                </w:p>
              </w:tc>
              <w:tc>
                <w:tcPr>
                  <w:tcW w:w="2225" w:type="dxa"/>
                  <w:tcMar>
                    <w:top w:w="28" w:type="dxa"/>
                    <w:bottom w:w="28" w:type="dxa"/>
                  </w:tcMar>
                  <w:vAlign w:val="center"/>
                </w:tcPr>
                <w:p w:rsidR="00175441" w:rsidRDefault="00175441" w:rsidP="006F629F">
                  <w:pPr>
                    <w:pStyle w:val="TAC"/>
                    <w:spacing w:after="20"/>
                    <w:jc w:val="left"/>
                  </w:pPr>
                  <w:r>
                    <w:t>FFS</w:t>
                  </w:r>
                </w:p>
              </w:tc>
            </w:tr>
            <w:tr w:rsidR="00175441" w:rsidTr="006F629F">
              <w:trPr>
                <w:jc w:val="center"/>
              </w:trPr>
              <w:tc>
                <w:tcPr>
                  <w:tcW w:w="1845" w:type="dxa"/>
                  <w:tcMar>
                    <w:top w:w="28" w:type="dxa"/>
                    <w:bottom w:w="28" w:type="dxa"/>
                  </w:tcMar>
                  <w:vAlign w:val="center"/>
                </w:tcPr>
                <w:p w:rsidR="00175441" w:rsidRDefault="00175441" w:rsidP="006F629F">
                  <w:pPr>
                    <w:pStyle w:val="TAC"/>
                    <w:spacing w:after="20"/>
                    <w:jc w:val="left"/>
                  </w:pPr>
                  <w:r>
                    <w:t>Number of UL active UEs per cell</w:t>
                  </w:r>
                </w:p>
                <w:p w:rsidR="00175441" w:rsidRDefault="00175441" w:rsidP="006F629F">
                  <w:pPr>
                    <w:pStyle w:val="TAC"/>
                    <w:spacing w:after="20"/>
                    <w:jc w:val="left"/>
                  </w:pPr>
                  <w:r>
                    <w:t>(NOTE 2)</w:t>
                  </w:r>
                </w:p>
              </w:tc>
              <w:tc>
                <w:tcPr>
                  <w:tcW w:w="2225" w:type="dxa"/>
                  <w:tcMar>
                    <w:top w:w="28" w:type="dxa"/>
                    <w:bottom w:w="28" w:type="dxa"/>
                  </w:tcMar>
                  <w:vAlign w:val="center"/>
                </w:tcPr>
                <w:p w:rsidR="00175441" w:rsidRDefault="00175441" w:rsidP="006F629F">
                  <w:pPr>
                    <w:pStyle w:val="TAC"/>
                    <w:spacing w:after="20"/>
                    <w:jc w:val="left"/>
                    <w:rPr>
                      <w:lang w:val="en-US" w:eastAsia="zh-CN"/>
                    </w:rPr>
                  </w:pPr>
                  <w:r>
                    <w:t>FFS</w:t>
                  </w:r>
                </w:p>
              </w:tc>
            </w:tr>
            <w:tr w:rsidR="00175441" w:rsidTr="006F629F">
              <w:trPr>
                <w:jc w:val="center"/>
              </w:trPr>
              <w:tc>
                <w:tcPr>
                  <w:tcW w:w="1845" w:type="dxa"/>
                  <w:tcMar>
                    <w:top w:w="28" w:type="dxa"/>
                    <w:bottom w:w="28" w:type="dxa"/>
                  </w:tcMar>
                  <w:vAlign w:val="center"/>
                </w:tcPr>
                <w:p w:rsidR="00175441" w:rsidRDefault="00175441" w:rsidP="006F629F">
                  <w:pPr>
                    <w:pStyle w:val="TAC"/>
                    <w:spacing w:after="20"/>
                    <w:jc w:val="left"/>
                  </w:pPr>
                  <w:r>
                    <w:t>DL scheduled bandwidth per UE</w:t>
                  </w:r>
                </w:p>
              </w:tc>
              <w:tc>
                <w:tcPr>
                  <w:tcW w:w="2225" w:type="dxa"/>
                  <w:tcMar>
                    <w:top w:w="28" w:type="dxa"/>
                    <w:bottom w:w="28" w:type="dxa"/>
                  </w:tcMar>
                  <w:vAlign w:val="center"/>
                </w:tcPr>
                <w:p w:rsidR="00175441" w:rsidRDefault="00175441" w:rsidP="006F629F">
                  <w:pPr>
                    <w:pStyle w:val="TAC"/>
                    <w:spacing w:after="20"/>
                    <w:jc w:val="left"/>
                  </w:pPr>
                  <w:r>
                    <w:t>FFS</w:t>
                  </w:r>
                </w:p>
              </w:tc>
            </w:tr>
            <w:tr w:rsidR="00175441" w:rsidTr="006F629F">
              <w:trPr>
                <w:jc w:val="center"/>
              </w:trPr>
              <w:tc>
                <w:tcPr>
                  <w:tcW w:w="1845" w:type="dxa"/>
                  <w:tcMar>
                    <w:top w:w="28" w:type="dxa"/>
                    <w:bottom w:w="28" w:type="dxa"/>
                  </w:tcMar>
                  <w:vAlign w:val="center"/>
                </w:tcPr>
                <w:p w:rsidR="00175441" w:rsidRDefault="00175441" w:rsidP="006F629F">
                  <w:pPr>
                    <w:pStyle w:val="TAC"/>
                    <w:spacing w:after="20"/>
                    <w:jc w:val="left"/>
                  </w:pPr>
                  <w:r>
                    <w:t>UL scheduled bandwidth per UE</w:t>
                  </w:r>
                </w:p>
              </w:tc>
              <w:tc>
                <w:tcPr>
                  <w:tcW w:w="2225" w:type="dxa"/>
                  <w:tcMar>
                    <w:top w:w="28" w:type="dxa"/>
                    <w:bottom w:w="28" w:type="dxa"/>
                  </w:tcMar>
                  <w:vAlign w:val="center"/>
                </w:tcPr>
                <w:p w:rsidR="00175441" w:rsidRDefault="00175441" w:rsidP="006F629F">
                  <w:pPr>
                    <w:pStyle w:val="TAC"/>
                    <w:spacing w:after="20"/>
                    <w:jc w:val="left"/>
                  </w:pPr>
                  <w:r>
                    <w:t>FFS</w:t>
                  </w:r>
                </w:p>
              </w:tc>
            </w:tr>
            <w:tr w:rsidR="00175441" w:rsidTr="006F629F">
              <w:trPr>
                <w:jc w:val="center"/>
              </w:trPr>
              <w:tc>
                <w:tcPr>
                  <w:tcW w:w="1845" w:type="dxa"/>
                  <w:tcMar>
                    <w:top w:w="28" w:type="dxa"/>
                    <w:bottom w:w="28" w:type="dxa"/>
                  </w:tcMar>
                  <w:vAlign w:val="center"/>
                </w:tcPr>
                <w:p w:rsidR="00175441" w:rsidRPr="00B10A53" w:rsidRDefault="00175441" w:rsidP="006F629F">
                  <w:pPr>
                    <w:pStyle w:val="TAC"/>
                    <w:spacing w:after="20"/>
                    <w:jc w:val="left"/>
                    <w:rPr>
                      <w:highlight w:val="yellow"/>
                    </w:rPr>
                  </w:pPr>
                  <w:r w:rsidRPr="00B10A53">
                    <w:rPr>
                      <w:highlight w:val="yellow"/>
                    </w:rPr>
                    <w:t>Traffic model</w:t>
                  </w:r>
                </w:p>
              </w:tc>
              <w:tc>
                <w:tcPr>
                  <w:tcW w:w="2225" w:type="dxa"/>
                  <w:tcMar>
                    <w:top w:w="28" w:type="dxa"/>
                    <w:bottom w:w="28" w:type="dxa"/>
                  </w:tcMar>
                  <w:vAlign w:val="center"/>
                </w:tcPr>
                <w:p w:rsidR="00175441" w:rsidRPr="00B10A53" w:rsidRDefault="00175441" w:rsidP="006F629F">
                  <w:pPr>
                    <w:pStyle w:val="TAC"/>
                    <w:spacing w:after="20"/>
                    <w:jc w:val="left"/>
                    <w:rPr>
                      <w:highlight w:val="yellow"/>
                    </w:rPr>
                  </w:pPr>
                  <w:r w:rsidRPr="00B10A53">
                    <w:rPr>
                      <w:highlight w:val="yellow"/>
                    </w:rPr>
                    <w:t>Full buffer (To be confirmed if Full buffer is OK?)</w:t>
                  </w:r>
                </w:p>
              </w:tc>
            </w:tr>
            <w:tr w:rsidR="00175441" w:rsidTr="006F629F">
              <w:trPr>
                <w:jc w:val="center"/>
              </w:trPr>
              <w:tc>
                <w:tcPr>
                  <w:tcW w:w="1845" w:type="dxa"/>
                  <w:tcMar>
                    <w:top w:w="28" w:type="dxa"/>
                    <w:bottom w:w="28" w:type="dxa"/>
                  </w:tcMar>
                  <w:vAlign w:val="center"/>
                </w:tcPr>
                <w:p w:rsidR="00175441" w:rsidRDefault="00175441" w:rsidP="006F629F">
                  <w:pPr>
                    <w:pStyle w:val="TAC"/>
                    <w:spacing w:after="20"/>
                    <w:jc w:val="left"/>
                  </w:pPr>
                  <w:r>
                    <w:rPr>
                      <w:rFonts w:hint="eastAsia"/>
                      <w:lang w:val="en-US" w:eastAsia="zh-CN"/>
                    </w:rPr>
                    <w:t>ATG BS</w:t>
                  </w:r>
                  <w:r>
                    <w:t xml:space="preserve"> maximum output power</w:t>
                  </w:r>
                </w:p>
              </w:tc>
              <w:tc>
                <w:tcPr>
                  <w:tcW w:w="2225" w:type="dxa"/>
                  <w:tcMar>
                    <w:top w:w="28" w:type="dxa"/>
                    <w:bottom w:w="28" w:type="dxa"/>
                  </w:tcMar>
                  <w:vAlign w:val="center"/>
                </w:tcPr>
                <w:p w:rsidR="00175441" w:rsidRDefault="00175441" w:rsidP="006F629F">
                  <w:pPr>
                    <w:pStyle w:val="TAC"/>
                    <w:spacing w:after="20"/>
                    <w:jc w:val="left"/>
                    <w:rPr>
                      <w:rFonts w:eastAsia="宋体"/>
                      <w:lang w:val="en-US" w:eastAsia="zh-CN"/>
                    </w:rPr>
                  </w:pPr>
                  <w:r>
                    <w:rPr>
                      <w:rFonts w:eastAsia="宋体"/>
                      <w:lang w:val="en-US" w:eastAsia="zh-CN"/>
                    </w:rPr>
                    <w:t>FFS</w:t>
                  </w:r>
                </w:p>
              </w:tc>
            </w:tr>
            <w:tr w:rsidR="00175441" w:rsidTr="006F629F">
              <w:trPr>
                <w:jc w:val="center"/>
              </w:trPr>
              <w:tc>
                <w:tcPr>
                  <w:tcW w:w="1845" w:type="dxa"/>
                  <w:tcMar>
                    <w:top w:w="28" w:type="dxa"/>
                    <w:bottom w:w="28" w:type="dxa"/>
                  </w:tcMar>
                  <w:vAlign w:val="center"/>
                </w:tcPr>
                <w:p w:rsidR="00175441" w:rsidRPr="00B10A53" w:rsidRDefault="00175441" w:rsidP="006F629F">
                  <w:pPr>
                    <w:pStyle w:val="TAC"/>
                    <w:spacing w:after="20"/>
                    <w:jc w:val="left"/>
                    <w:rPr>
                      <w:highlight w:val="green"/>
                    </w:rPr>
                  </w:pPr>
                  <w:r w:rsidRPr="00B10A53">
                    <w:rPr>
                      <w:rFonts w:hint="eastAsia"/>
                      <w:highlight w:val="green"/>
                      <w:lang w:val="en-US" w:eastAsia="zh-CN"/>
                    </w:rPr>
                    <w:t>ATG BS</w:t>
                  </w:r>
                  <w:r w:rsidRPr="00B10A53">
                    <w:rPr>
                      <w:highlight w:val="green"/>
                    </w:rPr>
                    <w:t xml:space="preserve"> noise figure</w:t>
                  </w:r>
                </w:p>
              </w:tc>
              <w:tc>
                <w:tcPr>
                  <w:tcW w:w="2225" w:type="dxa"/>
                  <w:tcMar>
                    <w:top w:w="28" w:type="dxa"/>
                    <w:bottom w:w="28" w:type="dxa"/>
                  </w:tcMar>
                  <w:vAlign w:val="center"/>
                </w:tcPr>
                <w:p w:rsidR="00175441" w:rsidRPr="00B10A53" w:rsidRDefault="00175441" w:rsidP="006F629F">
                  <w:pPr>
                    <w:pStyle w:val="TAC"/>
                    <w:spacing w:after="20"/>
                    <w:jc w:val="left"/>
                    <w:rPr>
                      <w:highlight w:val="green"/>
                    </w:rPr>
                  </w:pPr>
                  <w:r w:rsidRPr="00B10A53">
                    <w:rPr>
                      <w:highlight w:val="green"/>
                    </w:rPr>
                    <w:t>5dB</w:t>
                  </w:r>
                </w:p>
              </w:tc>
            </w:tr>
            <w:tr w:rsidR="00175441" w:rsidTr="006F629F">
              <w:trPr>
                <w:jc w:val="center"/>
              </w:trPr>
              <w:tc>
                <w:tcPr>
                  <w:tcW w:w="1845" w:type="dxa"/>
                  <w:tcMar>
                    <w:top w:w="28" w:type="dxa"/>
                    <w:bottom w:w="28" w:type="dxa"/>
                  </w:tcMar>
                  <w:vAlign w:val="center"/>
                </w:tcPr>
                <w:p w:rsidR="00175441" w:rsidRDefault="00175441" w:rsidP="006F629F">
                  <w:pPr>
                    <w:pStyle w:val="TAC"/>
                    <w:spacing w:after="20"/>
                    <w:jc w:val="left"/>
                    <w:rPr>
                      <w:lang w:val="en-US" w:eastAsia="zh-CN"/>
                    </w:rPr>
                  </w:pPr>
                  <w:r>
                    <w:rPr>
                      <w:lang w:val="en-US" w:eastAsia="zh-CN"/>
                    </w:rPr>
                    <w:t>Handover margin</w:t>
                  </w:r>
                </w:p>
              </w:tc>
              <w:tc>
                <w:tcPr>
                  <w:tcW w:w="2225" w:type="dxa"/>
                  <w:tcMar>
                    <w:top w:w="28" w:type="dxa"/>
                    <w:bottom w:w="28" w:type="dxa"/>
                  </w:tcMar>
                  <w:vAlign w:val="center"/>
                </w:tcPr>
                <w:p w:rsidR="00175441" w:rsidRDefault="00175441" w:rsidP="006F629F">
                  <w:pPr>
                    <w:pStyle w:val="TAC"/>
                    <w:spacing w:after="20"/>
                    <w:jc w:val="left"/>
                  </w:pPr>
                  <w:r>
                    <w:t>FFS</w:t>
                  </w:r>
                </w:p>
              </w:tc>
            </w:tr>
            <w:tr w:rsidR="00175441" w:rsidTr="006F629F">
              <w:trPr>
                <w:jc w:val="center"/>
              </w:trPr>
              <w:tc>
                <w:tcPr>
                  <w:tcW w:w="4070" w:type="dxa"/>
                  <w:gridSpan w:val="2"/>
                  <w:tcMar>
                    <w:top w:w="28" w:type="dxa"/>
                    <w:bottom w:w="28" w:type="dxa"/>
                  </w:tcMar>
                  <w:vAlign w:val="center"/>
                </w:tcPr>
                <w:p w:rsidR="00175441" w:rsidRDefault="00175441" w:rsidP="006F629F">
                  <w:pPr>
                    <w:pStyle w:val="TAC"/>
                    <w:spacing w:after="20"/>
                    <w:jc w:val="left"/>
                    <w:rPr>
                      <w:lang w:val="en-US" w:eastAsia="zh-CN"/>
                    </w:rPr>
                  </w:pPr>
                  <w:r>
                    <w:t>NOTE 1:</w:t>
                  </w:r>
                  <w:r>
                    <w:rPr>
                      <w:rFonts w:eastAsia="等线"/>
                      <w:lang w:eastAsia="zh-CN"/>
                    </w:rPr>
                    <w:t xml:space="preserve"> </w:t>
                  </w:r>
                  <w:r>
                    <w:rPr>
                      <w:rFonts w:eastAsia="等线"/>
                      <w:lang w:eastAsia="zh-CN"/>
                    </w:rPr>
                    <w:tab/>
                  </w:r>
                  <w:r>
                    <w:rPr>
                      <w:rFonts w:eastAsia="等线" w:hint="eastAsia"/>
                      <w:lang w:val="en-US" w:eastAsia="zh-CN"/>
                    </w:rPr>
                    <w:t>ATG BS</w:t>
                  </w:r>
                  <w:r>
                    <w:t xml:space="preserve"> is assumed to serve UEs in the rural environment</w:t>
                  </w:r>
                  <w:r>
                    <w:rPr>
                      <w:rFonts w:hint="eastAsia"/>
                      <w:lang w:val="en-US" w:eastAsia="zh-CN"/>
                    </w:rPr>
                    <w:t>.</w:t>
                  </w:r>
                </w:p>
                <w:p w:rsidR="00175441" w:rsidRDefault="00175441" w:rsidP="006F629F">
                  <w:pPr>
                    <w:pStyle w:val="TAC"/>
                    <w:spacing w:after="20"/>
                    <w:jc w:val="left"/>
                  </w:pPr>
                  <w:r>
                    <w:t>NOTE 2:</w:t>
                  </w:r>
                  <w:r>
                    <w:tab/>
                    <w:t>Same as the number of BS beam(s);</w:t>
                  </w:r>
                </w:p>
                <w:p w:rsidR="00175441" w:rsidRDefault="00175441" w:rsidP="006F629F">
                  <w:pPr>
                    <w:pStyle w:val="TAC"/>
                    <w:spacing w:after="20"/>
                    <w:jc w:val="left"/>
                  </w:pPr>
                  <w:r>
                    <w:t>NOTE 3:</w:t>
                  </w:r>
                  <w:r>
                    <w:tab/>
                    <w:t>ATG BS max TX power is</w:t>
                  </w:r>
                  <w:r>
                    <w:rPr>
                      <w:rFonts w:hint="eastAsia"/>
                    </w:rPr>
                    <w:t xml:space="preserve"> defined per polarization</w:t>
                  </w:r>
                </w:p>
                <w:p w:rsidR="00175441" w:rsidRDefault="00175441" w:rsidP="006F629F">
                  <w:pPr>
                    <w:pStyle w:val="TAC"/>
                    <w:spacing w:after="20"/>
                    <w:jc w:val="left"/>
                  </w:pPr>
                </w:p>
              </w:tc>
            </w:tr>
          </w:tbl>
          <w:p w:rsidR="00175441" w:rsidRPr="00356FF8" w:rsidRDefault="00175441" w:rsidP="006F629F">
            <w:pPr>
              <w:rPr>
                <w:rFonts w:eastAsiaTheme="minorEastAsia"/>
                <w:b/>
                <w:bCs/>
                <w:color w:val="0070C0"/>
                <w:u w:val="single"/>
                <w:lang w:eastAsia="zh-CN"/>
              </w:rPr>
            </w:pPr>
          </w:p>
          <w:p w:rsidR="00175441" w:rsidRDefault="00175441" w:rsidP="006F629F">
            <w:pPr>
              <w:rPr>
                <w:bCs/>
                <w:color w:val="0070C0"/>
                <w:lang w:val="en-US" w:eastAsia="zh-CN"/>
              </w:rPr>
            </w:pPr>
            <w:r w:rsidRPr="00356FF8">
              <w:rPr>
                <w:bCs/>
                <w:color w:val="0070C0"/>
                <w:lang w:val="en-US" w:eastAsia="zh-CN"/>
              </w:rPr>
              <w:t>Issue 2-</w:t>
            </w:r>
            <w:r>
              <w:rPr>
                <w:bCs/>
                <w:color w:val="0070C0"/>
                <w:lang w:val="en-US" w:eastAsia="zh-CN"/>
              </w:rPr>
              <w:t>5</w:t>
            </w:r>
            <w:r w:rsidRPr="00356FF8">
              <w:rPr>
                <w:bCs/>
                <w:color w:val="0070C0"/>
                <w:lang w:val="en-US" w:eastAsia="zh-CN"/>
              </w:rPr>
              <w:t>-</w:t>
            </w:r>
            <w:r>
              <w:rPr>
                <w:bCs/>
                <w:color w:val="0070C0"/>
                <w:lang w:val="en-US" w:eastAsia="zh-CN"/>
              </w:rPr>
              <w:t>2:</w:t>
            </w:r>
          </w:p>
          <w:p w:rsidR="00175441" w:rsidRPr="00B10A53" w:rsidRDefault="00175441" w:rsidP="006F629F">
            <w:pPr>
              <w:rPr>
                <w:bCs/>
                <w:color w:val="0070C0"/>
                <w:lang w:val="en-US" w:eastAsia="zh-CN"/>
              </w:rPr>
            </w:pPr>
            <w:r w:rsidRPr="00B10A53">
              <w:rPr>
                <w:rFonts w:hint="eastAsia"/>
                <w:bCs/>
                <w:color w:val="0070C0"/>
                <w:lang w:val="en-US" w:eastAsia="zh-CN"/>
              </w:rPr>
              <w:t>P</w:t>
            </w:r>
            <w:r>
              <w:rPr>
                <w:bCs/>
                <w:color w:val="0070C0"/>
                <w:lang w:val="en-US" w:eastAsia="zh-CN"/>
              </w:rPr>
              <w:t>lease check if the following way forward is acceptable?</w:t>
            </w:r>
          </w:p>
          <w:tbl>
            <w:tblPr>
              <w:tblStyle w:val="af3"/>
              <w:tblW w:w="4070" w:type="dxa"/>
              <w:jc w:val="center"/>
              <w:tblLook w:val="04A0"/>
            </w:tblPr>
            <w:tblGrid>
              <w:gridCol w:w="1845"/>
              <w:gridCol w:w="2225"/>
            </w:tblGrid>
            <w:tr w:rsidR="00175441" w:rsidTr="006F629F">
              <w:trPr>
                <w:jc w:val="center"/>
              </w:trPr>
              <w:tc>
                <w:tcPr>
                  <w:tcW w:w="1845" w:type="dxa"/>
                  <w:tcMar>
                    <w:top w:w="28" w:type="dxa"/>
                    <w:bottom w:w="28" w:type="dxa"/>
                  </w:tcMar>
                  <w:vAlign w:val="center"/>
                </w:tcPr>
                <w:p w:rsidR="00175441" w:rsidRPr="00B10A53" w:rsidRDefault="00175441" w:rsidP="006F629F">
                  <w:pPr>
                    <w:pStyle w:val="TAC"/>
                    <w:spacing w:after="20"/>
                    <w:jc w:val="left"/>
                  </w:pPr>
                  <w:r w:rsidRPr="00B10A53">
                    <w:rPr>
                      <w:rFonts w:hint="eastAsia"/>
                      <w:lang w:val="en-US" w:eastAsia="zh-CN"/>
                    </w:rPr>
                    <w:t xml:space="preserve">ATG </w:t>
                  </w:r>
                  <w:r w:rsidRPr="00B10A53">
                    <w:rPr>
                      <w:lang w:val="en-US" w:eastAsia="zh-CN"/>
                    </w:rPr>
                    <w:t>UE</w:t>
                  </w:r>
                  <w:r w:rsidRPr="00B10A53">
                    <w:t xml:space="preserve"> altitude </w:t>
                  </w:r>
                </w:p>
              </w:tc>
              <w:tc>
                <w:tcPr>
                  <w:tcW w:w="2225" w:type="dxa"/>
                  <w:tcMar>
                    <w:top w:w="28" w:type="dxa"/>
                    <w:bottom w:w="28" w:type="dxa"/>
                  </w:tcMar>
                  <w:vAlign w:val="center"/>
                </w:tcPr>
                <w:p w:rsidR="00175441" w:rsidRPr="00B10A53" w:rsidRDefault="00175441" w:rsidP="006F629F">
                  <w:pPr>
                    <w:pStyle w:val="TAC"/>
                    <w:spacing w:after="20"/>
                    <w:jc w:val="left"/>
                    <w:rPr>
                      <w:lang w:val="en-US" w:eastAsia="zh-CN"/>
                    </w:rPr>
                  </w:pPr>
                  <w:r w:rsidRPr="00B10A53">
                    <w:rPr>
                      <w:lang w:val="en-US" w:eastAsia="zh-CN"/>
                    </w:rPr>
                    <w:t>TBC in section 2.2.1</w:t>
                  </w:r>
                </w:p>
              </w:tc>
            </w:tr>
            <w:tr w:rsidR="00175441" w:rsidTr="006F629F">
              <w:trPr>
                <w:jc w:val="center"/>
              </w:trPr>
              <w:tc>
                <w:tcPr>
                  <w:tcW w:w="1845" w:type="dxa"/>
                  <w:tcMar>
                    <w:top w:w="28" w:type="dxa"/>
                    <w:bottom w:w="28" w:type="dxa"/>
                  </w:tcMar>
                  <w:vAlign w:val="center"/>
                </w:tcPr>
                <w:p w:rsidR="00175441" w:rsidRPr="00B10A53" w:rsidRDefault="00175441" w:rsidP="006F629F">
                  <w:pPr>
                    <w:pStyle w:val="TAC"/>
                    <w:spacing w:after="20"/>
                    <w:jc w:val="left"/>
                    <w:rPr>
                      <w:highlight w:val="green"/>
                    </w:rPr>
                  </w:pPr>
                  <w:r w:rsidRPr="00B10A53">
                    <w:rPr>
                      <w:highlight w:val="green"/>
                    </w:rPr>
                    <w:t xml:space="preserve">Carrier frequency </w:t>
                  </w:r>
                </w:p>
              </w:tc>
              <w:tc>
                <w:tcPr>
                  <w:tcW w:w="2225" w:type="dxa"/>
                  <w:tcMar>
                    <w:top w:w="28" w:type="dxa"/>
                    <w:bottom w:w="28" w:type="dxa"/>
                  </w:tcMar>
                  <w:vAlign w:val="center"/>
                </w:tcPr>
                <w:p w:rsidR="00175441" w:rsidRPr="00B10A53" w:rsidRDefault="00175441" w:rsidP="006F629F">
                  <w:pPr>
                    <w:pStyle w:val="TAC"/>
                    <w:spacing w:after="20"/>
                    <w:jc w:val="left"/>
                    <w:rPr>
                      <w:highlight w:val="green"/>
                    </w:rPr>
                  </w:pPr>
                  <w:r w:rsidRPr="00B10A53">
                    <w:rPr>
                      <w:highlight w:val="green"/>
                    </w:rPr>
                    <w:t>2, 3.5GHz</w:t>
                  </w:r>
                </w:p>
              </w:tc>
            </w:tr>
            <w:tr w:rsidR="00175441" w:rsidTr="006F629F">
              <w:trPr>
                <w:jc w:val="center"/>
              </w:trPr>
              <w:tc>
                <w:tcPr>
                  <w:tcW w:w="1845" w:type="dxa"/>
                  <w:tcMar>
                    <w:top w:w="28" w:type="dxa"/>
                    <w:bottom w:w="28" w:type="dxa"/>
                  </w:tcMar>
                  <w:vAlign w:val="center"/>
                </w:tcPr>
                <w:p w:rsidR="00175441" w:rsidRPr="00B10A53" w:rsidRDefault="00175441" w:rsidP="006F629F">
                  <w:pPr>
                    <w:pStyle w:val="TAC"/>
                    <w:spacing w:after="20"/>
                    <w:jc w:val="left"/>
                  </w:pPr>
                  <w:r w:rsidRPr="00B10A53">
                    <w:rPr>
                      <w:rFonts w:hint="eastAsia"/>
                      <w:lang w:val="en-US" w:eastAsia="zh-CN"/>
                    </w:rPr>
                    <w:t xml:space="preserve">ATG </w:t>
                  </w:r>
                  <w:r w:rsidRPr="00B10A53">
                    <w:rPr>
                      <w:lang w:val="en-US" w:eastAsia="zh-CN"/>
                    </w:rPr>
                    <w:t>UE</w:t>
                  </w:r>
                  <w:r w:rsidRPr="00B10A53">
                    <w:t xml:space="preserve"> max TX power in dBm</w:t>
                  </w:r>
                </w:p>
              </w:tc>
              <w:tc>
                <w:tcPr>
                  <w:tcW w:w="2225" w:type="dxa"/>
                  <w:tcMar>
                    <w:top w:w="28" w:type="dxa"/>
                    <w:bottom w:w="28" w:type="dxa"/>
                  </w:tcMar>
                  <w:vAlign w:val="center"/>
                </w:tcPr>
                <w:p w:rsidR="00175441" w:rsidRPr="00B10A53" w:rsidRDefault="00175441" w:rsidP="006F629F">
                  <w:pPr>
                    <w:pStyle w:val="TAC"/>
                    <w:spacing w:after="20"/>
                    <w:jc w:val="left"/>
                    <w:rPr>
                      <w:rFonts w:eastAsia="宋体"/>
                      <w:lang w:val="en-US" w:eastAsia="zh-CN"/>
                    </w:rPr>
                  </w:pPr>
                  <w:r w:rsidRPr="00B10A53">
                    <w:rPr>
                      <w:rFonts w:eastAsia="宋体"/>
                      <w:lang w:val="en-US" w:eastAsia="zh-CN"/>
                    </w:rPr>
                    <w:t xml:space="preserve">TBC. </w:t>
                  </w:r>
                </w:p>
              </w:tc>
            </w:tr>
            <w:tr w:rsidR="00175441" w:rsidTr="006F629F">
              <w:trPr>
                <w:jc w:val="center"/>
              </w:trPr>
              <w:tc>
                <w:tcPr>
                  <w:tcW w:w="1845" w:type="dxa"/>
                  <w:tcMar>
                    <w:top w:w="28" w:type="dxa"/>
                    <w:bottom w:w="28" w:type="dxa"/>
                  </w:tcMar>
                  <w:vAlign w:val="center"/>
                </w:tcPr>
                <w:p w:rsidR="00175441" w:rsidRPr="00B10A53" w:rsidRDefault="00175441" w:rsidP="006F629F">
                  <w:pPr>
                    <w:pStyle w:val="TAC"/>
                    <w:spacing w:after="20"/>
                    <w:jc w:val="left"/>
                    <w:rPr>
                      <w:lang w:val="en-US" w:eastAsia="zh-CN"/>
                    </w:rPr>
                  </w:pPr>
                  <w:r w:rsidRPr="00B10A53">
                    <w:rPr>
                      <w:rFonts w:hint="eastAsia"/>
                      <w:lang w:val="en-US" w:eastAsia="zh-CN"/>
                    </w:rPr>
                    <w:t xml:space="preserve">ATG </w:t>
                  </w:r>
                  <w:r w:rsidRPr="00B10A53">
                    <w:rPr>
                      <w:lang w:val="en-US" w:eastAsia="zh-CN"/>
                    </w:rPr>
                    <w:t>UE</w:t>
                  </w:r>
                  <w:r w:rsidRPr="00B10A53">
                    <w:t xml:space="preserve"> min TX power in dBm</w:t>
                  </w:r>
                </w:p>
              </w:tc>
              <w:tc>
                <w:tcPr>
                  <w:tcW w:w="2225" w:type="dxa"/>
                  <w:tcMar>
                    <w:top w:w="28" w:type="dxa"/>
                    <w:bottom w:w="28" w:type="dxa"/>
                  </w:tcMar>
                  <w:vAlign w:val="center"/>
                </w:tcPr>
                <w:p w:rsidR="00175441" w:rsidRPr="00B10A53" w:rsidRDefault="00175441" w:rsidP="006F629F">
                  <w:pPr>
                    <w:pStyle w:val="TAC"/>
                    <w:spacing w:after="20"/>
                    <w:jc w:val="left"/>
                    <w:rPr>
                      <w:rFonts w:eastAsia="宋体"/>
                      <w:lang w:val="en-US" w:eastAsia="zh-CN"/>
                    </w:rPr>
                  </w:pPr>
                  <w:r>
                    <w:rPr>
                      <w:rFonts w:eastAsia="宋体"/>
                      <w:lang w:val="en-US" w:eastAsia="zh-CN"/>
                    </w:rPr>
                    <w:t>TBC</w:t>
                  </w:r>
                </w:p>
              </w:tc>
            </w:tr>
            <w:tr w:rsidR="00175441" w:rsidTr="006F629F">
              <w:trPr>
                <w:jc w:val="center"/>
              </w:trPr>
              <w:tc>
                <w:tcPr>
                  <w:tcW w:w="1845" w:type="dxa"/>
                  <w:tcMar>
                    <w:top w:w="28" w:type="dxa"/>
                    <w:bottom w:w="28" w:type="dxa"/>
                  </w:tcMar>
                  <w:vAlign w:val="center"/>
                </w:tcPr>
                <w:p w:rsidR="00175441" w:rsidRPr="00B10A53" w:rsidRDefault="00175441" w:rsidP="006F629F">
                  <w:pPr>
                    <w:pStyle w:val="TAC"/>
                    <w:spacing w:after="20"/>
                    <w:jc w:val="left"/>
                  </w:pPr>
                  <w:r w:rsidRPr="00B10A53">
                    <w:rPr>
                      <w:rFonts w:hint="eastAsia"/>
                      <w:lang w:val="en-US" w:eastAsia="zh-CN"/>
                    </w:rPr>
                    <w:t xml:space="preserve">ATG </w:t>
                  </w:r>
                  <w:r w:rsidRPr="00B10A53">
                    <w:rPr>
                      <w:lang w:val="en-US" w:eastAsia="zh-CN"/>
                    </w:rPr>
                    <w:t>UE</w:t>
                  </w:r>
                  <w:r w:rsidRPr="00B10A53">
                    <w:t xml:space="preserve"> noise </w:t>
                  </w:r>
                  <w:r w:rsidRPr="00B10A53">
                    <w:lastRenderedPageBreak/>
                    <w:t>figure</w:t>
                  </w:r>
                </w:p>
              </w:tc>
              <w:tc>
                <w:tcPr>
                  <w:tcW w:w="2225" w:type="dxa"/>
                  <w:tcMar>
                    <w:top w:w="28" w:type="dxa"/>
                    <w:bottom w:w="28" w:type="dxa"/>
                  </w:tcMar>
                  <w:vAlign w:val="center"/>
                </w:tcPr>
                <w:p w:rsidR="00175441" w:rsidRPr="00B10A53" w:rsidRDefault="00175441" w:rsidP="006F629F">
                  <w:pPr>
                    <w:pStyle w:val="TAC"/>
                    <w:spacing w:after="20"/>
                    <w:jc w:val="left"/>
                  </w:pPr>
                  <w:r w:rsidRPr="00B10A53">
                    <w:lastRenderedPageBreak/>
                    <w:t xml:space="preserve">TBC </w:t>
                  </w:r>
                </w:p>
              </w:tc>
            </w:tr>
          </w:tbl>
          <w:p w:rsidR="00175441" w:rsidRPr="00B10A53" w:rsidRDefault="00175441" w:rsidP="006F629F">
            <w:pPr>
              <w:rPr>
                <w:rFonts w:eastAsiaTheme="minorEastAsia"/>
                <w:b/>
                <w:bCs/>
                <w:color w:val="0070C0"/>
                <w:u w:val="single"/>
                <w:lang w:eastAsia="zh-CN"/>
              </w:rPr>
            </w:pPr>
          </w:p>
          <w:p w:rsidR="00175441" w:rsidRDefault="00175441" w:rsidP="006F629F">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 xml:space="preserve">-5-3: </w:t>
            </w:r>
            <w:r>
              <w:rPr>
                <w:rFonts w:hint="eastAsia"/>
                <w:b/>
                <w:bCs/>
                <w:color w:val="0070C0"/>
                <w:u w:val="single"/>
                <w:lang w:eastAsia="zh-CN"/>
              </w:rPr>
              <w:t>T</w:t>
            </w:r>
            <w:r>
              <w:rPr>
                <w:b/>
                <w:bCs/>
                <w:color w:val="0070C0"/>
                <w:u w:val="single"/>
                <w:lang w:eastAsia="zh-CN"/>
              </w:rPr>
              <w:t>he initial system parameters outline for TN BS and TN UE.</w:t>
            </w:r>
          </w:p>
          <w:p w:rsidR="00175441" w:rsidRDefault="00175441" w:rsidP="006F629F">
            <w:pPr>
              <w:rPr>
                <w:b/>
                <w:bCs/>
                <w:color w:val="0070C0"/>
                <w:u w:val="single"/>
                <w:lang w:eastAsia="zh-CN"/>
              </w:rPr>
            </w:pPr>
            <w:r>
              <w:rPr>
                <w:bCs/>
                <w:color w:val="0070C0"/>
                <w:lang w:val="en-US" w:eastAsia="zh-CN"/>
              </w:rPr>
              <w:t>The following way forward is acceptable.</w:t>
            </w:r>
          </w:p>
          <w:tbl>
            <w:tblPr>
              <w:tblW w:w="0" w:type="auto"/>
              <w:tblInd w:w="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43"/>
              <w:gridCol w:w="1238"/>
              <w:gridCol w:w="1102"/>
              <w:gridCol w:w="966"/>
            </w:tblGrid>
            <w:tr w:rsidR="00175441" w:rsidTr="006F629F">
              <w:tc>
                <w:tcPr>
                  <w:tcW w:w="4870" w:type="dxa"/>
                  <w:tcBorders>
                    <w:top w:val="single" w:sz="4" w:space="0" w:color="auto"/>
                    <w:left w:val="single" w:sz="4" w:space="0" w:color="auto"/>
                    <w:bottom w:val="single" w:sz="4" w:space="0" w:color="auto"/>
                    <w:right w:val="single" w:sz="4" w:space="0" w:color="auto"/>
                  </w:tcBorders>
                </w:tcPr>
                <w:p w:rsidR="00175441" w:rsidRDefault="00175441" w:rsidP="006F629F">
                  <w:pPr>
                    <w:pStyle w:val="TAH"/>
                    <w:rPr>
                      <w:rFonts w:eastAsia="MS Mincho"/>
                      <w:lang w:eastAsia="ja-JP"/>
                    </w:rPr>
                  </w:pPr>
                  <w:r>
                    <w:rPr>
                      <w:rFonts w:eastAsia="MS Mincho"/>
                      <w:lang w:eastAsia="ja-JP"/>
                    </w:rPr>
                    <w:t>Parameters</w:t>
                  </w:r>
                </w:p>
              </w:tc>
              <w:tc>
                <w:tcPr>
                  <w:tcW w:w="1275" w:type="dxa"/>
                  <w:tcBorders>
                    <w:top w:val="single" w:sz="4" w:space="0" w:color="auto"/>
                    <w:left w:val="single" w:sz="4" w:space="0" w:color="auto"/>
                    <w:bottom w:val="single" w:sz="4" w:space="0" w:color="auto"/>
                    <w:right w:val="single" w:sz="4" w:space="0" w:color="auto"/>
                  </w:tcBorders>
                </w:tcPr>
                <w:p w:rsidR="00175441" w:rsidRDefault="00175441" w:rsidP="006F629F">
                  <w:pPr>
                    <w:pStyle w:val="TAH"/>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tcPr>
                <w:p w:rsidR="00175441" w:rsidRDefault="00175441" w:rsidP="006F629F">
                  <w:pPr>
                    <w:pStyle w:val="TAH"/>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tcPr>
                <w:p w:rsidR="00175441" w:rsidRDefault="00175441" w:rsidP="006F629F">
                  <w:pPr>
                    <w:pStyle w:val="TAH"/>
                    <w:rPr>
                      <w:rFonts w:eastAsia="MS Mincho"/>
                      <w:lang w:eastAsia="ja-JP"/>
                    </w:rPr>
                  </w:pPr>
                </w:p>
              </w:tc>
            </w:tr>
            <w:tr w:rsidR="00175441" w:rsidTr="006F629F">
              <w:tc>
                <w:tcPr>
                  <w:tcW w:w="4870" w:type="dxa"/>
                  <w:tcBorders>
                    <w:top w:val="single" w:sz="4" w:space="0" w:color="auto"/>
                    <w:left w:val="single" w:sz="4" w:space="0" w:color="auto"/>
                    <w:bottom w:val="single" w:sz="4" w:space="0" w:color="auto"/>
                    <w:right w:val="single" w:sz="4" w:space="0" w:color="auto"/>
                  </w:tcBorders>
                </w:tcPr>
                <w:p w:rsidR="00175441" w:rsidRDefault="00175441" w:rsidP="006F629F">
                  <w:pPr>
                    <w:pStyle w:val="TAC"/>
                    <w:rPr>
                      <w:rFonts w:eastAsia="MS Mincho"/>
                      <w:lang w:eastAsia="ja-JP"/>
                    </w:rPr>
                  </w:pPr>
                  <w:r>
                    <w:rPr>
                      <w:rFonts w:eastAsia="MS Mincho"/>
                      <w:lang w:eastAsia="ja-JP"/>
                    </w:rPr>
                    <w:t>Carrier frequency</w:t>
                  </w:r>
                </w:p>
              </w:tc>
              <w:tc>
                <w:tcPr>
                  <w:tcW w:w="1275"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rPr>
                      <w:rFonts w:eastAsia="MS Mincho"/>
                      <w:bCs/>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rPr>
                      <w:rFonts w:eastAsia="MS Mincho"/>
                      <w:lang w:eastAsia="ja-JP"/>
                    </w:rPr>
                  </w:pPr>
                </w:p>
              </w:tc>
            </w:tr>
            <w:tr w:rsidR="00175441" w:rsidTr="006F629F">
              <w:tc>
                <w:tcPr>
                  <w:tcW w:w="4870" w:type="dxa"/>
                  <w:tcBorders>
                    <w:top w:val="single" w:sz="4" w:space="0" w:color="auto"/>
                    <w:left w:val="single" w:sz="4" w:space="0" w:color="auto"/>
                    <w:bottom w:val="single" w:sz="4" w:space="0" w:color="auto"/>
                    <w:right w:val="single" w:sz="4" w:space="0" w:color="auto"/>
                  </w:tcBorders>
                </w:tcPr>
                <w:p w:rsidR="00175441" w:rsidRDefault="00175441" w:rsidP="006F629F">
                  <w:pPr>
                    <w:pStyle w:val="TAC"/>
                    <w:rPr>
                      <w:rFonts w:eastAsia="MS Mincho"/>
                      <w:lang w:eastAsia="ja-JP"/>
                    </w:rPr>
                  </w:pPr>
                  <w:r>
                    <w:rPr>
                      <w:rFonts w:eastAsia="MS Mincho"/>
                      <w:lang w:eastAsia="ja-JP"/>
                    </w:rPr>
                    <w:t>Channel bandwidth</w:t>
                  </w:r>
                </w:p>
              </w:tc>
              <w:tc>
                <w:tcPr>
                  <w:tcW w:w="1275"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rPr>
                      <w:rFonts w:eastAsia="MS Mincho"/>
                      <w:lang w:eastAsia="ja-JP"/>
                    </w:rPr>
                  </w:pPr>
                </w:p>
              </w:tc>
            </w:tr>
            <w:tr w:rsidR="00175441" w:rsidTr="006F629F">
              <w:tc>
                <w:tcPr>
                  <w:tcW w:w="4870" w:type="dxa"/>
                  <w:tcBorders>
                    <w:top w:val="single" w:sz="4" w:space="0" w:color="auto"/>
                    <w:left w:val="single" w:sz="4" w:space="0" w:color="auto"/>
                    <w:bottom w:val="single" w:sz="4" w:space="0" w:color="auto"/>
                    <w:right w:val="single" w:sz="4" w:space="0" w:color="auto"/>
                  </w:tcBorders>
                </w:tcPr>
                <w:p w:rsidR="00175441" w:rsidRDefault="00175441" w:rsidP="006F629F">
                  <w:pPr>
                    <w:pStyle w:val="TAC"/>
                    <w:rPr>
                      <w:rFonts w:eastAsia="MS Mincho"/>
                      <w:lang w:eastAsia="ja-JP"/>
                    </w:rPr>
                  </w:pPr>
                  <w:r>
                    <w:rPr>
                      <w:rFonts w:eastAsia="MS Mincho"/>
                      <w:lang w:eastAsia="ja-JP"/>
                    </w:rPr>
                    <w:t>Scheduled channel bandwidth per UE (DL)</w:t>
                  </w:r>
                </w:p>
              </w:tc>
              <w:tc>
                <w:tcPr>
                  <w:tcW w:w="1275"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rPr>
                      <w:rFonts w:eastAsia="MS Mincho"/>
                      <w:lang w:eastAsia="ja-JP"/>
                    </w:rPr>
                  </w:pPr>
                </w:p>
              </w:tc>
            </w:tr>
            <w:tr w:rsidR="00175441" w:rsidTr="006F629F">
              <w:tc>
                <w:tcPr>
                  <w:tcW w:w="4870" w:type="dxa"/>
                  <w:tcBorders>
                    <w:top w:val="single" w:sz="4" w:space="0" w:color="auto"/>
                    <w:left w:val="single" w:sz="4" w:space="0" w:color="auto"/>
                    <w:bottom w:val="single" w:sz="4" w:space="0" w:color="auto"/>
                    <w:right w:val="single" w:sz="4" w:space="0" w:color="auto"/>
                  </w:tcBorders>
                </w:tcPr>
                <w:p w:rsidR="00175441" w:rsidRDefault="00175441" w:rsidP="006F629F">
                  <w:pPr>
                    <w:pStyle w:val="TAC"/>
                    <w:rPr>
                      <w:rFonts w:eastAsia="MS Mincho"/>
                      <w:lang w:eastAsia="ja-JP"/>
                    </w:rPr>
                  </w:pPr>
                  <w:r>
                    <w:rPr>
                      <w:rFonts w:eastAsia="MS Mincho"/>
                      <w:lang w:eastAsia="ja-JP"/>
                    </w:rPr>
                    <w:t>Scheduled channel bandwidth per UE (UL)</w:t>
                  </w:r>
                </w:p>
              </w:tc>
              <w:tc>
                <w:tcPr>
                  <w:tcW w:w="1275"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rPr>
                      <w:rFonts w:eastAsia="MS Mincho"/>
                      <w:highlight w:val="yellow"/>
                      <w:lang w:val="de-DE"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rPr>
                      <w:rFonts w:eastAsia="MS Mincho"/>
                      <w:highlight w:val="yellow"/>
                      <w:lang w:val="de-DE"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rPr>
                      <w:rFonts w:eastAsia="MS Mincho"/>
                      <w:lang w:eastAsia="ja-JP"/>
                    </w:rPr>
                  </w:pPr>
                </w:p>
              </w:tc>
            </w:tr>
            <w:tr w:rsidR="00175441" w:rsidTr="006F629F">
              <w:tc>
                <w:tcPr>
                  <w:tcW w:w="4870" w:type="dxa"/>
                  <w:tcBorders>
                    <w:top w:val="single" w:sz="4" w:space="0" w:color="auto"/>
                    <w:left w:val="single" w:sz="4" w:space="0" w:color="auto"/>
                    <w:bottom w:val="single" w:sz="4" w:space="0" w:color="auto"/>
                    <w:right w:val="single" w:sz="4" w:space="0" w:color="auto"/>
                  </w:tcBorders>
                </w:tcPr>
                <w:p w:rsidR="00175441" w:rsidRDefault="00175441" w:rsidP="006F629F">
                  <w:pPr>
                    <w:pStyle w:val="TAC"/>
                    <w:rPr>
                      <w:rFonts w:eastAsia="MS Mincho"/>
                      <w:lang w:eastAsia="ja-JP"/>
                    </w:rPr>
                  </w:pPr>
                  <w:r>
                    <w:rPr>
                      <w:rFonts w:eastAsia="MS Mincho"/>
                      <w:lang w:eastAsia="ja-JP"/>
                    </w:rPr>
                    <w:t>The number of active UE (DL) (Note 1)</w:t>
                  </w:r>
                </w:p>
              </w:tc>
              <w:tc>
                <w:tcPr>
                  <w:tcW w:w="1275"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rPr>
                      <w:rFonts w:eastAsia="MS Mincho"/>
                      <w:lang w:eastAsia="ja-JP"/>
                    </w:rPr>
                  </w:pPr>
                </w:p>
              </w:tc>
            </w:tr>
            <w:tr w:rsidR="00175441" w:rsidTr="006F629F">
              <w:tc>
                <w:tcPr>
                  <w:tcW w:w="4870" w:type="dxa"/>
                  <w:tcBorders>
                    <w:top w:val="single" w:sz="4" w:space="0" w:color="auto"/>
                    <w:left w:val="single" w:sz="4" w:space="0" w:color="auto"/>
                    <w:bottom w:val="single" w:sz="4" w:space="0" w:color="auto"/>
                    <w:right w:val="single" w:sz="4" w:space="0" w:color="auto"/>
                  </w:tcBorders>
                </w:tcPr>
                <w:p w:rsidR="00175441" w:rsidRDefault="00175441" w:rsidP="006F629F">
                  <w:pPr>
                    <w:pStyle w:val="TAC"/>
                    <w:rPr>
                      <w:lang w:eastAsia="ja-JP"/>
                    </w:rPr>
                  </w:pPr>
                  <w:r>
                    <w:rPr>
                      <w:rFonts w:eastAsia="MS Mincho"/>
                      <w:lang w:eastAsia="ja-JP"/>
                    </w:rPr>
                    <w:t>The number of active UE (UL) (Note 1)</w:t>
                  </w:r>
                </w:p>
              </w:tc>
              <w:tc>
                <w:tcPr>
                  <w:tcW w:w="1275"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rPr>
                      <w:lang w:val="en-US"/>
                    </w:rPr>
                  </w:pPr>
                </w:p>
              </w:tc>
              <w:tc>
                <w:tcPr>
                  <w:tcW w:w="993"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rPr>
                      <w:rFonts w:eastAsia="MS Mincho"/>
                      <w:lang w:eastAsia="ja-JP"/>
                    </w:rPr>
                  </w:pPr>
                </w:p>
              </w:tc>
            </w:tr>
            <w:tr w:rsidR="00175441" w:rsidTr="006F629F">
              <w:tc>
                <w:tcPr>
                  <w:tcW w:w="4870" w:type="dxa"/>
                  <w:tcBorders>
                    <w:top w:val="single" w:sz="4" w:space="0" w:color="auto"/>
                    <w:left w:val="single" w:sz="4" w:space="0" w:color="auto"/>
                    <w:bottom w:val="single" w:sz="4" w:space="0" w:color="auto"/>
                    <w:right w:val="single" w:sz="4" w:space="0" w:color="auto"/>
                  </w:tcBorders>
                </w:tcPr>
                <w:p w:rsidR="00175441" w:rsidRDefault="00175441" w:rsidP="006F629F">
                  <w:pPr>
                    <w:pStyle w:val="TAC"/>
                    <w:rPr>
                      <w:lang w:eastAsia="ja-JP"/>
                    </w:rPr>
                  </w:pPr>
                  <w:r>
                    <w:rPr>
                      <w:lang w:eastAsia="ja-JP"/>
                    </w:rPr>
                    <w:t>Traffic model</w:t>
                  </w:r>
                </w:p>
              </w:tc>
              <w:tc>
                <w:tcPr>
                  <w:tcW w:w="1275"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pPr>
                </w:p>
              </w:tc>
              <w:tc>
                <w:tcPr>
                  <w:tcW w:w="993"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pPr>
                </w:p>
              </w:tc>
            </w:tr>
            <w:tr w:rsidR="00175441" w:rsidTr="006F629F">
              <w:tc>
                <w:tcPr>
                  <w:tcW w:w="4870" w:type="dxa"/>
                  <w:tcBorders>
                    <w:top w:val="single" w:sz="4" w:space="0" w:color="auto"/>
                    <w:left w:val="single" w:sz="4" w:space="0" w:color="auto"/>
                    <w:bottom w:val="single" w:sz="4" w:space="0" w:color="auto"/>
                    <w:right w:val="single" w:sz="4" w:space="0" w:color="auto"/>
                  </w:tcBorders>
                </w:tcPr>
                <w:p w:rsidR="00175441" w:rsidRDefault="00175441" w:rsidP="006F629F">
                  <w:pPr>
                    <w:pStyle w:val="TAC"/>
                    <w:rPr>
                      <w:rFonts w:eastAsia="MS Mincho"/>
                      <w:lang w:eastAsia="ja-JP"/>
                    </w:rPr>
                  </w:pPr>
                  <w:r>
                    <w:rPr>
                      <w:rFonts w:eastAsia="MS Mincho"/>
                      <w:lang w:eastAsia="ja-JP"/>
                    </w:rPr>
                    <w:t>DL power control</w:t>
                  </w:r>
                </w:p>
              </w:tc>
              <w:tc>
                <w:tcPr>
                  <w:tcW w:w="1275"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rPr>
                      <w:rFonts w:eastAsia="MS Mincho"/>
                      <w:lang w:eastAsia="ja-JP"/>
                    </w:rPr>
                  </w:pPr>
                </w:p>
              </w:tc>
            </w:tr>
            <w:tr w:rsidR="00175441" w:rsidTr="006F629F">
              <w:tc>
                <w:tcPr>
                  <w:tcW w:w="4870" w:type="dxa"/>
                  <w:tcBorders>
                    <w:top w:val="single" w:sz="4" w:space="0" w:color="auto"/>
                    <w:left w:val="single" w:sz="4" w:space="0" w:color="auto"/>
                    <w:bottom w:val="single" w:sz="4" w:space="0" w:color="auto"/>
                    <w:right w:val="single" w:sz="4" w:space="0" w:color="auto"/>
                  </w:tcBorders>
                </w:tcPr>
                <w:p w:rsidR="00175441" w:rsidRDefault="00175441" w:rsidP="006F629F">
                  <w:pPr>
                    <w:pStyle w:val="TAC"/>
                    <w:rPr>
                      <w:rFonts w:eastAsia="MS Mincho"/>
                      <w:lang w:eastAsia="ja-JP"/>
                    </w:rPr>
                  </w:pPr>
                  <w:r>
                    <w:rPr>
                      <w:lang w:eastAsia="ja-JP"/>
                    </w:rPr>
                    <w:t>UL power control</w:t>
                  </w:r>
                </w:p>
              </w:tc>
              <w:tc>
                <w:tcPr>
                  <w:tcW w:w="1275"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rPr>
                      <w:rFonts w:eastAsia="MS Mincho"/>
                      <w:lang w:eastAsia="ja-JP"/>
                    </w:rPr>
                  </w:pPr>
                </w:p>
              </w:tc>
            </w:tr>
            <w:tr w:rsidR="00175441" w:rsidTr="006F629F">
              <w:tc>
                <w:tcPr>
                  <w:tcW w:w="4870" w:type="dxa"/>
                  <w:tcBorders>
                    <w:top w:val="single" w:sz="4" w:space="0" w:color="auto"/>
                    <w:left w:val="single" w:sz="4" w:space="0" w:color="auto"/>
                    <w:bottom w:val="single" w:sz="4" w:space="0" w:color="auto"/>
                    <w:right w:val="single" w:sz="4" w:space="0" w:color="auto"/>
                  </w:tcBorders>
                </w:tcPr>
                <w:p w:rsidR="00175441" w:rsidRDefault="00175441" w:rsidP="006F629F">
                  <w:pPr>
                    <w:pStyle w:val="TAC"/>
                    <w:rPr>
                      <w:lang w:eastAsia="ja-JP"/>
                    </w:rPr>
                  </w:pPr>
                  <w:r>
                    <w:rPr>
                      <w:lang w:eastAsia="ja-JP"/>
                    </w:rPr>
                    <w:t>TN BS-UE min distance in meters</w:t>
                  </w:r>
                </w:p>
              </w:tc>
              <w:tc>
                <w:tcPr>
                  <w:tcW w:w="1275"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rPr>
                      <w:rFonts w:eastAsia="MS Mincho"/>
                      <w:lang w:eastAsia="ja-JP"/>
                    </w:rPr>
                  </w:pPr>
                </w:p>
              </w:tc>
            </w:tr>
            <w:tr w:rsidR="00175441" w:rsidTr="006F629F">
              <w:tc>
                <w:tcPr>
                  <w:tcW w:w="4870" w:type="dxa"/>
                  <w:tcBorders>
                    <w:top w:val="single" w:sz="4" w:space="0" w:color="auto"/>
                    <w:left w:val="single" w:sz="4" w:space="0" w:color="auto"/>
                    <w:bottom w:val="single" w:sz="4" w:space="0" w:color="auto"/>
                    <w:right w:val="single" w:sz="4" w:space="0" w:color="auto"/>
                  </w:tcBorders>
                </w:tcPr>
                <w:p w:rsidR="00175441" w:rsidRDefault="00175441" w:rsidP="006F629F">
                  <w:pPr>
                    <w:pStyle w:val="TAC"/>
                    <w:rPr>
                      <w:lang w:eastAsia="ja-JP"/>
                    </w:rPr>
                  </w:pPr>
                  <w:r>
                    <w:rPr>
                      <w:lang w:eastAsia="ja-JP"/>
                    </w:rPr>
                    <w:t>TN BS max TX power in dBm</w:t>
                  </w:r>
                </w:p>
              </w:tc>
              <w:tc>
                <w:tcPr>
                  <w:tcW w:w="1275"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rPr>
                      <w:lang w:val="en-US"/>
                    </w:rPr>
                  </w:pPr>
                </w:p>
              </w:tc>
              <w:tc>
                <w:tcPr>
                  <w:tcW w:w="1134"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rPr>
                      <w:lang w:val="en-US"/>
                    </w:rPr>
                  </w:pPr>
                </w:p>
              </w:tc>
              <w:tc>
                <w:tcPr>
                  <w:tcW w:w="993"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rPr>
                      <w:rFonts w:eastAsia="MS Mincho"/>
                      <w:lang w:eastAsia="ja-JP"/>
                    </w:rPr>
                  </w:pPr>
                </w:p>
              </w:tc>
            </w:tr>
            <w:tr w:rsidR="00175441" w:rsidTr="006F629F">
              <w:tc>
                <w:tcPr>
                  <w:tcW w:w="4870"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rPr>
                      <w:lang w:eastAsia="ja-JP"/>
                    </w:rPr>
                  </w:pPr>
                  <w:r>
                    <w:rPr>
                      <w:lang w:eastAsia="ja-JP"/>
                    </w:rPr>
                    <w:t xml:space="preserve">TN UE </w:t>
                  </w:r>
                  <w:r>
                    <w:rPr>
                      <w:rFonts w:eastAsia="MS Mincho"/>
                      <w:lang w:eastAsia="ja-JP"/>
                    </w:rPr>
                    <w:t xml:space="preserve">max </w:t>
                  </w:r>
                  <w:r>
                    <w:rPr>
                      <w:lang w:eastAsia="ja-JP"/>
                    </w:rPr>
                    <w:t>TX power in dBm</w:t>
                  </w:r>
                </w:p>
              </w:tc>
              <w:tc>
                <w:tcPr>
                  <w:tcW w:w="1275"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rPr>
                      <w:rFonts w:eastAsia="MS Mincho"/>
                      <w:lang w:eastAsia="ja-JP"/>
                    </w:rPr>
                  </w:pPr>
                </w:p>
              </w:tc>
            </w:tr>
            <w:tr w:rsidR="00175441" w:rsidTr="006F629F">
              <w:tc>
                <w:tcPr>
                  <w:tcW w:w="4870"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rPr>
                      <w:lang w:eastAsia="ja-JP"/>
                    </w:rPr>
                  </w:pPr>
                  <w:r>
                    <w:rPr>
                      <w:lang w:eastAsia="ja-JP"/>
                    </w:rPr>
                    <w:t xml:space="preserve">TN UE </w:t>
                  </w:r>
                  <w:r>
                    <w:rPr>
                      <w:rFonts w:eastAsia="MS Mincho"/>
                      <w:lang w:eastAsia="ja-JP"/>
                    </w:rPr>
                    <w:t xml:space="preserve">min </w:t>
                  </w:r>
                  <w:r>
                    <w:rPr>
                      <w:lang w:eastAsia="ja-JP"/>
                    </w:rPr>
                    <w:t>TX power in dBm</w:t>
                  </w:r>
                </w:p>
              </w:tc>
              <w:tc>
                <w:tcPr>
                  <w:tcW w:w="1275"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rPr>
                      <w:rFonts w:eastAsia="MS Mincho"/>
                      <w:lang w:eastAsia="ja-JP"/>
                    </w:rPr>
                  </w:pPr>
                </w:p>
              </w:tc>
            </w:tr>
            <w:tr w:rsidR="00175441" w:rsidTr="006F629F">
              <w:tc>
                <w:tcPr>
                  <w:tcW w:w="4870"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rPr>
                      <w:lang w:eastAsia="ja-JP"/>
                    </w:rPr>
                  </w:pPr>
                  <w:r>
                    <w:rPr>
                      <w:lang w:eastAsia="ja-JP"/>
                    </w:rPr>
                    <w:t>TN BS Noise figure in dB</w:t>
                  </w:r>
                </w:p>
              </w:tc>
              <w:tc>
                <w:tcPr>
                  <w:tcW w:w="1275"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rPr>
                      <w:rFonts w:eastAsia="MS Mincho"/>
                      <w:lang w:eastAsia="ja-JP"/>
                    </w:rPr>
                  </w:pPr>
                </w:p>
              </w:tc>
            </w:tr>
            <w:tr w:rsidR="00175441" w:rsidTr="006F629F">
              <w:tc>
                <w:tcPr>
                  <w:tcW w:w="4870"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rPr>
                      <w:lang w:eastAsia="ja-JP"/>
                    </w:rPr>
                  </w:pPr>
                  <w:r>
                    <w:rPr>
                      <w:lang w:eastAsia="ja-JP"/>
                    </w:rPr>
                    <w:t>TN UE Noise figure in dB</w:t>
                  </w:r>
                </w:p>
              </w:tc>
              <w:tc>
                <w:tcPr>
                  <w:tcW w:w="1275"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rPr>
                      <w:rFonts w:eastAsia="MS Mincho"/>
                      <w:lang w:eastAsia="ja-JP"/>
                    </w:rPr>
                  </w:pPr>
                </w:p>
              </w:tc>
            </w:tr>
            <w:tr w:rsidR="00175441" w:rsidTr="006F629F">
              <w:tc>
                <w:tcPr>
                  <w:tcW w:w="4870"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rPr>
                      <w:lang w:eastAsia="ja-JP"/>
                    </w:rPr>
                  </w:pPr>
                  <w:r>
                    <w:rPr>
                      <w:lang w:eastAsia="ja-JP"/>
                    </w:rPr>
                    <w:t>Handover margin</w:t>
                  </w:r>
                </w:p>
              </w:tc>
              <w:tc>
                <w:tcPr>
                  <w:tcW w:w="1275"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rPr>
                      <w:rFonts w:eastAsia="MS Mincho"/>
                      <w:lang w:eastAsia="ja-JP"/>
                    </w:rPr>
                  </w:pPr>
                </w:p>
              </w:tc>
              <w:tc>
                <w:tcPr>
                  <w:tcW w:w="1134"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rPr>
                      <w:rFonts w:eastAsia="MS Mincho"/>
                      <w:lang w:eastAsia="ja-JP"/>
                    </w:rPr>
                  </w:pPr>
                </w:p>
              </w:tc>
              <w:tc>
                <w:tcPr>
                  <w:tcW w:w="993" w:type="dxa"/>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C"/>
                    <w:rPr>
                      <w:rFonts w:eastAsia="MS Mincho"/>
                      <w:lang w:eastAsia="ja-JP"/>
                    </w:rPr>
                  </w:pPr>
                </w:p>
              </w:tc>
            </w:tr>
            <w:tr w:rsidR="00175441" w:rsidTr="006F629F">
              <w:trPr>
                <w:trHeight w:val="914"/>
              </w:trPr>
              <w:tc>
                <w:tcPr>
                  <w:tcW w:w="8272" w:type="dxa"/>
                  <w:gridSpan w:val="4"/>
                  <w:tcBorders>
                    <w:top w:val="single" w:sz="4" w:space="0" w:color="auto"/>
                    <w:left w:val="single" w:sz="4" w:space="0" w:color="auto"/>
                    <w:bottom w:val="single" w:sz="4" w:space="0" w:color="auto"/>
                    <w:right w:val="single" w:sz="4" w:space="0" w:color="auto"/>
                  </w:tcBorders>
                  <w:vAlign w:val="center"/>
                </w:tcPr>
                <w:p w:rsidR="00175441" w:rsidRDefault="00175441" w:rsidP="006F629F">
                  <w:pPr>
                    <w:pStyle w:val="TAN"/>
                    <w:rPr>
                      <w:lang w:val="en-US"/>
                    </w:rPr>
                  </w:pPr>
                  <w:r>
                    <w:rPr>
                      <w:rFonts w:eastAsia="MS Mincho"/>
                      <w:lang w:eastAsia="ja-JP"/>
                    </w:rPr>
                    <w:t xml:space="preserve">Note 1 </w:t>
                  </w:r>
                  <w:r>
                    <w:rPr>
                      <w:rFonts w:eastAsia="MS Mincho"/>
                      <w:lang w:eastAsia="ja-JP"/>
                    </w:rPr>
                    <w:tab/>
                    <w:t>Same as the number of BS beam(s)</w:t>
                  </w:r>
                  <w:r>
                    <w:rPr>
                      <w:rFonts w:hint="eastAsia"/>
                      <w:lang w:val="en-US"/>
                    </w:rPr>
                    <w:t>;</w:t>
                  </w:r>
                </w:p>
                <w:p w:rsidR="00175441" w:rsidRDefault="00175441" w:rsidP="006F629F">
                  <w:pPr>
                    <w:pStyle w:val="TAN"/>
                    <w:rPr>
                      <w:lang w:val="en-US"/>
                    </w:rPr>
                  </w:pPr>
                  <w:r>
                    <w:rPr>
                      <w:rFonts w:eastAsia="MS Mincho"/>
                      <w:lang w:eastAsia="ja-JP"/>
                    </w:rPr>
                    <w:t>Note 2:</w:t>
                  </w:r>
                  <w:r>
                    <w:rPr>
                      <w:rFonts w:eastAsia="MS Mincho"/>
                      <w:lang w:eastAsia="ja-JP"/>
                    </w:rPr>
                    <w:tab/>
                    <w:t xml:space="preserve">TN </w:t>
                  </w:r>
                  <w:r>
                    <w:rPr>
                      <w:lang w:val="en-US"/>
                    </w:rPr>
                    <w:t>BS max TX power is</w:t>
                  </w:r>
                  <w:r>
                    <w:rPr>
                      <w:rFonts w:hint="eastAsia"/>
                      <w:lang w:val="en-US"/>
                    </w:rPr>
                    <w:t xml:space="preserve"> defined per polarization</w:t>
                  </w:r>
                </w:p>
                <w:p w:rsidR="00175441" w:rsidRDefault="00175441" w:rsidP="006F629F">
                  <w:pPr>
                    <w:pStyle w:val="TAN"/>
                    <w:rPr>
                      <w:lang w:val="en-US"/>
                    </w:rPr>
                  </w:pPr>
                </w:p>
              </w:tc>
            </w:tr>
          </w:tbl>
          <w:p w:rsidR="00175441" w:rsidRPr="00356FF8" w:rsidRDefault="00175441" w:rsidP="006F629F">
            <w:pPr>
              <w:rPr>
                <w:rFonts w:eastAsiaTheme="minorEastAsia"/>
                <w:b/>
                <w:bCs/>
                <w:color w:val="0070C0"/>
                <w:u w:val="single"/>
                <w:lang w:eastAsia="zh-CN"/>
              </w:rPr>
            </w:pPr>
          </w:p>
        </w:tc>
      </w:tr>
      <w:tr w:rsidR="00175441" w:rsidTr="00175441">
        <w:tc>
          <w:tcPr>
            <w:tcW w:w="1382" w:type="dxa"/>
          </w:tcPr>
          <w:p w:rsidR="00175441" w:rsidRPr="00356FF8" w:rsidRDefault="00175441" w:rsidP="006F629F">
            <w:pPr>
              <w:rPr>
                <w:b/>
                <w:bCs/>
                <w:color w:val="0070C0"/>
                <w:lang w:val="en-US" w:eastAsia="zh-CN"/>
              </w:rPr>
            </w:pPr>
            <w:r>
              <w:rPr>
                <w:sz w:val="24"/>
                <w:szCs w:val="16"/>
              </w:rPr>
              <w:lastRenderedPageBreak/>
              <w:t xml:space="preserve">Sub-topic </w:t>
            </w:r>
            <w:r>
              <w:rPr>
                <w:rFonts w:hint="eastAsia"/>
                <w:sz w:val="24"/>
                <w:szCs w:val="16"/>
              </w:rPr>
              <w:t>2</w:t>
            </w:r>
            <w:r>
              <w:rPr>
                <w:sz w:val="24"/>
                <w:szCs w:val="16"/>
              </w:rPr>
              <w:t>-6</w:t>
            </w:r>
            <w:r>
              <w:rPr>
                <w:rFonts w:hint="eastAsia"/>
                <w:sz w:val="24"/>
                <w:szCs w:val="16"/>
              </w:rPr>
              <w:t xml:space="preserve"> </w:t>
            </w:r>
            <w:r>
              <w:rPr>
                <w:sz w:val="24"/>
                <w:szCs w:val="16"/>
              </w:rPr>
              <w:t>Antenna and beamforming pattern modelling</w:t>
            </w:r>
          </w:p>
        </w:tc>
        <w:tc>
          <w:tcPr>
            <w:tcW w:w="8475" w:type="dxa"/>
          </w:tcPr>
          <w:p w:rsidR="00175441" w:rsidRDefault="00175441" w:rsidP="006F629F">
            <w:pPr>
              <w:spacing w:after="120"/>
              <w:rPr>
                <w:b/>
                <w:bCs/>
                <w:color w:val="0070C0"/>
                <w:u w:val="single"/>
                <w:lang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-6-1: Please discuss the initial Antenna and beamforming pattern modelling outline for ATG BS.</w:t>
            </w:r>
          </w:p>
          <w:p w:rsidR="00175441" w:rsidRDefault="00175441" w:rsidP="006F629F">
            <w:pPr>
              <w:spacing w:after="120"/>
              <w:rPr>
                <w:rFonts w:eastAsiaTheme="minorEastAsia"/>
                <w:bCs/>
                <w:color w:val="0070C0"/>
                <w:lang w:val="sv-SE" w:eastAsia="zh-CN"/>
              </w:rPr>
            </w:pPr>
          </w:p>
          <w:p w:rsidR="00175441" w:rsidRPr="00997DEF" w:rsidRDefault="00175441" w:rsidP="006F629F">
            <w:pPr>
              <w:spacing w:after="120"/>
              <w:rPr>
                <w:rFonts w:eastAsiaTheme="minorEastAsia"/>
                <w:bCs/>
                <w:color w:val="0070C0"/>
                <w:lang w:val="sv-SE" w:eastAsia="zh-CN"/>
              </w:rPr>
            </w:pPr>
            <w:r w:rsidRPr="00997DEF">
              <w:rPr>
                <w:rFonts w:eastAsiaTheme="minorEastAsia"/>
                <w:bCs/>
                <w:color w:val="0070C0"/>
                <w:lang w:val="sv-SE" w:eastAsia="zh-CN"/>
              </w:rPr>
              <w:t>Two options are listed as below for further discussion.</w:t>
            </w:r>
          </w:p>
          <w:p w:rsidR="00175441" w:rsidRPr="00997DEF" w:rsidRDefault="00175441" w:rsidP="006F629F">
            <w:pPr>
              <w:spacing w:after="120"/>
              <w:rPr>
                <w:rFonts w:eastAsiaTheme="minorEastAsia"/>
                <w:bCs/>
                <w:color w:val="0070C0"/>
                <w:lang w:val="sv-SE" w:eastAsia="zh-CN"/>
              </w:rPr>
            </w:pPr>
          </w:p>
          <w:p w:rsidR="00175441" w:rsidRPr="00997DEF" w:rsidRDefault="00175441" w:rsidP="006F629F">
            <w:pPr>
              <w:spacing w:after="120"/>
              <w:rPr>
                <w:rFonts w:eastAsiaTheme="minorEastAsia"/>
                <w:bCs/>
                <w:color w:val="0070C0"/>
                <w:lang w:val="sv-SE" w:eastAsia="zh-CN"/>
              </w:rPr>
            </w:pPr>
            <w:r w:rsidRPr="00997DEF">
              <w:rPr>
                <w:rFonts w:eastAsiaTheme="minorEastAsia" w:hint="eastAsia"/>
                <w:bCs/>
                <w:color w:val="0070C0"/>
                <w:lang w:val="sv-SE" w:eastAsia="zh-CN"/>
              </w:rPr>
              <w:t>O</w:t>
            </w:r>
            <w:r w:rsidRPr="00997DEF">
              <w:rPr>
                <w:rFonts w:eastAsiaTheme="minorEastAsia"/>
                <w:bCs/>
                <w:color w:val="0070C0"/>
                <w:lang w:val="sv-SE" w:eastAsia="zh-CN"/>
              </w:rPr>
              <w:t>ption 1:</w:t>
            </w:r>
          </w:p>
          <w:p w:rsidR="00175441" w:rsidRDefault="00175441" w:rsidP="006F629F">
            <w:pPr>
              <w:pStyle w:val="TH"/>
            </w:pP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8"/>
              <w:gridCol w:w="2263"/>
              <w:gridCol w:w="2630"/>
            </w:tblGrid>
            <w:tr w:rsidR="00175441" w:rsidTr="006F629F">
              <w:trPr>
                <w:trHeight w:val="440"/>
                <w:jc w:val="center"/>
              </w:trPr>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6F629F">
                  <w:pPr>
                    <w:pStyle w:val="TAH"/>
                  </w:pPr>
                </w:p>
              </w:tc>
              <w:tc>
                <w:tcPr>
                  <w:tcW w:w="2109"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6F629F">
                  <w:pPr>
                    <w:pStyle w:val="TAH"/>
                  </w:pP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6F629F">
                  <w:pPr>
                    <w:pStyle w:val="TAH"/>
                  </w:pPr>
                  <w:r>
                    <w:t>ATG</w:t>
                  </w:r>
                </w:p>
              </w:tc>
            </w:tr>
            <w:tr w:rsidR="00175441" w:rsidTr="006F629F">
              <w:trPr>
                <w:trHeight w:val="440"/>
                <w:jc w:val="center"/>
              </w:trPr>
              <w:tc>
                <w:tcPr>
                  <w:tcW w:w="446"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6F629F">
                  <w:pPr>
                    <w:pStyle w:val="TAC"/>
                  </w:pPr>
                  <w:r>
                    <w:t>1</w:t>
                  </w:r>
                </w:p>
              </w:tc>
              <w:tc>
                <w:tcPr>
                  <w:tcW w:w="455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6F629F">
                  <w:pPr>
                    <w:pStyle w:val="TAC"/>
                  </w:pPr>
                  <w:r>
                    <w:t>Base Station Antenna Characteristics</w:t>
                  </w:r>
                </w:p>
              </w:tc>
            </w:tr>
            <w:tr w:rsidR="00175441" w:rsidTr="006F629F">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C"/>
                    <w:rPr>
                      <w:szCs w:val="18"/>
                    </w:rPr>
                  </w:pPr>
                  <w:r>
                    <w:rPr>
                      <w:szCs w:val="18"/>
                    </w:rPr>
                    <w:t>1.1</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L"/>
                  </w:pPr>
                  <w:r>
                    <w:t>Antenna pattern</w:t>
                  </w:r>
                </w:p>
              </w:tc>
              <w:tc>
                <w:tcPr>
                  <w:tcW w:w="2445" w:type="pct"/>
                  <w:tcBorders>
                    <w:top w:val="single" w:sz="4" w:space="0" w:color="auto"/>
                    <w:left w:val="single" w:sz="4" w:space="0" w:color="auto"/>
                    <w:bottom w:val="single" w:sz="4" w:space="0" w:color="auto"/>
                    <w:right w:val="single" w:sz="4" w:space="0" w:color="auto"/>
                  </w:tcBorders>
                </w:tcPr>
                <w:p w:rsidR="00175441" w:rsidRDefault="00175441" w:rsidP="006F629F">
                  <w:pPr>
                    <w:pStyle w:val="TAC"/>
                  </w:pPr>
                </w:p>
              </w:tc>
            </w:tr>
            <w:tr w:rsidR="00175441" w:rsidTr="006F629F">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C"/>
                    <w:rPr>
                      <w:szCs w:val="18"/>
                    </w:rPr>
                  </w:pPr>
                  <w:r>
                    <w:rPr>
                      <w:szCs w:val="18"/>
                    </w:rPr>
                    <w:t>1.2</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L"/>
                  </w:pPr>
                  <w:r>
                    <w:t xml:space="preserve">Element gain (dBi) </w:t>
                  </w:r>
                  <w:r>
                    <w:rPr>
                      <w:vertAlign w:val="superscript"/>
                    </w:rPr>
                    <w:t>(Note 2)</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6F629F">
                  <w:pPr>
                    <w:pStyle w:val="TAC"/>
                  </w:pPr>
                </w:p>
              </w:tc>
            </w:tr>
            <w:tr w:rsidR="00175441" w:rsidTr="006F629F">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C"/>
                    <w:rPr>
                      <w:szCs w:val="18"/>
                    </w:rPr>
                  </w:pPr>
                  <w:r>
                    <w:rPr>
                      <w:szCs w:val="18"/>
                    </w:rPr>
                    <w:t>1.3</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L"/>
                  </w:pPr>
                  <w:r>
                    <w:t xml:space="preserve">Horizontal/vertical 3 dB beam width of single element (degree) </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6F629F">
                  <w:pPr>
                    <w:pStyle w:val="TAC"/>
                  </w:pPr>
                </w:p>
              </w:tc>
            </w:tr>
            <w:tr w:rsidR="00175441" w:rsidTr="006F629F">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C"/>
                    <w:rPr>
                      <w:szCs w:val="18"/>
                    </w:rPr>
                  </w:pPr>
                  <w:r>
                    <w:rPr>
                      <w:szCs w:val="18"/>
                    </w:rPr>
                    <w:t>1.4</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L"/>
                  </w:pPr>
                  <w:r>
                    <w:t>Horizontal/vertical front</w:t>
                  </w:r>
                  <w:r>
                    <w:noBreakHyphen/>
                    <w:t>to</w:t>
                  </w:r>
                  <w:r>
                    <w:noBreakHyphen/>
                    <w:t>back ratio (dB)</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6F629F">
                  <w:pPr>
                    <w:pStyle w:val="TAC"/>
                  </w:pPr>
                </w:p>
              </w:tc>
            </w:tr>
            <w:tr w:rsidR="00175441" w:rsidTr="006F629F">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C"/>
                    <w:rPr>
                      <w:szCs w:val="18"/>
                    </w:rPr>
                  </w:pPr>
                  <w:r>
                    <w:rPr>
                      <w:szCs w:val="18"/>
                    </w:rPr>
                    <w:t>1.5</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L"/>
                  </w:pPr>
                  <w:r>
                    <w:t xml:space="preserve">Antenna polarization </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6F629F">
                  <w:pPr>
                    <w:pStyle w:val="TAC"/>
                  </w:pPr>
                </w:p>
              </w:tc>
            </w:tr>
            <w:tr w:rsidR="00175441" w:rsidTr="006F629F">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C"/>
                    <w:rPr>
                      <w:szCs w:val="18"/>
                    </w:rPr>
                  </w:pPr>
                  <w:r>
                    <w:rPr>
                      <w:szCs w:val="18"/>
                    </w:rPr>
                    <w:t>1.6</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L"/>
                  </w:pPr>
                  <w:r>
                    <w:t xml:space="preserve">Antenna array configuration (Row × Column) </w:t>
                  </w:r>
                  <w:r>
                    <w:br/>
                  </w:r>
                  <w:r>
                    <w:rPr>
                      <w:vertAlign w:val="superscript"/>
                    </w:rPr>
                    <w:t>(Note 4)</w:t>
                  </w:r>
                </w:p>
              </w:tc>
              <w:tc>
                <w:tcPr>
                  <w:tcW w:w="2445" w:type="pct"/>
                  <w:tcBorders>
                    <w:top w:val="single" w:sz="4" w:space="0" w:color="auto"/>
                    <w:left w:val="single" w:sz="4" w:space="0" w:color="auto"/>
                    <w:bottom w:val="single" w:sz="4" w:space="0" w:color="auto"/>
                  </w:tcBorders>
                  <w:shd w:val="clear" w:color="auto" w:fill="auto"/>
                  <w:vAlign w:val="center"/>
                </w:tcPr>
                <w:p w:rsidR="00175441" w:rsidRDefault="00175441" w:rsidP="006F629F">
                  <w:pPr>
                    <w:pStyle w:val="TAC"/>
                  </w:pPr>
                </w:p>
              </w:tc>
            </w:tr>
            <w:tr w:rsidR="00175441" w:rsidTr="006F629F">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C"/>
                    <w:rPr>
                      <w:szCs w:val="18"/>
                    </w:rPr>
                  </w:pPr>
                  <w:r>
                    <w:rPr>
                      <w:szCs w:val="18"/>
                    </w:rPr>
                    <w:t>1.7</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L"/>
                  </w:pPr>
                  <w:r>
                    <w:rPr>
                      <w:rFonts w:cs="Arial"/>
                    </w:rPr>
                    <w:t xml:space="preserve">Number of supported polarizations, </w:t>
                  </w:r>
                  <w:r>
                    <w:rPr>
                      <w:rFonts w:ascii="Cambria Math" w:hAnsi="Cambria Math"/>
                      <w:i/>
                    </w:rPr>
                    <w:t>P</w:t>
                  </w:r>
                </w:p>
              </w:tc>
              <w:tc>
                <w:tcPr>
                  <w:tcW w:w="2445" w:type="pct"/>
                  <w:tcBorders>
                    <w:top w:val="single" w:sz="4" w:space="0" w:color="auto"/>
                    <w:left w:val="single" w:sz="4" w:space="0" w:color="auto"/>
                    <w:bottom w:val="single" w:sz="4" w:space="0" w:color="auto"/>
                  </w:tcBorders>
                  <w:shd w:val="clear" w:color="auto" w:fill="auto"/>
                  <w:vAlign w:val="center"/>
                </w:tcPr>
                <w:p w:rsidR="00175441" w:rsidRDefault="00175441" w:rsidP="006F629F">
                  <w:pPr>
                    <w:pStyle w:val="TAC"/>
                    <w:rPr>
                      <w:lang w:eastAsia="zh-CN"/>
                    </w:rPr>
                  </w:pPr>
                </w:p>
              </w:tc>
            </w:tr>
            <w:tr w:rsidR="00175441" w:rsidTr="006F629F">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C"/>
                    <w:rPr>
                      <w:szCs w:val="18"/>
                    </w:rPr>
                  </w:pPr>
                  <w:r>
                    <w:rPr>
                      <w:szCs w:val="18"/>
                    </w:rPr>
                    <w:t>1.8</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L"/>
                  </w:pPr>
                  <w:r>
                    <w:t xml:space="preserve">Horizontal/Vertical radiating element spacing </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6F629F">
                  <w:pPr>
                    <w:pStyle w:val="TAC"/>
                  </w:pPr>
                </w:p>
              </w:tc>
            </w:tr>
            <w:tr w:rsidR="00175441" w:rsidTr="006F629F">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C"/>
                    <w:rPr>
                      <w:szCs w:val="18"/>
                    </w:rPr>
                  </w:pPr>
                  <w:r>
                    <w:rPr>
                      <w:szCs w:val="18"/>
                    </w:rPr>
                    <w:t>1.9</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L"/>
                  </w:pPr>
                  <w:r>
                    <w:t xml:space="preserve">Array Ohmic loss (dB) </w:t>
                  </w:r>
                  <w:r>
                    <w:rPr>
                      <w:vertAlign w:val="superscript"/>
                    </w:rPr>
                    <w:t>(Note 2)</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6F629F">
                  <w:pPr>
                    <w:pStyle w:val="TAC"/>
                  </w:pPr>
                </w:p>
              </w:tc>
            </w:tr>
            <w:tr w:rsidR="00175441" w:rsidTr="006F629F">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C"/>
                    <w:tabs>
                      <w:tab w:val="center" w:pos="176"/>
                    </w:tabs>
                    <w:jc w:val="both"/>
                    <w:rPr>
                      <w:szCs w:val="18"/>
                    </w:rPr>
                  </w:pPr>
                  <w:r>
                    <w:rPr>
                      <w:szCs w:val="18"/>
                    </w:rPr>
                    <w:tab/>
                    <w:t>1.10</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L"/>
                  </w:pPr>
                  <w:r>
                    <w:t xml:space="preserve">Conducted power (before Ohmic loss) per antenna element (dBm) </w:t>
                  </w:r>
                  <w:r>
                    <w:rPr>
                      <w:vertAlign w:val="superscript"/>
                    </w:rPr>
                    <w:t>(Note 3)</w:t>
                  </w:r>
                  <w:r>
                    <w:t xml:space="preserve"> </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6F629F">
                  <w:pPr>
                    <w:pStyle w:val="TAC"/>
                  </w:pPr>
                </w:p>
              </w:tc>
            </w:tr>
            <w:tr w:rsidR="00175441" w:rsidTr="006F629F">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C"/>
                    <w:rPr>
                      <w:szCs w:val="18"/>
                    </w:rPr>
                  </w:pPr>
                  <w:r>
                    <w:rPr>
                      <w:szCs w:val="18"/>
                    </w:rPr>
                    <w:lastRenderedPageBreak/>
                    <w:t>1.11</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L"/>
                  </w:pPr>
                  <w:r>
                    <w:t>Base station maximum coverage angle in the horizontal plane (degrees)</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6F629F">
                  <w:pPr>
                    <w:pStyle w:val="TAC"/>
                  </w:pPr>
                </w:p>
              </w:tc>
            </w:tr>
            <w:tr w:rsidR="00175441" w:rsidTr="006F629F">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C"/>
                    <w:rPr>
                      <w:szCs w:val="18"/>
                    </w:rPr>
                  </w:pPr>
                  <w:r>
                    <w:rPr>
                      <w:szCs w:val="18"/>
                    </w:rPr>
                    <w:t>1.12</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L"/>
                  </w:pPr>
                  <w:r>
                    <w:t xml:space="preserve">Base station vertical coverage range (degrees) </w:t>
                  </w:r>
                  <w:r>
                    <w:rPr>
                      <w:vertAlign w:val="superscript"/>
                    </w:rPr>
                    <w:t>(Note 1)</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6F629F">
                  <w:pPr>
                    <w:pStyle w:val="TAC"/>
                  </w:pPr>
                </w:p>
              </w:tc>
            </w:tr>
            <w:tr w:rsidR="00175441" w:rsidTr="006F629F">
              <w:trPr>
                <w:trHeight w:val="20"/>
                <w:jc w:val="center"/>
              </w:trPr>
              <w:tc>
                <w:tcPr>
                  <w:tcW w:w="446"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C"/>
                    <w:rPr>
                      <w:szCs w:val="18"/>
                      <w:lang w:eastAsia="zh-CN"/>
                    </w:rPr>
                  </w:pPr>
                  <w:r>
                    <w:rPr>
                      <w:szCs w:val="18"/>
                      <w:lang w:eastAsia="zh-CN"/>
                    </w:rPr>
                    <w:t>1.13</w:t>
                  </w:r>
                </w:p>
              </w:tc>
              <w:tc>
                <w:tcPr>
                  <w:tcW w:w="2109"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L"/>
                  </w:pPr>
                  <w:r>
                    <w:t>Mechanical uptilt (degrees)</w:t>
                  </w:r>
                </w:p>
              </w:tc>
              <w:tc>
                <w:tcPr>
                  <w:tcW w:w="2445"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6F629F">
                  <w:pPr>
                    <w:pStyle w:val="TAC"/>
                  </w:pPr>
                </w:p>
              </w:tc>
            </w:tr>
          </w:tbl>
          <w:p w:rsidR="00175441" w:rsidRDefault="00175441" w:rsidP="006F629F">
            <w:pPr>
              <w:tabs>
                <w:tab w:val="left" w:pos="709"/>
              </w:tabs>
              <w:ind w:left="709" w:hanging="709"/>
              <w:rPr>
                <w:lang w:val="en-US"/>
              </w:rPr>
            </w:pPr>
            <w:r>
              <w:rPr>
                <w:lang w:val="en-US"/>
              </w:rPr>
              <w:t>Note 1:</w:t>
            </w:r>
            <w:r>
              <w:rPr>
                <w:lang w:val="en-US"/>
              </w:rPr>
              <w:tab/>
              <w:t>The vertical coverage range is given for the elevation angle θ, defined</w:t>
            </w:r>
            <w:r>
              <w:t xml:space="preserve"> </w:t>
            </w:r>
            <w:r>
              <w:rPr>
                <w:lang w:val="en-US"/>
              </w:rPr>
              <w:t xml:space="preserve">between 0° and 180° as </w:t>
            </w:r>
            <w:r>
              <w:rPr>
                <w:lang w:val="en-US"/>
              </w:rPr>
              <w:br/>
              <w:t xml:space="preserve">in </w:t>
            </w:r>
            <w:hyperlink r:id="rId22" w:history="1">
              <w:r>
                <w:rPr>
                  <w:rStyle w:val="af7"/>
                  <w:lang w:val="en-US"/>
                </w:rPr>
                <w:t>ITU-R M.2101</w:t>
              </w:r>
            </w:hyperlink>
            <w:r>
              <w:rPr>
                <w:lang w:val="en-US"/>
              </w:rPr>
              <w:t>.</w:t>
            </w:r>
          </w:p>
          <w:p w:rsidR="00175441" w:rsidRDefault="00175441" w:rsidP="006F629F">
            <w:pPr>
              <w:tabs>
                <w:tab w:val="left" w:pos="709"/>
              </w:tabs>
              <w:ind w:left="709" w:hanging="709"/>
              <w:rPr>
                <w:lang w:val="en-US"/>
              </w:rPr>
            </w:pPr>
            <w:r>
              <w:rPr>
                <w:lang w:val="en-US"/>
              </w:rPr>
              <w:t>Note 2:</w:t>
            </w:r>
            <w:r>
              <w:rPr>
                <w:lang w:val="en-US"/>
              </w:rPr>
              <w:tab/>
              <w:t>The element gain in row 1.2 includes the loss given in row 1.9.</w:t>
            </w:r>
          </w:p>
          <w:p w:rsidR="00175441" w:rsidRDefault="00175441" w:rsidP="006F629F">
            <w:pPr>
              <w:tabs>
                <w:tab w:val="left" w:pos="709"/>
              </w:tabs>
              <w:ind w:left="709" w:hanging="709"/>
              <w:rPr>
                <w:lang w:val="en-US"/>
              </w:rPr>
            </w:pPr>
            <w:r>
              <w:rPr>
                <w:lang w:val="en-US"/>
              </w:rPr>
              <w:t>Note 3:</w:t>
            </w:r>
            <w:r>
              <w:rPr>
                <w:lang w:val="en-US"/>
              </w:rPr>
              <w:tab/>
              <w:t xml:space="preserve">The conducted power per element assumes </w:t>
            </w:r>
            <w:r>
              <w:t>Row × Column</w:t>
            </w:r>
            <w:r>
              <w:rPr>
                <w:lang w:val="en-US"/>
              </w:rPr>
              <w:t xml:space="preserve"> </w:t>
            </w:r>
            <w:r>
              <w:t>×</w:t>
            </w:r>
            <w:r>
              <w:rPr>
                <w:rFonts w:cs="Arial"/>
              </w:rPr>
              <w:t>Number of supported polarizations</w:t>
            </w:r>
            <w:r>
              <w:rPr>
                <w:lang w:val="en-US"/>
              </w:rPr>
              <w:t xml:space="preserve"> elements (i.e. power per H/V polarized element).</w:t>
            </w:r>
          </w:p>
          <w:p w:rsidR="00175441" w:rsidRDefault="00175441" w:rsidP="006F629F">
            <w:pPr>
              <w:rPr>
                <w:lang w:val="en-US"/>
              </w:rPr>
            </w:pPr>
            <w:r>
              <w:rPr>
                <w:lang w:val="en-US"/>
              </w:rPr>
              <w:t xml:space="preserve">Note 4: </w:t>
            </w:r>
            <w:r>
              <w:t>Row × Column</w:t>
            </w:r>
            <w:r>
              <w:rPr>
                <w:lang w:val="en-US"/>
              </w:rPr>
              <w:t xml:space="preserve"> means there are </w:t>
            </w:r>
            <w:r>
              <w:t>Row</w:t>
            </w:r>
            <w:r>
              <w:rPr>
                <w:lang w:val="en-US"/>
              </w:rPr>
              <w:t xml:space="preserve"> vertical and </w:t>
            </w:r>
            <w:r>
              <w:t>Column</w:t>
            </w:r>
            <w:r>
              <w:rPr>
                <w:lang w:val="en-US"/>
              </w:rPr>
              <w:t xml:space="preserve"> horizontal radiating elements.</w:t>
            </w:r>
          </w:p>
          <w:p w:rsidR="00175441" w:rsidRDefault="00175441" w:rsidP="006F629F">
            <w:pPr>
              <w:rPr>
                <w:b/>
                <w:bCs/>
                <w:color w:val="0070C0"/>
                <w:u w:val="single"/>
                <w:lang w:val="en-US" w:eastAsia="zh-CN"/>
              </w:rPr>
            </w:pPr>
          </w:p>
          <w:p w:rsidR="00175441" w:rsidRPr="00997DEF" w:rsidRDefault="00175441" w:rsidP="006F629F">
            <w:pPr>
              <w:spacing w:after="120"/>
              <w:rPr>
                <w:rFonts w:eastAsiaTheme="minorEastAsia"/>
                <w:bCs/>
                <w:color w:val="0070C0"/>
                <w:lang w:val="sv-SE" w:eastAsia="zh-CN"/>
              </w:rPr>
            </w:pPr>
            <w:r w:rsidRPr="00997DEF">
              <w:rPr>
                <w:rFonts w:eastAsiaTheme="minorEastAsia" w:hint="eastAsia"/>
                <w:bCs/>
                <w:color w:val="0070C0"/>
                <w:lang w:val="sv-SE" w:eastAsia="zh-CN"/>
              </w:rPr>
              <w:t>O</w:t>
            </w:r>
            <w:r w:rsidRPr="00997DEF">
              <w:rPr>
                <w:rFonts w:eastAsiaTheme="minorEastAsia"/>
                <w:bCs/>
                <w:color w:val="0070C0"/>
                <w:lang w:val="sv-SE" w:eastAsia="zh-CN"/>
              </w:rPr>
              <w:t>ption 2:</w:t>
            </w:r>
            <w:r w:rsidRPr="00997DEF">
              <w:t xml:space="preserve"> </w:t>
            </w:r>
            <w:r w:rsidRPr="00997DEF">
              <w:rPr>
                <w:rFonts w:eastAsiaTheme="minorEastAsia"/>
                <w:bCs/>
                <w:color w:val="0070C0"/>
                <w:lang w:val="sv-SE" w:eastAsia="zh-CN"/>
              </w:rPr>
              <w:t>date parameterized model in 38.803 section 5.2.3.2.4 should be used (apart from that the pre-set downtilt should be adjusted for ATG)</w:t>
            </w:r>
          </w:p>
          <w:p w:rsidR="00175441" w:rsidRPr="00997DEF" w:rsidRDefault="00175441" w:rsidP="006F629F">
            <w:pPr>
              <w:rPr>
                <w:rFonts w:eastAsiaTheme="minorEastAsia"/>
                <w:bCs/>
                <w:color w:val="0070C0"/>
                <w:lang w:val="en-US" w:eastAsia="zh-CN"/>
              </w:rPr>
            </w:pPr>
          </w:p>
          <w:p w:rsidR="00175441" w:rsidRDefault="00175441" w:rsidP="006F629F">
            <w:pPr>
              <w:rPr>
                <w:rFonts w:eastAsiaTheme="minorEastAsia"/>
                <w:bCs/>
                <w:color w:val="0070C0"/>
                <w:lang w:val="en-US"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-6-2: Please discuss the initial Antenna and beamforming pattern modelling outline for ATG UE.</w:t>
            </w:r>
          </w:p>
          <w:p w:rsidR="00175441" w:rsidRDefault="00175441" w:rsidP="006F629F">
            <w:pPr>
              <w:rPr>
                <w:rFonts w:eastAsiaTheme="minorEastAsia"/>
                <w:bCs/>
                <w:color w:val="0070C0"/>
                <w:lang w:val="en-US" w:eastAsia="zh-CN"/>
              </w:rPr>
            </w:pPr>
            <w:r>
              <w:rPr>
                <w:rFonts w:eastAsiaTheme="minorEastAsia" w:hint="eastAsia"/>
                <w:bCs/>
                <w:color w:val="0070C0"/>
                <w:lang w:val="en-US" w:eastAsia="zh-CN"/>
              </w:rPr>
              <w:t>F</w:t>
            </w:r>
            <w:r>
              <w:rPr>
                <w:rFonts w:eastAsiaTheme="minorEastAsia"/>
                <w:bCs/>
                <w:color w:val="0070C0"/>
                <w:lang w:val="en-US" w:eastAsia="zh-CN"/>
              </w:rPr>
              <w:t>urther discussion is needed with the following options:</w:t>
            </w:r>
          </w:p>
          <w:p w:rsidR="00175441" w:rsidRDefault="00175441" w:rsidP="006F629F">
            <w:pPr>
              <w:pStyle w:val="afc"/>
              <w:numPr>
                <w:ilvl w:val="1"/>
                <w:numId w:val="6"/>
              </w:numPr>
              <w:overflowPunct/>
              <w:autoSpaceDE/>
              <w:autoSpaceDN/>
              <w:adjustRightInd/>
              <w:spacing w:after="120"/>
              <w:ind w:firstLineChars="0"/>
              <w:textAlignment w:val="auto"/>
              <w:rPr>
                <w:b/>
                <w:bCs/>
                <w:color w:val="0070C0"/>
                <w:u w:val="single"/>
                <w:lang w:eastAsia="zh-CN"/>
              </w:rPr>
            </w:pPr>
            <w:r>
              <w:rPr>
                <w:rFonts w:eastAsiaTheme="minorEastAsia"/>
                <w:color w:val="0070C0"/>
                <w:szCs w:val="24"/>
                <w:lang w:eastAsia="zh-CN"/>
              </w:rPr>
              <w:t>O</w:t>
            </w:r>
            <w:r>
              <w:rPr>
                <w:rFonts w:eastAsiaTheme="minorEastAsia" w:hint="eastAsia"/>
                <w:color w:val="0070C0"/>
                <w:szCs w:val="24"/>
                <w:lang w:eastAsia="zh-CN"/>
              </w:rPr>
              <w:t>ption</w:t>
            </w:r>
            <w:r>
              <w:rPr>
                <w:rFonts w:eastAsiaTheme="minorEastAsia"/>
                <w:color w:val="0070C0"/>
                <w:szCs w:val="24"/>
                <w:lang w:eastAsia="zh-CN"/>
              </w:rPr>
              <w:t xml:space="preserve"> </w:t>
            </w:r>
            <w:r>
              <w:rPr>
                <w:rFonts w:eastAsiaTheme="minorEastAsia" w:hint="eastAsia"/>
                <w:color w:val="0070C0"/>
                <w:szCs w:val="24"/>
                <w:lang w:eastAsia="zh-CN"/>
              </w:rPr>
              <w:t>1:</w:t>
            </w:r>
            <w:r>
              <w:rPr>
                <w:rFonts w:eastAsiaTheme="minorEastAsia"/>
                <w:color w:val="0070C0"/>
                <w:szCs w:val="24"/>
                <w:lang w:eastAsia="zh-CN"/>
              </w:rPr>
              <w:t xml:space="preserve"> Omni antenna assumption.</w:t>
            </w:r>
          </w:p>
          <w:p w:rsidR="00175441" w:rsidRDefault="00175441" w:rsidP="006F629F">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color w:val="0070C0"/>
                <w:szCs w:val="24"/>
                <w:lang w:eastAsia="zh-CN"/>
              </w:rPr>
              <w:t>Option 2: ATG UE has beam steering capability</w:t>
            </w:r>
          </w:p>
          <w:p w:rsidR="00175441" w:rsidRDefault="00175441" w:rsidP="006F629F">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color w:val="0070C0"/>
                <w:szCs w:val="24"/>
                <w:lang w:eastAsia="zh-CN"/>
              </w:rPr>
              <w:t xml:space="preserve">Option 3: </w:t>
            </w:r>
            <w:r w:rsidRPr="00997DEF">
              <w:rPr>
                <w:rFonts w:eastAsiaTheme="minorEastAsia"/>
                <w:color w:val="0070C0"/>
                <w:szCs w:val="24"/>
                <w:lang w:eastAsia="zh-CN"/>
              </w:rPr>
              <w:t>antenna mounted on the aircraft are directional</w:t>
            </w:r>
            <w:r>
              <w:rPr>
                <w:rFonts w:eastAsiaTheme="minorEastAsia"/>
                <w:color w:val="0070C0"/>
                <w:szCs w:val="24"/>
                <w:lang w:eastAsia="zh-CN"/>
              </w:rPr>
              <w:t xml:space="preserve"> without </w:t>
            </w:r>
            <w:r w:rsidRPr="00997DEF">
              <w:rPr>
                <w:rFonts w:eastAsiaTheme="minorEastAsia"/>
                <w:color w:val="0070C0"/>
                <w:szCs w:val="24"/>
                <w:lang w:eastAsia="zh-CN"/>
              </w:rPr>
              <w:t>beam steering capability</w:t>
            </w:r>
          </w:p>
          <w:p w:rsidR="00175441" w:rsidRDefault="00175441" w:rsidP="006F629F">
            <w:pPr>
              <w:spacing w:after="120"/>
              <w:rPr>
                <w:b/>
                <w:bCs/>
                <w:color w:val="0070C0"/>
                <w:u w:val="single"/>
                <w:lang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 xml:space="preserve">-6-3: </w:t>
            </w:r>
            <w:r>
              <w:rPr>
                <w:rFonts w:hint="eastAsia"/>
                <w:b/>
                <w:bCs/>
                <w:color w:val="0070C0"/>
                <w:u w:val="single"/>
                <w:lang w:eastAsia="zh-CN"/>
              </w:rPr>
              <w:t>W</w:t>
            </w:r>
            <w:r>
              <w:rPr>
                <w:b/>
                <w:bCs/>
                <w:color w:val="0070C0"/>
                <w:u w:val="single"/>
                <w:lang w:eastAsia="zh-CN"/>
              </w:rPr>
              <w:t>hether we need to consider both AAS BS and non-AAS BS</w:t>
            </w:r>
          </w:p>
          <w:p w:rsidR="00175441" w:rsidRDefault="00175441" w:rsidP="006F629F">
            <w:pPr>
              <w:rPr>
                <w:rFonts w:eastAsiaTheme="minorEastAsia"/>
                <w:bCs/>
                <w:color w:val="0070C0"/>
                <w:lang w:val="en-US" w:eastAsia="zh-CN"/>
              </w:rPr>
            </w:pPr>
            <w:r>
              <w:rPr>
                <w:rFonts w:eastAsiaTheme="minorEastAsia"/>
                <w:bCs/>
                <w:color w:val="0070C0"/>
                <w:lang w:val="en-US" w:eastAsia="zh-CN"/>
              </w:rPr>
              <w:t>Most companies are OK with Option 2</w:t>
            </w:r>
          </w:p>
          <w:p w:rsidR="00175441" w:rsidRDefault="00175441" w:rsidP="006F629F">
            <w:pPr>
              <w:pStyle w:val="afc"/>
              <w:numPr>
                <w:ilvl w:val="1"/>
                <w:numId w:val="6"/>
              </w:numPr>
              <w:overflowPunct/>
              <w:autoSpaceDE/>
              <w:autoSpaceDN/>
              <w:adjustRightInd/>
              <w:spacing w:after="120"/>
              <w:ind w:firstLineChars="0"/>
              <w:textAlignment w:val="auto"/>
              <w:rPr>
                <w:rFonts w:eastAsiaTheme="minorEastAsia"/>
                <w:color w:val="0070C0"/>
                <w:szCs w:val="24"/>
                <w:lang w:eastAsia="zh-CN"/>
              </w:rPr>
            </w:pPr>
            <w:r>
              <w:rPr>
                <w:rFonts w:eastAsiaTheme="minorEastAsia"/>
                <w:color w:val="0070C0"/>
                <w:szCs w:val="24"/>
                <w:lang w:eastAsia="zh-CN"/>
              </w:rPr>
              <w:t>Option 2: only consider AAS BS</w:t>
            </w:r>
          </w:p>
          <w:p w:rsidR="00175441" w:rsidRDefault="00175441" w:rsidP="006F629F">
            <w:pPr>
              <w:spacing w:after="120"/>
              <w:rPr>
                <w:b/>
                <w:bCs/>
                <w:color w:val="0070C0"/>
                <w:u w:val="single"/>
                <w:lang w:val="sv-SE"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-6-4: Please discuss the initial Antenna and beamforming pattern modelling outline for TN AAS BS</w:t>
            </w:r>
          </w:p>
          <w:p w:rsidR="00175441" w:rsidRPr="00997DEF" w:rsidRDefault="00175441" w:rsidP="006F629F">
            <w:pPr>
              <w:spacing w:after="120"/>
              <w:rPr>
                <w:rFonts w:eastAsiaTheme="minorEastAsia"/>
                <w:bCs/>
                <w:color w:val="0070C0"/>
                <w:lang w:val="sv-SE" w:eastAsia="zh-CN"/>
              </w:rPr>
            </w:pPr>
            <w:r w:rsidRPr="00997DEF">
              <w:rPr>
                <w:rFonts w:eastAsiaTheme="minorEastAsia"/>
                <w:bCs/>
                <w:color w:val="0070C0"/>
                <w:lang w:val="sv-SE" w:eastAsia="zh-CN"/>
              </w:rPr>
              <w:t>Two options are listed as below for further discussion.</w:t>
            </w:r>
          </w:p>
          <w:p w:rsidR="00175441" w:rsidRPr="00997DEF" w:rsidRDefault="00175441" w:rsidP="006F629F">
            <w:pPr>
              <w:spacing w:after="120"/>
              <w:rPr>
                <w:rFonts w:eastAsiaTheme="minorEastAsia"/>
                <w:bCs/>
                <w:color w:val="0070C0"/>
                <w:lang w:val="sv-SE" w:eastAsia="zh-CN"/>
              </w:rPr>
            </w:pPr>
          </w:p>
          <w:p w:rsidR="00175441" w:rsidRPr="00997DEF" w:rsidRDefault="00175441" w:rsidP="006F629F">
            <w:pPr>
              <w:spacing w:after="120"/>
              <w:rPr>
                <w:rFonts w:eastAsiaTheme="minorEastAsia"/>
                <w:bCs/>
                <w:color w:val="0070C0"/>
                <w:lang w:val="sv-SE" w:eastAsia="zh-CN"/>
              </w:rPr>
            </w:pPr>
            <w:r w:rsidRPr="00997DEF">
              <w:rPr>
                <w:rFonts w:eastAsiaTheme="minorEastAsia" w:hint="eastAsia"/>
                <w:bCs/>
                <w:color w:val="0070C0"/>
                <w:lang w:val="sv-SE" w:eastAsia="zh-CN"/>
              </w:rPr>
              <w:t>O</w:t>
            </w:r>
            <w:r w:rsidRPr="00997DEF">
              <w:rPr>
                <w:rFonts w:eastAsiaTheme="minorEastAsia"/>
                <w:bCs/>
                <w:color w:val="0070C0"/>
                <w:lang w:val="sv-SE" w:eastAsia="zh-CN"/>
              </w:rPr>
              <w:t>ption 1:</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8"/>
              <w:gridCol w:w="2263"/>
              <w:gridCol w:w="2630"/>
            </w:tblGrid>
            <w:tr w:rsidR="00175441" w:rsidTr="006F629F">
              <w:trPr>
                <w:trHeight w:val="440"/>
                <w:jc w:val="center"/>
              </w:trPr>
              <w:tc>
                <w:tcPr>
                  <w:tcW w:w="520"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6F629F">
                  <w:pPr>
                    <w:pStyle w:val="TAH"/>
                  </w:pPr>
                </w:p>
              </w:tc>
              <w:tc>
                <w:tcPr>
                  <w:tcW w:w="2072"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6F629F">
                  <w:pPr>
                    <w:pStyle w:val="TAH"/>
                  </w:pPr>
                </w:p>
              </w:tc>
              <w:tc>
                <w:tcPr>
                  <w:tcW w:w="2408"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6F629F">
                  <w:pPr>
                    <w:pStyle w:val="TAH"/>
                  </w:pPr>
                  <w:r>
                    <w:t>Rural/sub-urban…..</w:t>
                  </w:r>
                </w:p>
              </w:tc>
            </w:tr>
            <w:tr w:rsidR="00175441" w:rsidTr="006F629F">
              <w:trPr>
                <w:trHeight w:val="440"/>
                <w:jc w:val="center"/>
              </w:trPr>
              <w:tc>
                <w:tcPr>
                  <w:tcW w:w="520"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6F629F">
                  <w:pPr>
                    <w:pStyle w:val="TAC"/>
                  </w:pPr>
                  <w:r>
                    <w:t>1</w:t>
                  </w:r>
                </w:p>
              </w:tc>
              <w:tc>
                <w:tcPr>
                  <w:tcW w:w="448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6F629F">
                  <w:pPr>
                    <w:pStyle w:val="TAC"/>
                  </w:pPr>
                  <w:r>
                    <w:t>Base Station Antenna Characteristics</w:t>
                  </w:r>
                </w:p>
              </w:tc>
            </w:tr>
            <w:tr w:rsidR="00175441" w:rsidTr="006F629F">
              <w:trPr>
                <w:trHeight w:val="20"/>
                <w:jc w:val="center"/>
              </w:trPr>
              <w:tc>
                <w:tcPr>
                  <w:tcW w:w="520"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C"/>
                    <w:rPr>
                      <w:szCs w:val="18"/>
                    </w:rPr>
                  </w:pPr>
                  <w:r>
                    <w:rPr>
                      <w:szCs w:val="18"/>
                    </w:rPr>
                    <w:t>1.1</w:t>
                  </w:r>
                </w:p>
              </w:tc>
              <w:tc>
                <w:tcPr>
                  <w:tcW w:w="2072"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L"/>
                  </w:pPr>
                  <w:r>
                    <w:t>Antenna pattern</w:t>
                  </w:r>
                </w:p>
              </w:tc>
              <w:tc>
                <w:tcPr>
                  <w:tcW w:w="2408" w:type="pct"/>
                  <w:tcBorders>
                    <w:top w:val="single" w:sz="4" w:space="0" w:color="auto"/>
                    <w:left w:val="single" w:sz="4" w:space="0" w:color="auto"/>
                    <w:bottom w:val="single" w:sz="4" w:space="0" w:color="auto"/>
                    <w:right w:val="single" w:sz="4" w:space="0" w:color="auto"/>
                  </w:tcBorders>
                </w:tcPr>
                <w:p w:rsidR="00175441" w:rsidRDefault="00175441" w:rsidP="006F629F">
                  <w:pPr>
                    <w:pStyle w:val="TAC"/>
                  </w:pPr>
                </w:p>
              </w:tc>
            </w:tr>
            <w:tr w:rsidR="00175441" w:rsidTr="006F629F">
              <w:trPr>
                <w:trHeight w:val="20"/>
                <w:jc w:val="center"/>
              </w:trPr>
              <w:tc>
                <w:tcPr>
                  <w:tcW w:w="520"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C"/>
                    <w:rPr>
                      <w:szCs w:val="18"/>
                    </w:rPr>
                  </w:pPr>
                  <w:r>
                    <w:rPr>
                      <w:szCs w:val="18"/>
                    </w:rPr>
                    <w:t>1.2</w:t>
                  </w:r>
                </w:p>
              </w:tc>
              <w:tc>
                <w:tcPr>
                  <w:tcW w:w="2072"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L"/>
                  </w:pPr>
                  <w:r>
                    <w:t xml:space="preserve">Element gain (dBi) </w:t>
                  </w:r>
                  <w:r>
                    <w:rPr>
                      <w:vertAlign w:val="superscript"/>
                    </w:rPr>
                    <w:t>(Note 2)</w:t>
                  </w:r>
                </w:p>
              </w:tc>
              <w:tc>
                <w:tcPr>
                  <w:tcW w:w="2408"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6F629F">
                  <w:pPr>
                    <w:pStyle w:val="TAC"/>
                  </w:pPr>
                </w:p>
              </w:tc>
            </w:tr>
            <w:tr w:rsidR="00175441" w:rsidTr="006F629F">
              <w:trPr>
                <w:trHeight w:val="20"/>
                <w:jc w:val="center"/>
              </w:trPr>
              <w:tc>
                <w:tcPr>
                  <w:tcW w:w="520"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C"/>
                    <w:rPr>
                      <w:szCs w:val="18"/>
                    </w:rPr>
                  </w:pPr>
                  <w:r>
                    <w:rPr>
                      <w:szCs w:val="18"/>
                    </w:rPr>
                    <w:t>1.3</w:t>
                  </w:r>
                </w:p>
              </w:tc>
              <w:tc>
                <w:tcPr>
                  <w:tcW w:w="2072"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L"/>
                  </w:pPr>
                  <w:r>
                    <w:t xml:space="preserve">Horizontal/vertical 3 dB beam width of single element (degree) </w:t>
                  </w:r>
                </w:p>
              </w:tc>
              <w:tc>
                <w:tcPr>
                  <w:tcW w:w="2408"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6F629F">
                  <w:pPr>
                    <w:pStyle w:val="TAC"/>
                  </w:pPr>
                </w:p>
              </w:tc>
            </w:tr>
            <w:tr w:rsidR="00175441" w:rsidTr="006F629F">
              <w:trPr>
                <w:trHeight w:val="20"/>
                <w:jc w:val="center"/>
              </w:trPr>
              <w:tc>
                <w:tcPr>
                  <w:tcW w:w="520"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C"/>
                    <w:rPr>
                      <w:szCs w:val="18"/>
                    </w:rPr>
                  </w:pPr>
                  <w:r>
                    <w:rPr>
                      <w:szCs w:val="18"/>
                    </w:rPr>
                    <w:t>1.4</w:t>
                  </w:r>
                </w:p>
              </w:tc>
              <w:tc>
                <w:tcPr>
                  <w:tcW w:w="2072"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L"/>
                  </w:pPr>
                  <w:r>
                    <w:t>Horizontal/vertical front</w:t>
                  </w:r>
                  <w:r>
                    <w:noBreakHyphen/>
                    <w:t>to</w:t>
                  </w:r>
                  <w:r>
                    <w:noBreakHyphen/>
                    <w:t>back ratio (dB)</w:t>
                  </w:r>
                </w:p>
              </w:tc>
              <w:tc>
                <w:tcPr>
                  <w:tcW w:w="2408"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6F629F">
                  <w:pPr>
                    <w:pStyle w:val="TAC"/>
                  </w:pPr>
                </w:p>
              </w:tc>
            </w:tr>
            <w:tr w:rsidR="00175441" w:rsidTr="006F629F">
              <w:trPr>
                <w:trHeight w:val="20"/>
                <w:jc w:val="center"/>
              </w:trPr>
              <w:tc>
                <w:tcPr>
                  <w:tcW w:w="520"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C"/>
                    <w:rPr>
                      <w:szCs w:val="18"/>
                    </w:rPr>
                  </w:pPr>
                  <w:r>
                    <w:rPr>
                      <w:szCs w:val="18"/>
                    </w:rPr>
                    <w:t>1.5</w:t>
                  </w:r>
                </w:p>
              </w:tc>
              <w:tc>
                <w:tcPr>
                  <w:tcW w:w="2072"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L"/>
                  </w:pPr>
                  <w:r>
                    <w:t xml:space="preserve">Antenna polarization </w:t>
                  </w:r>
                </w:p>
              </w:tc>
              <w:tc>
                <w:tcPr>
                  <w:tcW w:w="2408"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6F629F">
                  <w:pPr>
                    <w:pStyle w:val="TAC"/>
                  </w:pPr>
                </w:p>
              </w:tc>
            </w:tr>
            <w:tr w:rsidR="00175441" w:rsidTr="006F629F">
              <w:trPr>
                <w:trHeight w:val="20"/>
                <w:jc w:val="center"/>
              </w:trPr>
              <w:tc>
                <w:tcPr>
                  <w:tcW w:w="520"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C"/>
                    <w:rPr>
                      <w:szCs w:val="18"/>
                    </w:rPr>
                  </w:pPr>
                  <w:r>
                    <w:rPr>
                      <w:szCs w:val="18"/>
                    </w:rPr>
                    <w:t>1.6</w:t>
                  </w:r>
                </w:p>
              </w:tc>
              <w:tc>
                <w:tcPr>
                  <w:tcW w:w="2072"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L"/>
                  </w:pPr>
                  <w:r>
                    <w:t xml:space="preserve">Antenna array configuration (Row × Column) </w:t>
                  </w:r>
                  <w:r>
                    <w:br/>
                  </w:r>
                  <w:r>
                    <w:rPr>
                      <w:vertAlign w:val="superscript"/>
                    </w:rPr>
                    <w:t>(Note 4)</w:t>
                  </w:r>
                </w:p>
              </w:tc>
              <w:tc>
                <w:tcPr>
                  <w:tcW w:w="2408" w:type="pct"/>
                  <w:tcBorders>
                    <w:top w:val="single" w:sz="4" w:space="0" w:color="auto"/>
                    <w:left w:val="single" w:sz="4" w:space="0" w:color="auto"/>
                    <w:bottom w:val="single" w:sz="4" w:space="0" w:color="auto"/>
                  </w:tcBorders>
                  <w:shd w:val="clear" w:color="auto" w:fill="auto"/>
                  <w:vAlign w:val="center"/>
                </w:tcPr>
                <w:p w:rsidR="00175441" w:rsidRDefault="00175441" w:rsidP="006F629F">
                  <w:pPr>
                    <w:pStyle w:val="TAC"/>
                  </w:pPr>
                </w:p>
              </w:tc>
            </w:tr>
            <w:tr w:rsidR="00175441" w:rsidTr="006F629F">
              <w:trPr>
                <w:trHeight w:val="20"/>
                <w:jc w:val="center"/>
              </w:trPr>
              <w:tc>
                <w:tcPr>
                  <w:tcW w:w="520"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C"/>
                    <w:rPr>
                      <w:szCs w:val="18"/>
                    </w:rPr>
                  </w:pPr>
                  <w:r>
                    <w:rPr>
                      <w:szCs w:val="18"/>
                    </w:rPr>
                    <w:t>1.7</w:t>
                  </w:r>
                </w:p>
              </w:tc>
              <w:tc>
                <w:tcPr>
                  <w:tcW w:w="2072"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L"/>
                  </w:pPr>
                  <w:r>
                    <w:rPr>
                      <w:rFonts w:cs="Arial"/>
                    </w:rPr>
                    <w:t xml:space="preserve">Number of supported </w:t>
                  </w:r>
                  <w:r>
                    <w:rPr>
                      <w:rFonts w:cs="Arial"/>
                    </w:rPr>
                    <w:lastRenderedPageBreak/>
                    <w:t xml:space="preserve">polarizations, </w:t>
                  </w:r>
                  <w:r>
                    <w:rPr>
                      <w:rFonts w:ascii="Cambria Math" w:hAnsi="Cambria Math"/>
                      <w:i/>
                    </w:rPr>
                    <w:t>P</w:t>
                  </w:r>
                </w:p>
              </w:tc>
              <w:tc>
                <w:tcPr>
                  <w:tcW w:w="2408" w:type="pct"/>
                  <w:tcBorders>
                    <w:top w:val="single" w:sz="4" w:space="0" w:color="auto"/>
                    <w:left w:val="single" w:sz="4" w:space="0" w:color="auto"/>
                    <w:bottom w:val="single" w:sz="4" w:space="0" w:color="auto"/>
                  </w:tcBorders>
                  <w:shd w:val="clear" w:color="auto" w:fill="auto"/>
                  <w:vAlign w:val="center"/>
                </w:tcPr>
                <w:p w:rsidR="00175441" w:rsidRDefault="00175441" w:rsidP="006F629F">
                  <w:pPr>
                    <w:pStyle w:val="TAC"/>
                    <w:rPr>
                      <w:lang w:eastAsia="zh-CN"/>
                    </w:rPr>
                  </w:pPr>
                </w:p>
              </w:tc>
            </w:tr>
            <w:tr w:rsidR="00175441" w:rsidTr="006F629F">
              <w:trPr>
                <w:trHeight w:val="20"/>
                <w:jc w:val="center"/>
              </w:trPr>
              <w:tc>
                <w:tcPr>
                  <w:tcW w:w="520"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C"/>
                    <w:rPr>
                      <w:szCs w:val="18"/>
                    </w:rPr>
                  </w:pPr>
                  <w:r>
                    <w:rPr>
                      <w:szCs w:val="18"/>
                    </w:rPr>
                    <w:lastRenderedPageBreak/>
                    <w:t>1.8</w:t>
                  </w:r>
                </w:p>
              </w:tc>
              <w:tc>
                <w:tcPr>
                  <w:tcW w:w="2072"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L"/>
                  </w:pPr>
                  <w:r>
                    <w:t xml:space="preserve">Horizontal/Vertical radiating element spacing </w:t>
                  </w:r>
                </w:p>
              </w:tc>
              <w:tc>
                <w:tcPr>
                  <w:tcW w:w="2408"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6F629F">
                  <w:pPr>
                    <w:pStyle w:val="TAC"/>
                  </w:pPr>
                </w:p>
              </w:tc>
            </w:tr>
            <w:tr w:rsidR="00175441" w:rsidTr="006F629F">
              <w:trPr>
                <w:trHeight w:val="20"/>
                <w:jc w:val="center"/>
              </w:trPr>
              <w:tc>
                <w:tcPr>
                  <w:tcW w:w="520"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C"/>
                    <w:rPr>
                      <w:szCs w:val="18"/>
                    </w:rPr>
                  </w:pPr>
                  <w:r>
                    <w:rPr>
                      <w:szCs w:val="18"/>
                    </w:rPr>
                    <w:t>1.9</w:t>
                  </w:r>
                </w:p>
              </w:tc>
              <w:tc>
                <w:tcPr>
                  <w:tcW w:w="2072"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L"/>
                  </w:pPr>
                  <w:r>
                    <w:t xml:space="preserve">Array Ohmic loss (dB) </w:t>
                  </w:r>
                  <w:r>
                    <w:rPr>
                      <w:vertAlign w:val="superscript"/>
                    </w:rPr>
                    <w:t>(Note 2)</w:t>
                  </w:r>
                </w:p>
              </w:tc>
              <w:tc>
                <w:tcPr>
                  <w:tcW w:w="2408"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6F629F">
                  <w:pPr>
                    <w:pStyle w:val="TAC"/>
                  </w:pPr>
                </w:p>
              </w:tc>
            </w:tr>
            <w:tr w:rsidR="00175441" w:rsidTr="006F629F">
              <w:trPr>
                <w:trHeight w:val="20"/>
                <w:jc w:val="center"/>
              </w:trPr>
              <w:tc>
                <w:tcPr>
                  <w:tcW w:w="520"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C"/>
                    <w:tabs>
                      <w:tab w:val="center" w:pos="176"/>
                    </w:tabs>
                    <w:jc w:val="both"/>
                    <w:rPr>
                      <w:szCs w:val="18"/>
                    </w:rPr>
                  </w:pPr>
                  <w:r>
                    <w:rPr>
                      <w:szCs w:val="18"/>
                    </w:rPr>
                    <w:tab/>
                    <w:t>1.10</w:t>
                  </w:r>
                </w:p>
              </w:tc>
              <w:tc>
                <w:tcPr>
                  <w:tcW w:w="2072"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L"/>
                  </w:pPr>
                  <w:r>
                    <w:t xml:space="preserve">Conducted power (before Ohmic loss) per antenna element (dBm) </w:t>
                  </w:r>
                  <w:r>
                    <w:rPr>
                      <w:vertAlign w:val="superscript"/>
                    </w:rPr>
                    <w:t>(Note 3)</w:t>
                  </w:r>
                  <w:r>
                    <w:t xml:space="preserve"> </w:t>
                  </w:r>
                </w:p>
              </w:tc>
              <w:tc>
                <w:tcPr>
                  <w:tcW w:w="2408"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6F629F">
                  <w:pPr>
                    <w:pStyle w:val="TAC"/>
                  </w:pPr>
                </w:p>
              </w:tc>
            </w:tr>
            <w:tr w:rsidR="00175441" w:rsidTr="006F629F">
              <w:trPr>
                <w:trHeight w:val="20"/>
                <w:jc w:val="center"/>
              </w:trPr>
              <w:tc>
                <w:tcPr>
                  <w:tcW w:w="520"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C"/>
                    <w:rPr>
                      <w:szCs w:val="18"/>
                    </w:rPr>
                  </w:pPr>
                  <w:r>
                    <w:rPr>
                      <w:szCs w:val="18"/>
                    </w:rPr>
                    <w:t>1.11</w:t>
                  </w:r>
                </w:p>
              </w:tc>
              <w:tc>
                <w:tcPr>
                  <w:tcW w:w="2072"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L"/>
                  </w:pPr>
                  <w:r>
                    <w:t>Base station maximum coverage angle in the horizontal plane (degrees)</w:t>
                  </w:r>
                </w:p>
              </w:tc>
              <w:tc>
                <w:tcPr>
                  <w:tcW w:w="2408"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6F629F">
                  <w:pPr>
                    <w:pStyle w:val="TAC"/>
                  </w:pPr>
                </w:p>
              </w:tc>
            </w:tr>
            <w:tr w:rsidR="00175441" w:rsidTr="006F629F">
              <w:trPr>
                <w:trHeight w:val="20"/>
                <w:jc w:val="center"/>
              </w:trPr>
              <w:tc>
                <w:tcPr>
                  <w:tcW w:w="520"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C"/>
                    <w:rPr>
                      <w:szCs w:val="18"/>
                    </w:rPr>
                  </w:pPr>
                  <w:r>
                    <w:rPr>
                      <w:szCs w:val="18"/>
                    </w:rPr>
                    <w:t>1.12</w:t>
                  </w:r>
                </w:p>
              </w:tc>
              <w:tc>
                <w:tcPr>
                  <w:tcW w:w="2072"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L"/>
                  </w:pPr>
                  <w:r>
                    <w:t xml:space="preserve">Base station vertical coverage range (degrees) </w:t>
                  </w:r>
                  <w:r>
                    <w:rPr>
                      <w:vertAlign w:val="superscript"/>
                    </w:rPr>
                    <w:t>(Note 1)</w:t>
                  </w:r>
                </w:p>
              </w:tc>
              <w:tc>
                <w:tcPr>
                  <w:tcW w:w="2408"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6F629F">
                  <w:pPr>
                    <w:pStyle w:val="TAC"/>
                  </w:pPr>
                </w:p>
              </w:tc>
            </w:tr>
            <w:tr w:rsidR="00175441" w:rsidTr="006F629F">
              <w:trPr>
                <w:trHeight w:val="20"/>
                <w:jc w:val="center"/>
              </w:trPr>
              <w:tc>
                <w:tcPr>
                  <w:tcW w:w="520"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C"/>
                    <w:rPr>
                      <w:szCs w:val="18"/>
                      <w:lang w:eastAsia="zh-CN"/>
                    </w:rPr>
                  </w:pPr>
                  <w:r>
                    <w:rPr>
                      <w:szCs w:val="18"/>
                      <w:lang w:eastAsia="zh-CN"/>
                    </w:rPr>
                    <w:t>1.13</w:t>
                  </w:r>
                </w:p>
              </w:tc>
              <w:tc>
                <w:tcPr>
                  <w:tcW w:w="2072" w:type="pct"/>
                  <w:tcBorders>
                    <w:top w:val="single" w:sz="4" w:space="0" w:color="auto"/>
                    <w:left w:val="single" w:sz="4" w:space="0" w:color="auto"/>
                    <w:bottom w:val="single" w:sz="4" w:space="0" w:color="auto"/>
                    <w:right w:val="single" w:sz="4" w:space="0" w:color="auto"/>
                  </w:tcBorders>
                  <w:shd w:val="clear" w:color="auto" w:fill="auto"/>
                </w:tcPr>
                <w:p w:rsidR="00175441" w:rsidRDefault="00175441" w:rsidP="006F629F">
                  <w:pPr>
                    <w:pStyle w:val="TAL"/>
                  </w:pPr>
                  <w:r>
                    <w:t>Mechanical downtilt (degrees)</w:t>
                  </w:r>
                </w:p>
              </w:tc>
              <w:tc>
                <w:tcPr>
                  <w:tcW w:w="2408" w:type="pct"/>
                  <w:tcBorders>
                    <w:top w:val="single" w:sz="4" w:space="0" w:color="auto"/>
                    <w:left w:val="single" w:sz="4" w:space="0" w:color="auto"/>
                    <w:bottom w:val="single" w:sz="4" w:space="0" w:color="auto"/>
                    <w:right w:val="single" w:sz="4" w:space="0" w:color="auto"/>
                  </w:tcBorders>
                  <w:shd w:val="clear" w:color="auto" w:fill="auto"/>
                  <w:vAlign w:val="center"/>
                </w:tcPr>
                <w:p w:rsidR="00175441" w:rsidRDefault="00175441" w:rsidP="006F629F">
                  <w:pPr>
                    <w:pStyle w:val="TAC"/>
                  </w:pPr>
                </w:p>
              </w:tc>
            </w:tr>
          </w:tbl>
          <w:p w:rsidR="00175441" w:rsidRDefault="00175441" w:rsidP="006F629F">
            <w:pPr>
              <w:tabs>
                <w:tab w:val="left" w:pos="709"/>
              </w:tabs>
              <w:ind w:left="709" w:hanging="709"/>
              <w:rPr>
                <w:lang w:val="en-US"/>
              </w:rPr>
            </w:pPr>
            <w:r>
              <w:rPr>
                <w:lang w:val="en-US"/>
              </w:rPr>
              <w:t>Note 1:</w:t>
            </w:r>
            <w:r>
              <w:rPr>
                <w:lang w:val="en-US"/>
              </w:rPr>
              <w:tab/>
              <w:t>The vertical coverage range is given for the elevation angle θ, defined</w:t>
            </w:r>
            <w:r>
              <w:t xml:space="preserve"> </w:t>
            </w:r>
            <w:r>
              <w:rPr>
                <w:lang w:val="en-US"/>
              </w:rPr>
              <w:t xml:space="preserve">between 0° and 180° as </w:t>
            </w:r>
            <w:r>
              <w:rPr>
                <w:lang w:val="en-US"/>
              </w:rPr>
              <w:br/>
              <w:t xml:space="preserve">in </w:t>
            </w:r>
            <w:hyperlink r:id="rId23" w:history="1">
              <w:r>
                <w:rPr>
                  <w:rStyle w:val="af7"/>
                  <w:lang w:val="en-US"/>
                </w:rPr>
                <w:t>ITU-R M.2101</w:t>
              </w:r>
            </w:hyperlink>
            <w:r>
              <w:rPr>
                <w:lang w:val="en-US"/>
              </w:rPr>
              <w:t>.</w:t>
            </w:r>
          </w:p>
          <w:p w:rsidR="00175441" w:rsidRDefault="00175441" w:rsidP="006F629F">
            <w:pPr>
              <w:tabs>
                <w:tab w:val="left" w:pos="709"/>
              </w:tabs>
              <w:ind w:left="709" w:hanging="709"/>
              <w:rPr>
                <w:lang w:val="en-US"/>
              </w:rPr>
            </w:pPr>
            <w:r>
              <w:rPr>
                <w:lang w:val="en-US"/>
              </w:rPr>
              <w:t>Note 2:</w:t>
            </w:r>
            <w:r>
              <w:rPr>
                <w:lang w:val="en-US"/>
              </w:rPr>
              <w:tab/>
              <w:t>The element gain in row 1.2 includes the loss given in row 1.9.</w:t>
            </w:r>
          </w:p>
          <w:p w:rsidR="00175441" w:rsidRDefault="00175441" w:rsidP="006F629F">
            <w:pPr>
              <w:tabs>
                <w:tab w:val="left" w:pos="709"/>
              </w:tabs>
              <w:ind w:left="709" w:hanging="709"/>
              <w:rPr>
                <w:lang w:val="en-US"/>
              </w:rPr>
            </w:pPr>
            <w:r>
              <w:rPr>
                <w:lang w:val="en-US"/>
              </w:rPr>
              <w:t>Note 3:</w:t>
            </w:r>
            <w:r>
              <w:rPr>
                <w:lang w:val="en-US"/>
              </w:rPr>
              <w:tab/>
              <w:t xml:space="preserve">The conducted power per element assumes </w:t>
            </w:r>
            <w:r>
              <w:t>Row × Column</w:t>
            </w:r>
            <w:r>
              <w:rPr>
                <w:lang w:val="en-US"/>
              </w:rPr>
              <w:t xml:space="preserve"> </w:t>
            </w:r>
            <w:r>
              <w:t>×</w:t>
            </w:r>
            <w:r>
              <w:rPr>
                <w:rFonts w:cs="Arial"/>
              </w:rPr>
              <w:t>Number of supported polarizations</w:t>
            </w:r>
            <w:r>
              <w:rPr>
                <w:lang w:val="en-US"/>
              </w:rPr>
              <w:t xml:space="preserve"> elements (i.e. power per H/V polarized element).</w:t>
            </w:r>
          </w:p>
          <w:p w:rsidR="00175441" w:rsidRDefault="00175441" w:rsidP="006F629F">
            <w:pPr>
              <w:rPr>
                <w:lang w:val="en-US"/>
              </w:rPr>
            </w:pPr>
            <w:r>
              <w:rPr>
                <w:lang w:val="en-US"/>
              </w:rPr>
              <w:t xml:space="preserve">Note 4: </w:t>
            </w:r>
            <w:r>
              <w:t>Row × Column</w:t>
            </w:r>
            <w:r>
              <w:rPr>
                <w:lang w:val="en-US"/>
              </w:rPr>
              <w:t xml:space="preserve"> means there are </w:t>
            </w:r>
            <w:r>
              <w:t>Row</w:t>
            </w:r>
            <w:r>
              <w:rPr>
                <w:lang w:val="en-US"/>
              </w:rPr>
              <w:t xml:space="preserve"> vertical and </w:t>
            </w:r>
            <w:r>
              <w:t>Column</w:t>
            </w:r>
            <w:r>
              <w:rPr>
                <w:lang w:val="en-US"/>
              </w:rPr>
              <w:t xml:space="preserve"> horizontal radiating elements.</w:t>
            </w:r>
          </w:p>
          <w:p w:rsidR="00175441" w:rsidRPr="00812164" w:rsidRDefault="00175441" w:rsidP="006F629F">
            <w:pPr>
              <w:rPr>
                <w:rFonts w:eastAsiaTheme="minorEastAsia"/>
                <w:bCs/>
                <w:color w:val="0070C0"/>
                <w:lang w:val="en-US" w:eastAsia="zh-CN"/>
              </w:rPr>
            </w:pPr>
            <w:r w:rsidRPr="00812164">
              <w:rPr>
                <w:rFonts w:eastAsiaTheme="minorEastAsia" w:hint="eastAsia"/>
                <w:bCs/>
                <w:color w:val="0070C0"/>
                <w:lang w:val="en-US" w:eastAsia="zh-CN"/>
              </w:rPr>
              <w:t>O</w:t>
            </w:r>
            <w:r w:rsidRPr="00812164">
              <w:rPr>
                <w:rFonts w:eastAsiaTheme="minorEastAsia"/>
                <w:bCs/>
                <w:color w:val="0070C0"/>
                <w:lang w:val="en-US" w:eastAsia="zh-CN"/>
              </w:rPr>
              <w:t>ption 2: The TN BS use the model of 38.803 section 5.2.3.2.4 using sub-arrays.</w:t>
            </w:r>
          </w:p>
          <w:p w:rsidR="00175441" w:rsidRDefault="00175441" w:rsidP="006F629F">
            <w:pPr>
              <w:spacing w:after="120"/>
              <w:rPr>
                <w:b/>
                <w:bCs/>
                <w:color w:val="0070C0"/>
                <w:u w:val="single"/>
                <w:lang w:eastAsia="zh-CN"/>
              </w:rPr>
            </w:pPr>
            <w:r>
              <w:rPr>
                <w:b/>
                <w:bCs/>
                <w:color w:val="0070C0"/>
                <w:u w:val="single"/>
                <w:lang w:eastAsia="zh-CN"/>
              </w:rPr>
              <w:t xml:space="preserve">Issue </w:t>
            </w:r>
            <w:r>
              <w:rPr>
                <w:rFonts w:hint="eastAsia"/>
                <w:b/>
                <w:bCs/>
                <w:color w:val="0070C0"/>
                <w:u w:val="single"/>
                <w:lang w:eastAsia="zh-CN"/>
              </w:rPr>
              <w:t>2</w:t>
            </w:r>
            <w:r>
              <w:rPr>
                <w:b/>
                <w:bCs/>
                <w:color w:val="0070C0"/>
                <w:u w:val="single"/>
                <w:lang w:eastAsia="zh-CN"/>
              </w:rPr>
              <w:t>-6-5: Please discuss the initial Antenna and beamforming pattern modelling outline for TN UE</w:t>
            </w:r>
          </w:p>
          <w:p w:rsidR="00175441" w:rsidRPr="00812164" w:rsidRDefault="00175441" w:rsidP="006F629F">
            <w:pPr>
              <w:rPr>
                <w:rFonts w:eastAsiaTheme="minorEastAsia"/>
                <w:color w:val="0070C0"/>
                <w:lang w:eastAsia="zh-CN"/>
              </w:rPr>
            </w:pPr>
            <w:r>
              <w:rPr>
                <w:rFonts w:eastAsiaTheme="minorEastAsia" w:hint="eastAsia"/>
                <w:color w:val="0070C0"/>
                <w:lang w:eastAsia="zh-CN"/>
              </w:rPr>
              <w:t>T</w:t>
            </w:r>
            <w:r>
              <w:rPr>
                <w:rFonts w:eastAsiaTheme="minorEastAsia"/>
                <w:color w:val="0070C0"/>
                <w:lang w:eastAsia="zh-CN"/>
              </w:rPr>
              <w:t>he following assumption for TN UE antenna is agreeable.</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53"/>
              <w:gridCol w:w="4123"/>
            </w:tblGrid>
            <w:tr w:rsidR="00175441" w:rsidTr="006F629F">
              <w:trPr>
                <w:jc w:val="center"/>
              </w:trPr>
              <w:tc>
                <w:tcPr>
                  <w:tcW w:w="2167" w:type="pct"/>
                  <w:shd w:val="clear" w:color="auto" w:fill="auto"/>
                </w:tcPr>
                <w:p w:rsidR="00175441" w:rsidRDefault="00175441" w:rsidP="006F629F">
                  <w:pPr>
                    <w:pStyle w:val="TAH"/>
                  </w:pPr>
                  <w:r>
                    <w:t>Characteristics</w:t>
                  </w:r>
                </w:p>
              </w:tc>
              <w:tc>
                <w:tcPr>
                  <w:tcW w:w="2833" w:type="pct"/>
                  <w:shd w:val="clear" w:color="auto" w:fill="auto"/>
                </w:tcPr>
                <w:p w:rsidR="00175441" w:rsidRDefault="00175441" w:rsidP="006F629F">
                  <w:pPr>
                    <w:pStyle w:val="TAH"/>
                  </w:pPr>
                  <w:r>
                    <w:t>Handheld</w:t>
                  </w:r>
                </w:p>
              </w:tc>
            </w:tr>
            <w:tr w:rsidR="00175441" w:rsidTr="006F629F">
              <w:trPr>
                <w:jc w:val="center"/>
              </w:trPr>
              <w:tc>
                <w:tcPr>
                  <w:tcW w:w="2167" w:type="pct"/>
                  <w:shd w:val="clear" w:color="auto" w:fill="auto"/>
                </w:tcPr>
                <w:p w:rsidR="00175441" w:rsidRDefault="00175441" w:rsidP="006F629F">
                  <w:pPr>
                    <w:pStyle w:val="TAL"/>
                  </w:pPr>
                  <w:r>
                    <w:t>Antenna type and configuration</w:t>
                  </w:r>
                </w:p>
              </w:tc>
              <w:tc>
                <w:tcPr>
                  <w:tcW w:w="2833" w:type="pct"/>
                  <w:shd w:val="clear" w:color="auto" w:fill="auto"/>
                </w:tcPr>
                <w:p w:rsidR="00175441" w:rsidRDefault="00175441" w:rsidP="006F629F">
                  <w:pPr>
                    <w:pStyle w:val="TAL"/>
                  </w:pPr>
                  <w:r>
                    <w:t>(1, 1, 2) with omni-directional antenna element</w:t>
                  </w:r>
                </w:p>
              </w:tc>
            </w:tr>
            <w:tr w:rsidR="00175441" w:rsidTr="006F629F">
              <w:trPr>
                <w:jc w:val="center"/>
              </w:trPr>
              <w:tc>
                <w:tcPr>
                  <w:tcW w:w="2167" w:type="pct"/>
                  <w:shd w:val="clear" w:color="auto" w:fill="auto"/>
                </w:tcPr>
                <w:p w:rsidR="00175441" w:rsidRDefault="00175441" w:rsidP="006F629F">
                  <w:pPr>
                    <w:pStyle w:val="TAL"/>
                  </w:pPr>
                  <w:r>
                    <w:t>Polarisation</w:t>
                  </w:r>
                </w:p>
              </w:tc>
              <w:tc>
                <w:tcPr>
                  <w:tcW w:w="2833" w:type="pct"/>
                  <w:shd w:val="clear" w:color="auto" w:fill="auto"/>
                </w:tcPr>
                <w:p w:rsidR="00175441" w:rsidRDefault="00175441" w:rsidP="006F629F">
                  <w:pPr>
                    <w:pStyle w:val="TAL"/>
                  </w:pPr>
                  <w:r>
                    <w:t>Linear: +/-45°X-pol</w:t>
                  </w:r>
                </w:p>
              </w:tc>
            </w:tr>
            <w:tr w:rsidR="00175441" w:rsidTr="006F629F">
              <w:trPr>
                <w:jc w:val="center"/>
              </w:trPr>
              <w:tc>
                <w:tcPr>
                  <w:tcW w:w="2167" w:type="pct"/>
                  <w:shd w:val="clear" w:color="auto" w:fill="auto"/>
                </w:tcPr>
                <w:p w:rsidR="00175441" w:rsidRDefault="00175441" w:rsidP="006F629F">
                  <w:pPr>
                    <w:pStyle w:val="TAL"/>
                  </w:pPr>
                  <w:r>
                    <w:t xml:space="preserve">Tx/Rx Antenna gain </w:t>
                  </w:r>
                </w:p>
              </w:tc>
              <w:tc>
                <w:tcPr>
                  <w:tcW w:w="2833" w:type="pct"/>
                  <w:shd w:val="clear" w:color="auto" w:fill="auto"/>
                </w:tcPr>
                <w:p w:rsidR="00175441" w:rsidRDefault="00175441" w:rsidP="006F629F">
                  <w:pPr>
                    <w:pStyle w:val="TAL"/>
                  </w:pPr>
                  <w:r>
                    <w:t>0 dBi per element</w:t>
                  </w:r>
                </w:p>
              </w:tc>
            </w:tr>
            <w:tr w:rsidR="00175441" w:rsidTr="006F629F">
              <w:trPr>
                <w:jc w:val="center"/>
              </w:trPr>
              <w:tc>
                <w:tcPr>
                  <w:tcW w:w="2167" w:type="pct"/>
                  <w:shd w:val="clear" w:color="auto" w:fill="auto"/>
                </w:tcPr>
                <w:p w:rsidR="00175441" w:rsidRDefault="00175441" w:rsidP="006F629F">
                  <w:pPr>
                    <w:pStyle w:val="TAL"/>
                    <w:rPr>
                      <w:lang w:eastAsia="zh-CN"/>
                    </w:rPr>
                  </w:pPr>
                  <w:r>
                    <w:rPr>
                      <w:rFonts w:hint="eastAsia"/>
                      <w:lang w:eastAsia="zh-CN"/>
                    </w:rPr>
                    <w:t>t</w:t>
                  </w:r>
                  <w:r>
                    <w:rPr>
                      <w:lang w:eastAsia="zh-CN"/>
                    </w:rPr>
                    <w:t>he number of Tx and Rx</w:t>
                  </w:r>
                </w:p>
              </w:tc>
              <w:tc>
                <w:tcPr>
                  <w:tcW w:w="2833" w:type="pct"/>
                  <w:shd w:val="clear" w:color="auto" w:fill="auto"/>
                </w:tcPr>
                <w:p w:rsidR="00175441" w:rsidRDefault="00175441" w:rsidP="006F629F">
                  <w:pPr>
                    <w:pStyle w:val="TAL"/>
                    <w:rPr>
                      <w:lang w:eastAsia="zh-CN"/>
                    </w:rPr>
                  </w:pPr>
                  <w:r>
                    <w:rPr>
                      <w:rFonts w:hint="eastAsia"/>
                      <w:lang w:eastAsia="zh-CN"/>
                    </w:rPr>
                    <w:t>1</w:t>
                  </w:r>
                  <w:r>
                    <w:rPr>
                      <w:lang w:eastAsia="zh-CN"/>
                    </w:rPr>
                    <w:t>T2R</w:t>
                  </w:r>
                </w:p>
              </w:tc>
            </w:tr>
          </w:tbl>
          <w:p w:rsidR="00175441" w:rsidRDefault="00175441" w:rsidP="006F629F">
            <w:pPr>
              <w:spacing w:after="120"/>
              <w:rPr>
                <w:b/>
                <w:bCs/>
                <w:color w:val="0070C0"/>
                <w:u w:val="single"/>
                <w:lang w:val="sv-SE" w:eastAsia="zh-CN"/>
              </w:rPr>
            </w:pPr>
          </w:p>
          <w:p w:rsidR="00175441" w:rsidRPr="00812164" w:rsidRDefault="00175441" w:rsidP="006F629F">
            <w:pPr>
              <w:rPr>
                <w:rFonts w:eastAsiaTheme="minorEastAsia"/>
                <w:bCs/>
                <w:color w:val="0070C0"/>
                <w:lang w:val="en-US" w:eastAsia="zh-CN"/>
              </w:rPr>
            </w:pPr>
          </w:p>
          <w:p w:rsidR="00175441" w:rsidRDefault="00175441" w:rsidP="006F629F">
            <w:pPr>
              <w:rPr>
                <w:rFonts w:eastAsiaTheme="minorEastAsia"/>
                <w:bCs/>
                <w:color w:val="0070C0"/>
                <w:lang w:val="en-US" w:eastAsia="zh-CN"/>
              </w:rPr>
            </w:pPr>
          </w:p>
          <w:p w:rsidR="00175441" w:rsidRPr="00997DEF" w:rsidRDefault="00175441" w:rsidP="006F629F">
            <w:pPr>
              <w:rPr>
                <w:rFonts w:eastAsiaTheme="minorEastAsia"/>
                <w:bCs/>
                <w:color w:val="0070C0"/>
                <w:lang w:val="en-US" w:eastAsia="zh-CN"/>
              </w:rPr>
            </w:pPr>
          </w:p>
        </w:tc>
      </w:tr>
    </w:tbl>
    <w:p w:rsidR="00175441" w:rsidRDefault="00175441">
      <w:pPr>
        <w:rPr>
          <w:i/>
          <w:color w:val="0070C0"/>
          <w:lang w:val="en-US" w:eastAsia="zh-CN"/>
        </w:rPr>
      </w:pPr>
    </w:p>
    <w:p w:rsidR="00175441" w:rsidRPr="00175441" w:rsidRDefault="00175441">
      <w:pPr>
        <w:rPr>
          <w:i/>
          <w:color w:val="0070C0"/>
          <w:lang w:val="en-US" w:eastAsia="zh-CN"/>
        </w:rPr>
      </w:pPr>
    </w:p>
    <w:p w:rsidR="00051FB9" w:rsidRDefault="008913B8">
      <w:pPr>
        <w:rPr>
          <w:i/>
          <w:color w:val="0070C0"/>
          <w:lang w:val="en-US" w:eastAsia="zh-CN"/>
        </w:rPr>
      </w:pPr>
      <w:r>
        <w:rPr>
          <w:i/>
          <w:color w:val="0070C0"/>
          <w:lang w:val="en-US" w:eastAsia="zh-CN"/>
        </w:rPr>
        <w:t>Recommendations</w:t>
      </w:r>
      <w:r>
        <w:rPr>
          <w:rFonts w:hint="eastAsia"/>
          <w:i/>
          <w:color w:val="0070C0"/>
          <w:lang w:val="en-US" w:eastAsia="zh-CN"/>
        </w:rPr>
        <w:t xml:space="preserve"> on WF/LS assignment </w:t>
      </w:r>
    </w:p>
    <w:tbl>
      <w:tblPr>
        <w:tblStyle w:val="af3"/>
        <w:tblW w:w="0" w:type="auto"/>
        <w:tblLook w:val="04A0"/>
      </w:tblPr>
      <w:tblGrid>
        <w:gridCol w:w="1395"/>
        <w:gridCol w:w="4554"/>
        <w:gridCol w:w="2932"/>
      </w:tblGrid>
      <w:tr w:rsidR="00051FB9">
        <w:trPr>
          <w:trHeight w:val="744"/>
        </w:trPr>
        <w:tc>
          <w:tcPr>
            <w:tcW w:w="1395" w:type="dxa"/>
          </w:tcPr>
          <w:p w:rsidR="00051FB9" w:rsidRDefault="00051FB9">
            <w:pPr>
              <w:rPr>
                <w:b/>
                <w:bCs/>
                <w:color w:val="0070C0"/>
                <w:lang w:val="en-US" w:eastAsia="zh-CN"/>
              </w:rPr>
            </w:pPr>
          </w:p>
        </w:tc>
        <w:tc>
          <w:tcPr>
            <w:tcW w:w="4554" w:type="dxa"/>
          </w:tcPr>
          <w:p w:rsidR="00051FB9" w:rsidRDefault="008913B8">
            <w:pPr>
              <w:rPr>
                <w:b/>
                <w:bCs/>
                <w:color w:val="0070C0"/>
                <w:lang w:val="en-US" w:eastAsia="zh-CN"/>
              </w:rPr>
            </w:pPr>
            <w:r>
              <w:rPr>
                <w:rFonts w:hint="eastAsia"/>
                <w:b/>
                <w:bCs/>
                <w:color w:val="0070C0"/>
                <w:lang w:val="en-US" w:eastAsia="zh-CN"/>
              </w:rPr>
              <w:t xml:space="preserve">WF/LS t-doc Title </w:t>
            </w:r>
          </w:p>
        </w:tc>
        <w:tc>
          <w:tcPr>
            <w:tcW w:w="2932" w:type="dxa"/>
          </w:tcPr>
          <w:p w:rsidR="00051FB9" w:rsidRDefault="008913B8">
            <w:pPr>
              <w:rPr>
                <w:b/>
                <w:bCs/>
                <w:color w:val="0070C0"/>
                <w:lang w:val="en-US" w:eastAsia="zh-CN"/>
              </w:rPr>
            </w:pPr>
            <w:r>
              <w:rPr>
                <w:rFonts w:hint="eastAsia"/>
                <w:b/>
                <w:bCs/>
                <w:color w:val="0070C0"/>
                <w:lang w:val="en-US" w:eastAsia="zh-CN"/>
              </w:rPr>
              <w:t>Assigned Company,</w:t>
            </w:r>
          </w:p>
          <w:p w:rsidR="00051FB9" w:rsidRDefault="008913B8">
            <w:pPr>
              <w:rPr>
                <w:b/>
                <w:bCs/>
                <w:color w:val="0070C0"/>
                <w:lang w:val="en-US" w:eastAsia="zh-CN"/>
              </w:rPr>
            </w:pPr>
            <w:r>
              <w:rPr>
                <w:rFonts w:hint="eastAsia"/>
                <w:b/>
                <w:bCs/>
                <w:color w:val="0070C0"/>
                <w:lang w:val="en-US" w:eastAsia="zh-CN"/>
              </w:rPr>
              <w:t>WF or LS lead</w:t>
            </w:r>
          </w:p>
        </w:tc>
      </w:tr>
      <w:tr w:rsidR="00051FB9">
        <w:trPr>
          <w:trHeight w:val="358"/>
        </w:trPr>
        <w:tc>
          <w:tcPr>
            <w:tcW w:w="1395" w:type="dxa"/>
          </w:tcPr>
          <w:p w:rsidR="00051FB9" w:rsidRPr="00831E9C" w:rsidRDefault="008913B8" w:rsidP="00831E9C">
            <w:pPr>
              <w:overflowPunct/>
              <w:autoSpaceDE/>
              <w:autoSpaceDN/>
              <w:adjustRightInd/>
              <w:spacing w:after="0"/>
              <w:ind w:left="568" w:hanging="284"/>
              <w:textAlignment w:val="auto"/>
              <w:rPr>
                <w:rFonts w:eastAsiaTheme="minorEastAsia"/>
                <w:color w:val="0070C0"/>
                <w:lang w:val="en-US" w:eastAsia="zh-CN"/>
              </w:rPr>
            </w:pPr>
            <w:r w:rsidRPr="00831E9C">
              <w:rPr>
                <w:rFonts w:eastAsiaTheme="minorEastAsia" w:hint="eastAsia"/>
                <w:color w:val="0070C0"/>
                <w:lang w:val="en-US" w:eastAsia="zh-CN"/>
              </w:rPr>
              <w:t>#1</w:t>
            </w:r>
          </w:p>
        </w:tc>
        <w:tc>
          <w:tcPr>
            <w:tcW w:w="4554" w:type="dxa"/>
          </w:tcPr>
          <w:p w:rsidR="00051FB9" w:rsidRPr="00831E9C" w:rsidRDefault="00872C77" w:rsidP="00831E9C">
            <w:pPr>
              <w:overflowPunct/>
              <w:autoSpaceDE/>
              <w:autoSpaceDN/>
              <w:adjustRightInd/>
              <w:spacing w:after="0"/>
              <w:ind w:left="568" w:hanging="284"/>
              <w:textAlignment w:val="auto"/>
              <w:rPr>
                <w:rFonts w:eastAsiaTheme="minorEastAsia"/>
                <w:color w:val="0070C0"/>
                <w:lang w:val="en-US" w:eastAsia="zh-CN"/>
              </w:rPr>
            </w:pPr>
            <w:r w:rsidRPr="00831E9C">
              <w:rPr>
                <w:rFonts w:eastAsiaTheme="minorEastAsia" w:hint="eastAsia"/>
                <w:color w:val="0070C0"/>
                <w:lang w:val="en-US" w:eastAsia="zh-CN"/>
              </w:rPr>
              <w:t xml:space="preserve">WF on co-existence </w:t>
            </w:r>
            <w:r w:rsidRPr="00831E9C">
              <w:rPr>
                <w:rFonts w:eastAsiaTheme="minorEastAsia"/>
                <w:color w:val="0070C0"/>
                <w:lang w:val="en-US" w:eastAsia="zh-CN"/>
              </w:rPr>
              <w:t>evaluation</w:t>
            </w:r>
            <w:r w:rsidRPr="00831E9C">
              <w:rPr>
                <w:rFonts w:eastAsiaTheme="minorEastAsia" w:hint="eastAsia"/>
                <w:color w:val="0070C0"/>
                <w:lang w:val="en-US" w:eastAsia="zh-CN"/>
              </w:rPr>
              <w:t xml:space="preserve"> for ATG</w:t>
            </w:r>
          </w:p>
        </w:tc>
        <w:tc>
          <w:tcPr>
            <w:tcW w:w="2932" w:type="dxa"/>
          </w:tcPr>
          <w:p w:rsidR="00051FB9" w:rsidRDefault="00051FB9">
            <w:pPr>
              <w:spacing w:after="0"/>
              <w:rPr>
                <w:color w:val="0070C0"/>
                <w:lang w:val="en-US" w:eastAsia="zh-CN"/>
              </w:rPr>
            </w:pPr>
          </w:p>
          <w:p w:rsidR="00051FB9" w:rsidRPr="00872C77" w:rsidRDefault="00872C77">
            <w:pPr>
              <w:overflowPunct/>
              <w:autoSpaceDE/>
              <w:autoSpaceDN/>
              <w:adjustRightInd/>
              <w:spacing w:after="0"/>
              <w:ind w:left="568" w:hanging="284"/>
              <w:textAlignment w:val="auto"/>
              <w:rPr>
                <w:rFonts w:eastAsiaTheme="minorEastAsia"/>
                <w:color w:val="0070C0"/>
                <w:lang w:val="en-US" w:eastAsia="zh-CN"/>
              </w:rPr>
            </w:pPr>
            <w:r>
              <w:rPr>
                <w:rFonts w:eastAsiaTheme="minorEastAsia" w:hint="eastAsia"/>
                <w:color w:val="0070C0"/>
                <w:lang w:val="en-US" w:eastAsia="zh-CN"/>
              </w:rPr>
              <w:t>Huawei</w:t>
            </w:r>
          </w:p>
          <w:p w:rsidR="00051FB9" w:rsidRDefault="00051FB9">
            <w:pPr>
              <w:rPr>
                <w:color w:val="0070C0"/>
                <w:lang w:val="en-US" w:eastAsia="zh-CN"/>
              </w:rPr>
            </w:pPr>
          </w:p>
        </w:tc>
      </w:tr>
    </w:tbl>
    <w:p w:rsidR="00051FB9" w:rsidRDefault="00051FB9">
      <w:pPr>
        <w:rPr>
          <w:i/>
          <w:color w:val="0070C0"/>
          <w:lang w:eastAsia="zh-CN"/>
        </w:rPr>
      </w:pPr>
    </w:p>
    <w:p w:rsidR="00051FB9" w:rsidRDefault="008913B8">
      <w:pPr>
        <w:pStyle w:val="3"/>
        <w:rPr>
          <w:sz w:val="24"/>
          <w:szCs w:val="16"/>
        </w:rPr>
      </w:pPr>
      <w:r>
        <w:rPr>
          <w:sz w:val="24"/>
          <w:szCs w:val="16"/>
        </w:rPr>
        <w:lastRenderedPageBreak/>
        <w:t>CRs/TPs</w:t>
      </w:r>
    </w:p>
    <w:p w:rsidR="00051FB9" w:rsidRDefault="008913B8">
      <w:pPr>
        <w:rPr>
          <w:i/>
          <w:color w:val="0070C0"/>
          <w:lang w:val="en-US"/>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w:t>
      </w:r>
      <w:r>
        <w:rPr>
          <w:i/>
          <w:color w:val="0070C0"/>
          <w:lang w:val="en-US" w:eastAsia="zh-CN"/>
        </w:rPr>
        <w:t xml:space="preserve"> and provides recommendation on CRs/TPs Status update </w:t>
      </w:r>
    </w:p>
    <w:tbl>
      <w:tblPr>
        <w:tblStyle w:val="af3"/>
        <w:tblW w:w="0" w:type="auto"/>
        <w:tblLook w:val="04A0"/>
      </w:tblPr>
      <w:tblGrid>
        <w:gridCol w:w="1242"/>
        <w:gridCol w:w="8615"/>
      </w:tblGrid>
      <w:tr w:rsidR="00051FB9">
        <w:tc>
          <w:tcPr>
            <w:tcW w:w="1242" w:type="dxa"/>
          </w:tcPr>
          <w:p w:rsidR="00051FB9" w:rsidRDefault="008913B8">
            <w:pPr>
              <w:rPr>
                <w:b/>
                <w:bCs/>
                <w:color w:val="0070C0"/>
                <w:lang w:val="en-US" w:eastAsia="zh-CN"/>
              </w:rPr>
            </w:pPr>
            <w:r>
              <w:rPr>
                <w:b/>
                <w:bCs/>
                <w:color w:val="0070C0"/>
                <w:lang w:val="en-US" w:eastAsia="zh-CN"/>
              </w:rPr>
              <w:t>CR/TP number</w:t>
            </w:r>
          </w:p>
        </w:tc>
        <w:tc>
          <w:tcPr>
            <w:tcW w:w="8615" w:type="dxa"/>
          </w:tcPr>
          <w:p w:rsidR="00051FB9" w:rsidRDefault="008913B8">
            <w:pPr>
              <w:rPr>
                <w:rFonts w:eastAsia="MS Mincho"/>
                <w:b/>
                <w:bCs/>
                <w:color w:val="0070C0"/>
                <w:lang w:val="en-US" w:eastAsia="zh-CN"/>
              </w:rPr>
            </w:pPr>
            <w:r>
              <w:rPr>
                <w:b/>
                <w:bCs/>
                <w:color w:val="0070C0"/>
                <w:lang w:val="en-US" w:eastAsia="zh-CN"/>
              </w:rPr>
              <w:t xml:space="preserve">CRs/TPs Status update </w:t>
            </w:r>
            <w:r>
              <w:rPr>
                <w:rFonts w:hint="eastAsia"/>
                <w:b/>
                <w:bCs/>
                <w:color w:val="0070C0"/>
                <w:lang w:val="en-US" w:eastAsia="zh-CN"/>
              </w:rPr>
              <w:t>recommendation</w:t>
            </w:r>
            <w:r>
              <w:rPr>
                <w:b/>
                <w:bCs/>
                <w:color w:val="0070C0"/>
                <w:lang w:val="en-US" w:eastAsia="zh-CN"/>
              </w:rPr>
              <w:t xml:space="preserve">  </w:t>
            </w:r>
          </w:p>
        </w:tc>
      </w:tr>
      <w:tr w:rsidR="00051FB9">
        <w:tc>
          <w:tcPr>
            <w:tcW w:w="1242" w:type="dxa"/>
          </w:tcPr>
          <w:p w:rsidR="00051FB9" w:rsidRDefault="008913B8">
            <w:pPr>
              <w:rPr>
                <w:color w:val="0070C0"/>
                <w:lang w:val="en-US" w:eastAsia="zh-CN"/>
              </w:rPr>
            </w:pPr>
            <w:r>
              <w:rPr>
                <w:rFonts w:hint="eastAsia"/>
                <w:color w:val="0070C0"/>
                <w:lang w:val="en-US" w:eastAsia="zh-CN"/>
              </w:rPr>
              <w:t>XXX</w:t>
            </w:r>
          </w:p>
        </w:tc>
        <w:tc>
          <w:tcPr>
            <w:tcW w:w="8615" w:type="dxa"/>
          </w:tcPr>
          <w:p w:rsidR="00051FB9" w:rsidRDefault="008913B8">
            <w:pPr>
              <w:rPr>
                <w:color w:val="0070C0"/>
                <w:lang w:val="en-US" w:eastAsia="zh-CN"/>
              </w:rPr>
            </w:pPr>
            <w:r>
              <w:rPr>
                <w:rFonts w:hint="eastAsia"/>
                <w:i/>
                <w:color w:val="0070C0"/>
                <w:lang w:val="en-US" w:eastAsia="zh-CN"/>
              </w:rPr>
              <w:t>Based on 1</w:t>
            </w:r>
            <w:r>
              <w:rPr>
                <w:rFonts w:hint="eastAsia"/>
                <w:i/>
                <w:color w:val="0070C0"/>
                <w:vertAlign w:val="superscript"/>
                <w:lang w:val="en-US" w:eastAsia="zh-CN"/>
              </w:rPr>
              <w:t>st</w:t>
            </w:r>
            <w:r>
              <w:rPr>
                <w:rFonts w:hint="eastAsia"/>
                <w:i/>
                <w:color w:val="0070C0"/>
                <w:lang w:val="en-US" w:eastAsia="zh-CN"/>
              </w:rPr>
              <w:t xml:space="preserve"> </w:t>
            </w:r>
            <w:r>
              <w:rPr>
                <w:i/>
                <w:color w:val="0070C0"/>
                <w:lang w:val="en-US" w:eastAsia="zh-CN"/>
              </w:rPr>
              <w:t xml:space="preserve">round of </w:t>
            </w:r>
            <w:r>
              <w:rPr>
                <w:rFonts w:hint="eastAsia"/>
                <w:i/>
                <w:color w:val="0070C0"/>
                <w:lang w:val="en-US" w:eastAsia="zh-CN"/>
              </w:rPr>
              <w:t xml:space="preserve">comments collection, moderator </w:t>
            </w:r>
            <w:r>
              <w:rPr>
                <w:i/>
                <w:color w:val="0070C0"/>
                <w:lang w:val="en-US" w:eastAsia="zh-CN"/>
              </w:rPr>
              <w:t>can recommend the next steps such as “agreeable”, “to be revised”</w:t>
            </w:r>
          </w:p>
        </w:tc>
      </w:tr>
    </w:tbl>
    <w:p w:rsidR="00051FB9" w:rsidRDefault="00051FB9">
      <w:pPr>
        <w:rPr>
          <w:color w:val="0070C0"/>
          <w:lang w:val="en-US" w:eastAsia="zh-CN"/>
        </w:rPr>
      </w:pPr>
    </w:p>
    <w:p w:rsidR="00051FB9" w:rsidRDefault="00051FB9">
      <w:pPr>
        <w:rPr>
          <w:color w:val="0070C0"/>
          <w:lang w:val="en-US" w:eastAsia="zh-CN"/>
        </w:rPr>
      </w:pPr>
    </w:p>
    <w:p w:rsidR="00051FB9" w:rsidRDefault="008913B8">
      <w:pPr>
        <w:pStyle w:val="2"/>
      </w:pPr>
      <w:r>
        <w:rPr>
          <w:rFonts w:hint="eastAsia"/>
        </w:rPr>
        <w:t>Discussion on 2nd round</w:t>
      </w:r>
      <w:r>
        <w:t xml:space="preserve"> (if applicable)</w:t>
      </w:r>
    </w:p>
    <w:p w:rsidR="00051FB9" w:rsidRDefault="00051FB9">
      <w:pPr>
        <w:rPr>
          <w:lang w:val="sv-SE" w:eastAsia="zh-CN"/>
        </w:rPr>
      </w:pPr>
    </w:p>
    <w:p w:rsidR="00051FB9" w:rsidRDefault="008913B8">
      <w:pPr>
        <w:pStyle w:val="2"/>
      </w:pPr>
      <w:r>
        <w:rPr>
          <w:rFonts w:hint="eastAsia"/>
        </w:rPr>
        <w:t>Summary on 2nd round</w:t>
      </w:r>
      <w:r>
        <w:t xml:space="preserve"> (if applicable)</w:t>
      </w:r>
    </w:p>
    <w:p w:rsidR="00051FB9" w:rsidRDefault="008913B8">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2</w:t>
      </w:r>
      <w:r>
        <w:rPr>
          <w:i/>
          <w:color w:val="0070C0"/>
          <w:vertAlign w:val="superscript"/>
          <w:lang w:val="en-US" w:eastAsia="zh-CN"/>
        </w:rPr>
        <w:t>nd</w:t>
      </w:r>
      <w:r>
        <w:rPr>
          <w:rFonts w:hint="eastAsia"/>
          <w:i/>
          <w:color w:val="0070C0"/>
          <w:lang w:val="en-US" w:eastAsia="zh-CN"/>
        </w:rPr>
        <w:t xml:space="preserve"> round</w:t>
      </w:r>
      <w:r>
        <w:rPr>
          <w:i/>
          <w:color w:val="0070C0"/>
          <w:lang w:val="en-US" w:eastAsia="zh-CN"/>
        </w:rPr>
        <w:t xml:space="preserve"> and provided recommendation on CRs/TPs</w:t>
      </w:r>
      <w:r>
        <w:rPr>
          <w:rFonts w:hint="eastAsia"/>
          <w:i/>
          <w:color w:val="0070C0"/>
          <w:lang w:val="en-US" w:eastAsia="zh-CN"/>
        </w:rPr>
        <w:t>/WFs/LSs</w:t>
      </w:r>
      <w:r>
        <w:rPr>
          <w:i/>
          <w:color w:val="0070C0"/>
          <w:lang w:val="en-US" w:eastAsia="zh-CN"/>
        </w:rPr>
        <w:t xml:space="preserve"> Status update suggestion </w:t>
      </w:r>
    </w:p>
    <w:tbl>
      <w:tblPr>
        <w:tblStyle w:val="af3"/>
        <w:tblW w:w="0" w:type="auto"/>
        <w:tblLook w:val="04A0"/>
      </w:tblPr>
      <w:tblGrid>
        <w:gridCol w:w="1494"/>
        <w:gridCol w:w="8363"/>
      </w:tblGrid>
      <w:tr w:rsidR="00051FB9">
        <w:tc>
          <w:tcPr>
            <w:tcW w:w="1242" w:type="dxa"/>
          </w:tcPr>
          <w:p w:rsidR="00051FB9" w:rsidRDefault="008913B8">
            <w:pPr>
              <w:rPr>
                <w:b/>
                <w:bCs/>
                <w:color w:val="0070C0"/>
                <w:lang w:val="en-US" w:eastAsia="zh-CN"/>
              </w:rPr>
            </w:pPr>
            <w:r>
              <w:rPr>
                <w:b/>
                <w:bCs/>
                <w:color w:val="0070C0"/>
                <w:lang w:val="en-US" w:eastAsia="zh-CN"/>
              </w:rPr>
              <w:t>CR/TP</w:t>
            </w:r>
            <w:r>
              <w:rPr>
                <w:rFonts w:hint="eastAsia"/>
                <w:b/>
                <w:bCs/>
                <w:color w:val="0070C0"/>
                <w:lang w:val="en-US" w:eastAsia="zh-CN"/>
              </w:rPr>
              <w:t xml:space="preserve">/LS/WF </w:t>
            </w:r>
            <w:r>
              <w:rPr>
                <w:b/>
                <w:bCs/>
                <w:color w:val="0070C0"/>
                <w:lang w:val="en-US" w:eastAsia="zh-CN"/>
              </w:rPr>
              <w:t>number</w:t>
            </w:r>
          </w:p>
        </w:tc>
        <w:tc>
          <w:tcPr>
            <w:tcW w:w="8615" w:type="dxa"/>
          </w:tcPr>
          <w:p w:rsidR="00051FB9" w:rsidRDefault="008913B8">
            <w:pPr>
              <w:rPr>
                <w:rFonts w:eastAsia="MS Mincho"/>
                <w:b/>
                <w:bCs/>
                <w:color w:val="0070C0"/>
                <w:lang w:val="en-US" w:eastAsia="zh-CN"/>
              </w:rPr>
            </w:pPr>
            <w:r>
              <w:rPr>
                <w:rFonts w:hint="eastAsia"/>
                <w:b/>
                <w:bCs/>
                <w:color w:val="0070C0"/>
                <w:lang w:val="en-US" w:eastAsia="zh-CN"/>
              </w:rPr>
              <w:t xml:space="preserve">T-doc </w:t>
            </w:r>
            <w:r>
              <w:rPr>
                <w:b/>
                <w:bCs/>
                <w:color w:val="0070C0"/>
                <w:lang w:val="en-US" w:eastAsia="zh-CN"/>
              </w:rPr>
              <w:t xml:space="preserve"> Status update </w:t>
            </w:r>
            <w:r>
              <w:rPr>
                <w:rFonts w:hint="eastAsia"/>
                <w:b/>
                <w:bCs/>
                <w:color w:val="0070C0"/>
                <w:lang w:val="en-US" w:eastAsia="zh-CN"/>
              </w:rPr>
              <w:t>recommendation</w:t>
            </w:r>
            <w:r>
              <w:rPr>
                <w:b/>
                <w:bCs/>
                <w:color w:val="0070C0"/>
                <w:lang w:val="en-US" w:eastAsia="zh-CN"/>
              </w:rPr>
              <w:t xml:space="preserve">  </w:t>
            </w:r>
          </w:p>
        </w:tc>
      </w:tr>
      <w:tr w:rsidR="00051FB9">
        <w:tc>
          <w:tcPr>
            <w:tcW w:w="1242" w:type="dxa"/>
          </w:tcPr>
          <w:p w:rsidR="00051FB9" w:rsidRDefault="008913B8">
            <w:pPr>
              <w:rPr>
                <w:color w:val="0070C0"/>
                <w:lang w:val="en-US" w:eastAsia="zh-CN"/>
              </w:rPr>
            </w:pPr>
            <w:r>
              <w:rPr>
                <w:rFonts w:hint="eastAsia"/>
                <w:color w:val="0070C0"/>
                <w:lang w:val="en-US" w:eastAsia="zh-CN"/>
              </w:rPr>
              <w:t>XXX</w:t>
            </w:r>
          </w:p>
        </w:tc>
        <w:tc>
          <w:tcPr>
            <w:tcW w:w="8615" w:type="dxa"/>
          </w:tcPr>
          <w:p w:rsidR="00051FB9" w:rsidRDefault="008913B8">
            <w:pPr>
              <w:rPr>
                <w:color w:val="0070C0"/>
                <w:lang w:val="en-US" w:eastAsia="zh-CN"/>
              </w:rPr>
            </w:pPr>
            <w:r>
              <w:rPr>
                <w:rFonts w:hint="eastAsia"/>
                <w:i/>
                <w:color w:val="0070C0"/>
                <w:lang w:val="en-US" w:eastAsia="zh-CN"/>
              </w:rPr>
              <w:t xml:space="preserve">Based on </w:t>
            </w:r>
            <w:r>
              <w:rPr>
                <w:i/>
                <w:color w:val="0070C0"/>
                <w:lang w:val="en-US" w:eastAsia="zh-CN"/>
              </w:rPr>
              <w:t>2nd</w:t>
            </w:r>
            <w:r>
              <w:rPr>
                <w:rFonts w:hint="eastAsia"/>
                <w:i/>
                <w:color w:val="0070C0"/>
                <w:lang w:val="en-US" w:eastAsia="zh-CN"/>
              </w:rPr>
              <w:t xml:space="preserve"> </w:t>
            </w:r>
            <w:r>
              <w:rPr>
                <w:i/>
                <w:color w:val="0070C0"/>
                <w:lang w:val="en-US" w:eastAsia="zh-CN"/>
              </w:rPr>
              <w:t xml:space="preserve">round of </w:t>
            </w:r>
            <w:r>
              <w:rPr>
                <w:rFonts w:hint="eastAsia"/>
                <w:i/>
                <w:color w:val="0070C0"/>
                <w:lang w:val="en-US" w:eastAsia="zh-CN"/>
              </w:rPr>
              <w:t xml:space="preserve">comments collection, moderator </w:t>
            </w:r>
            <w:r>
              <w:rPr>
                <w:i/>
                <w:color w:val="0070C0"/>
                <w:lang w:val="en-US" w:eastAsia="zh-CN"/>
              </w:rPr>
              <w:t>can recommend the next steps such as “agreeable”, “to be revised”</w:t>
            </w:r>
          </w:p>
        </w:tc>
      </w:tr>
    </w:tbl>
    <w:p w:rsidR="00051FB9" w:rsidRDefault="00051FB9">
      <w:pPr>
        <w:rPr>
          <w:lang w:val="en-US" w:eastAsia="zh-CN"/>
        </w:rPr>
      </w:pPr>
    </w:p>
    <w:p w:rsidR="00051FB9" w:rsidRDefault="00051FB9">
      <w:pPr>
        <w:rPr>
          <w:rFonts w:ascii="Arial" w:hAnsi="Arial"/>
          <w:lang w:val="en-US" w:eastAsia="zh-CN"/>
        </w:rPr>
      </w:pPr>
    </w:p>
    <w:p w:rsidR="00051FB9" w:rsidRDefault="008913B8">
      <w:pPr>
        <w:pStyle w:val="1"/>
        <w:rPr>
          <w:lang w:eastAsia="zh-CN"/>
        </w:rPr>
      </w:pPr>
      <w:r>
        <w:rPr>
          <w:lang w:eastAsia="ja-JP"/>
        </w:rPr>
        <w:t>Topic #</w:t>
      </w:r>
      <w:r>
        <w:rPr>
          <w:rFonts w:hint="eastAsia"/>
          <w:lang w:eastAsia="zh-CN"/>
        </w:rPr>
        <w:t>3</w:t>
      </w:r>
      <w:r>
        <w:rPr>
          <w:lang w:eastAsia="ja-JP"/>
        </w:rPr>
        <w:t>:</w:t>
      </w:r>
      <w:r>
        <w:rPr>
          <w:lang w:eastAsia="zh-CN"/>
        </w:rPr>
        <w:t xml:space="preserve"> </w:t>
      </w:r>
      <w:r>
        <w:rPr>
          <w:lang w:eastAsia="ja-JP"/>
        </w:rPr>
        <w:t xml:space="preserve">Identification of </w:t>
      </w:r>
      <w:r>
        <w:rPr>
          <w:rFonts w:hint="eastAsia"/>
          <w:lang w:eastAsia="zh-CN"/>
        </w:rPr>
        <w:t>UE and BS</w:t>
      </w:r>
      <w:r>
        <w:rPr>
          <w:lang w:eastAsia="ja-JP"/>
        </w:rPr>
        <w:t xml:space="preserve"> RF core requirements</w:t>
      </w:r>
    </w:p>
    <w:p w:rsidR="00051FB9" w:rsidRDefault="008913B8">
      <w:pPr>
        <w:pStyle w:val="2"/>
      </w:pPr>
      <w:r>
        <w:rPr>
          <w:rFonts w:hint="eastAsia"/>
        </w:rPr>
        <w:t>Companies</w:t>
      </w:r>
      <w:r>
        <w:t>’ contributions summary</w:t>
      </w:r>
    </w:p>
    <w:tbl>
      <w:tblPr>
        <w:tblStyle w:val="af3"/>
        <w:tblW w:w="0" w:type="auto"/>
        <w:tblLook w:val="04A0"/>
      </w:tblPr>
      <w:tblGrid>
        <w:gridCol w:w="1169"/>
        <w:gridCol w:w="1221"/>
        <w:gridCol w:w="7467"/>
      </w:tblGrid>
      <w:tr w:rsidR="00051FB9">
        <w:trPr>
          <w:trHeight w:val="468"/>
        </w:trPr>
        <w:tc>
          <w:tcPr>
            <w:tcW w:w="1169" w:type="dxa"/>
            <w:vAlign w:val="center"/>
          </w:tcPr>
          <w:p w:rsidR="00051FB9" w:rsidRDefault="008913B8">
            <w:pPr>
              <w:spacing w:before="120" w:after="120"/>
              <w:rPr>
                <w:b/>
                <w:bCs/>
              </w:rPr>
            </w:pPr>
            <w:r>
              <w:rPr>
                <w:b/>
                <w:bCs/>
              </w:rPr>
              <w:t>T-doc number</w:t>
            </w:r>
          </w:p>
        </w:tc>
        <w:tc>
          <w:tcPr>
            <w:tcW w:w="1221" w:type="dxa"/>
            <w:vAlign w:val="center"/>
          </w:tcPr>
          <w:p w:rsidR="00051FB9" w:rsidRDefault="008913B8">
            <w:pPr>
              <w:spacing w:before="120" w:after="120"/>
              <w:rPr>
                <w:b/>
                <w:bCs/>
              </w:rPr>
            </w:pPr>
            <w:r>
              <w:rPr>
                <w:b/>
                <w:bCs/>
              </w:rPr>
              <w:t>Company</w:t>
            </w:r>
          </w:p>
        </w:tc>
        <w:tc>
          <w:tcPr>
            <w:tcW w:w="7467" w:type="dxa"/>
            <w:vAlign w:val="center"/>
          </w:tcPr>
          <w:p w:rsidR="00051FB9" w:rsidRDefault="008913B8">
            <w:pPr>
              <w:spacing w:before="120" w:after="120"/>
              <w:rPr>
                <w:b/>
                <w:bCs/>
              </w:rPr>
            </w:pPr>
            <w:r>
              <w:rPr>
                <w:b/>
                <w:bCs/>
              </w:rPr>
              <w:t>Proposals / Observations</w:t>
            </w:r>
          </w:p>
        </w:tc>
      </w:tr>
      <w:tr w:rsidR="00051FB9">
        <w:trPr>
          <w:trHeight w:val="468"/>
        </w:trPr>
        <w:tc>
          <w:tcPr>
            <w:tcW w:w="1169" w:type="dxa"/>
          </w:tcPr>
          <w:p w:rsidR="00051FB9" w:rsidRDefault="00A87F04">
            <w:pPr>
              <w:rPr>
                <w:rFonts w:ascii="Arial" w:eastAsia="宋体" w:hAnsi="Arial" w:cs="Arial"/>
                <w:b/>
                <w:bCs/>
                <w:color w:val="0000FF"/>
                <w:sz w:val="16"/>
                <w:szCs w:val="16"/>
                <w:u w:val="single"/>
              </w:rPr>
            </w:pPr>
            <w:hyperlink r:id="rId24" w:history="1">
              <w:r w:rsidR="008913B8">
                <w:rPr>
                  <w:rStyle w:val="af7"/>
                  <w:rFonts w:ascii="Arial" w:hAnsi="Arial" w:cs="Arial"/>
                  <w:b/>
                  <w:bCs/>
                  <w:sz w:val="16"/>
                  <w:szCs w:val="16"/>
                </w:rPr>
                <w:t>R4-2211657</w:t>
              </w:r>
            </w:hyperlink>
          </w:p>
        </w:tc>
        <w:tc>
          <w:tcPr>
            <w:tcW w:w="1221" w:type="dxa"/>
          </w:tcPr>
          <w:p w:rsidR="00051FB9" w:rsidRDefault="008913B8">
            <w:pPr>
              <w:rPr>
                <w:rFonts w:ascii="Arial" w:eastAsia="宋体" w:hAnsi="Arial" w:cs="Arial"/>
                <w:sz w:val="16"/>
                <w:szCs w:val="16"/>
              </w:rPr>
            </w:pPr>
            <w:r>
              <w:rPr>
                <w:rFonts w:ascii="Arial" w:hAnsi="Arial" w:cs="Arial"/>
                <w:sz w:val="16"/>
                <w:szCs w:val="16"/>
              </w:rPr>
              <w:t>CATT</w:t>
            </w:r>
          </w:p>
        </w:tc>
        <w:tc>
          <w:tcPr>
            <w:tcW w:w="7467" w:type="dxa"/>
          </w:tcPr>
          <w:p w:rsidR="00051FB9" w:rsidRDefault="008913B8">
            <w:pPr>
              <w:jc w:val="both"/>
              <w:rPr>
                <w:b/>
                <w:lang w:eastAsia="zh-CN"/>
              </w:rPr>
            </w:pPr>
            <w:r>
              <w:rPr>
                <w:b/>
                <w:lang w:eastAsia="zh-CN"/>
              </w:rPr>
              <w:t xml:space="preserve">Observation 1: ATG BS class is different from current TN BS classes and HAPS BS class. </w:t>
            </w:r>
          </w:p>
          <w:p w:rsidR="00051FB9" w:rsidRDefault="008913B8">
            <w:pPr>
              <w:jc w:val="both"/>
              <w:rPr>
                <w:b/>
                <w:lang w:eastAsia="zh-CN"/>
              </w:rPr>
            </w:pPr>
            <w:r>
              <w:rPr>
                <w:b/>
                <w:lang w:eastAsia="zh-CN"/>
              </w:rPr>
              <w:t>Observation 2: The ACLR</w:t>
            </w:r>
            <w:r>
              <w:rPr>
                <w:rFonts w:hint="eastAsia"/>
                <w:b/>
                <w:lang w:eastAsia="zh-CN"/>
              </w:rPr>
              <w:t>, OBUE</w:t>
            </w:r>
            <w:r>
              <w:rPr>
                <w:b/>
                <w:lang w:eastAsia="zh-CN"/>
              </w:rPr>
              <w:t>,</w:t>
            </w:r>
            <w:r>
              <w:rPr>
                <w:rFonts w:hint="eastAsia"/>
                <w:b/>
                <w:lang w:eastAsia="zh-CN"/>
              </w:rPr>
              <w:t xml:space="preserve"> and</w:t>
            </w:r>
            <w:r>
              <w:rPr>
                <w:b/>
                <w:lang w:eastAsia="zh-CN"/>
              </w:rPr>
              <w:t xml:space="preserve"> ACS requirements for ATG BS may be different from that of current TN BS. </w:t>
            </w:r>
          </w:p>
          <w:p w:rsidR="00051FB9" w:rsidRDefault="008913B8">
            <w:pPr>
              <w:jc w:val="both"/>
              <w:rPr>
                <w:b/>
                <w:lang w:eastAsia="zh-CN"/>
              </w:rPr>
            </w:pPr>
            <w:r>
              <w:rPr>
                <w:b/>
                <w:lang w:eastAsia="zh-CN"/>
              </w:rPr>
              <w:t xml:space="preserve">Observation </w:t>
            </w:r>
            <w:r>
              <w:rPr>
                <w:rFonts w:hint="eastAsia"/>
                <w:b/>
                <w:lang w:eastAsia="zh-CN"/>
              </w:rPr>
              <w:t>3</w:t>
            </w:r>
            <w:r>
              <w:rPr>
                <w:b/>
                <w:lang w:eastAsia="zh-CN"/>
              </w:rPr>
              <w:t>: TN BS requirements for WA BS class except ACLR</w:t>
            </w:r>
            <w:r>
              <w:rPr>
                <w:rFonts w:hint="eastAsia"/>
                <w:b/>
                <w:lang w:eastAsia="zh-CN"/>
              </w:rPr>
              <w:t xml:space="preserve">, OBUE, </w:t>
            </w:r>
            <w:r>
              <w:rPr>
                <w:b/>
                <w:lang w:eastAsia="zh-CN"/>
              </w:rPr>
              <w:t>and ACS can be reused for ATG BS.</w:t>
            </w:r>
          </w:p>
          <w:p w:rsidR="00051FB9" w:rsidRDefault="008913B8">
            <w:pPr>
              <w:jc w:val="both"/>
              <w:rPr>
                <w:b/>
                <w:kern w:val="2"/>
                <w:lang w:val="en-US" w:eastAsia="zh-CN"/>
              </w:rPr>
            </w:pPr>
            <w:r>
              <w:rPr>
                <w:rFonts w:hint="eastAsia"/>
                <w:b/>
                <w:kern w:val="2"/>
                <w:lang w:val="en-US" w:eastAsia="zh-CN"/>
              </w:rPr>
              <w:t xml:space="preserve">Observation 4: Need to identify </w:t>
            </w:r>
            <w:r>
              <w:rPr>
                <w:b/>
              </w:rPr>
              <w:t>suitable frequency band(s)</w:t>
            </w:r>
            <w:r>
              <w:rPr>
                <w:rFonts w:hint="eastAsia"/>
                <w:b/>
                <w:kern w:val="2"/>
                <w:lang w:val="en-US" w:eastAsia="zh-CN"/>
              </w:rPr>
              <w:t xml:space="preserve"> for ATG BS.</w:t>
            </w:r>
          </w:p>
          <w:p w:rsidR="00051FB9" w:rsidRDefault="008913B8">
            <w:pPr>
              <w:jc w:val="both"/>
              <w:rPr>
                <w:b/>
                <w:lang w:eastAsia="zh-CN"/>
              </w:rPr>
            </w:pPr>
            <w:r>
              <w:rPr>
                <w:b/>
                <w:lang w:eastAsia="zh-CN"/>
              </w:rPr>
              <w:t xml:space="preserve">Observation </w:t>
            </w:r>
            <w:r>
              <w:rPr>
                <w:rFonts w:hint="eastAsia"/>
                <w:b/>
                <w:lang w:eastAsia="zh-CN"/>
              </w:rPr>
              <w:t>5</w:t>
            </w:r>
            <w:r>
              <w:rPr>
                <w:b/>
                <w:lang w:eastAsia="zh-CN"/>
              </w:rPr>
              <w:t>: The following ATG Base station class definition can be as starting point.</w:t>
            </w:r>
          </w:p>
          <w:p w:rsidR="00051FB9" w:rsidRDefault="008913B8">
            <w:pPr>
              <w:jc w:val="both"/>
              <w:rPr>
                <w:lang w:eastAsia="zh-CN"/>
              </w:rPr>
            </w:pPr>
            <w:r>
              <w:rPr>
                <w:b/>
                <w:lang w:eastAsia="zh-CN"/>
              </w:rPr>
              <w:lastRenderedPageBreak/>
              <w:t>ATG</w:t>
            </w:r>
            <w:r>
              <w:rPr>
                <w:b/>
                <w:lang w:eastAsia="ja-JP"/>
              </w:rPr>
              <w:t xml:space="preserve"> Base Stations are characterised by requirements derived from </w:t>
            </w:r>
            <w:r>
              <w:rPr>
                <w:b/>
                <w:lang w:eastAsia="zh-CN"/>
              </w:rPr>
              <w:t xml:space="preserve">Direct Air to Ground communication </w:t>
            </w:r>
            <w:r>
              <w:rPr>
                <w:b/>
                <w:lang w:eastAsia="ja-JP"/>
              </w:rPr>
              <w:t xml:space="preserve">scenarios with a </w:t>
            </w:r>
            <w:r>
              <w:rPr>
                <w:b/>
                <w:lang w:eastAsia="zh-CN"/>
              </w:rPr>
              <w:t xml:space="preserve">ground </w:t>
            </w:r>
            <w:r>
              <w:rPr>
                <w:b/>
                <w:lang w:eastAsia="ja-JP"/>
              </w:rPr>
              <w:t xml:space="preserve">BS to </w:t>
            </w:r>
            <w:r>
              <w:rPr>
                <w:b/>
                <w:lang w:eastAsia="zh-CN"/>
              </w:rPr>
              <w:t>air</w:t>
            </w:r>
            <w:r>
              <w:rPr>
                <w:b/>
                <w:lang w:eastAsia="ja-JP"/>
              </w:rPr>
              <w:t xml:space="preserve"> UE minimum distance of typically around </w:t>
            </w:r>
            <w:r>
              <w:rPr>
                <w:b/>
                <w:lang w:eastAsia="zh-CN"/>
              </w:rPr>
              <w:t>[</w:t>
            </w:r>
            <w:r>
              <w:rPr>
                <w:rFonts w:hint="eastAsia"/>
                <w:b/>
                <w:lang w:eastAsia="zh-CN"/>
              </w:rPr>
              <w:t xml:space="preserve">TBD </w:t>
            </w:r>
            <w:r>
              <w:rPr>
                <w:b/>
                <w:lang w:eastAsia="ja-JP"/>
              </w:rPr>
              <w:t>km</w:t>
            </w:r>
            <w:r>
              <w:rPr>
                <w:b/>
                <w:lang w:eastAsia="zh-CN"/>
              </w:rPr>
              <w:t>]</w:t>
            </w:r>
            <w:r>
              <w:rPr>
                <w:b/>
                <w:lang w:eastAsia="ja-JP"/>
              </w:rPr>
              <w:t>.</w:t>
            </w:r>
          </w:p>
          <w:p w:rsidR="00051FB9" w:rsidRDefault="00051FB9">
            <w:pPr>
              <w:rPr>
                <w:b/>
                <w:lang w:eastAsia="zh-CN"/>
              </w:rPr>
            </w:pPr>
          </w:p>
        </w:tc>
      </w:tr>
      <w:tr w:rsidR="00051FB9">
        <w:trPr>
          <w:trHeight w:val="468"/>
        </w:trPr>
        <w:tc>
          <w:tcPr>
            <w:tcW w:w="1169" w:type="dxa"/>
          </w:tcPr>
          <w:p w:rsidR="00051FB9" w:rsidRDefault="00A87F04">
            <w:pPr>
              <w:rPr>
                <w:rFonts w:ascii="Arial" w:eastAsia="宋体" w:hAnsi="Arial" w:cs="Arial"/>
                <w:b/>
                <w:bCs/>
                <w:color w:val="0000FF"/>
                <w:sz w:val="16"/>
                <w:szCs w:val="16"/>
                <w:u w:val="single"/>
              </w:rPr>
            </w:pPr>
            <w:hyperlink r:id="rId25" w:history="1">
              <w:r w:rsidR="008913B8">
                <w:rPr>
                  <w:rStyle w:val="af7"/>
                  <w:rFonts w:ascii="Arial" w:hAnsi="Arial" w:cs="Arial"/>
                  <w:b/>
                  <w:bCs/>
                  <w:sz w:val="16"/>
                  <w:szCs w:val="16"/>
                </w:rPr>
                <w:t>R4-2211774</w:t>
              </w:r>
            </w:hyperlink>
          </w:p>
        </w:tc>
        <w:tc>
          <w:tcPr>
            <w:tcW w:w="1221" w:type="dxa"/>
          </w:tcPr>
          <w:p w:rsidR="00051FB9" w:rsidRDefault="008913B8">
            <w:pPr>
              <w:rPr>
                <w:rFonts w:ascii="Arial" w:eastAsia="宋体" w:hAnsi="Arial" w:cs="Arial"/>
                <w:sz w:val="16"/>
                <w:szCs w:val="16"/>
              </w:rPr>
            </w:pPr>
            <w:r>
              <w:rPr>
                <w:rFonts w:ascii="Arial" w:hAnsi="Arial" w:cs="Arial"/>
                <w:sz w:val="16"/>
                <w:szCs w:val="16"/>
              </w:rPr>
              <w:t>Huawei, Hisilicon</w:t>
            </w:r>
          </w:p>
        </w:tc>
        <w:tc>
          <w:tcPr>
            <w:tcW w:w="7467" w:type="dxa"/>
          </w:tcPr>
          <w:p w:rsidR="00051FB9" w:rsidRDefault="008913B8">
            <w:pPr>
              <w:rPr>
                <w:b/>
                <w:bCs/>
                <w:lang w:val="en-US"/>
              </w:rPr>
            </w:pPr>
            <w:r>
              <w:rPr>
                <w:b/>
                <w:bCs/>
                <w:lang w:val="en-US"/>
              </w:rPr>
              <w:t>Observation1: Although ATG BS has a little difference in scenario with conventional BS, there’s no need to specify new BS type for ATG network.</w:t>
            </w:r>
          </w:p>
          <w:p w:rsidR="00051FB9" w:rsidRDefault="008913B8">
            <w:pPr>
              <w:pStyle w:val="Reference"/>
              <w:numPr>
                <w:ilvl w:val="0"/>
                <w:numId w:val="0"/>
              </w:numPr>
              <w:rPr>
                <w:b/>
                <w:lang w:val="en-US"/>
              </w:rPr>
            </w:pPr>
            <w:r>
              <w:rPr>
                <w:b/>
                <w:lang w:val="en-US"/>
              </w:rPr>
              <w:t>Observation 2: ATG BS is Wide Area Stations considering its scenario and needs .The mainstream type of ATG BS is 1-O and 1-H</w:t>
            </w:r>
            <w:r>
              <w:rPr>
                <w:rFonts w:hint="eastAsia"/>
                <w:b/>
                <w:lang w:val="en-US"/>
              </w:rPr>
              <w:t>，</w:t>
            </w:r>
            <w:r>
              <w:rPr>
                <w:b/>
                <w:lang w:val="en-US"/>
              </w:rPr>
              <w:t>however type 1-C is not excluded</w:t>
            </w:r>
            <w:r>
              <w:rPr>
                <w:rFonts w:hint="eastAsia"/>
                <w:b/>
                <w:lang w:val="en-US"/>
              </w:rPr>
              <w:t>.</w:t>
            </w:r>
          </w:p>
          <w:p w:rsidR="00051FB9" w:rsidRDefault="008913B8">
            <w:pPr>
              <w:rPr>
                <w:b/>
                <w:bCs/>
                <w:lang w:val="en-US"/>
              </w:rPr>
            </w:pPr>
            <w:r>
              <w:rPr>
                <w:b/>
                <w:bCs/>
                <w:lang w:val="en-US"/>
              </w:rPr>
              <w:t>Proposal 1: Reuse the NR Operating band unwanted emissions specification for ATG BS.</w:t>
            </w:r>
          </w:p>
          <w:p w:rsidR="00051FB9" w:rsidRDefault="008913B8">
            <w:pPr>
              <w:rPr>
                <w:b/>
                <w:bCs/>
                <w:lang w:val="en-US"/>
              </w:rPr>
            </w:pPr>
            <w:r>
              <w:rPr>
                <w:b/>
                <w:bCs/>
                <w:lang w:val="en-US"/>
              </w:rPr>
              <w:t>Proposal 2: Reuse the NR transmitter spurious emissions</w:t>
            </w:r>
            <w:r>
              <w:rPr>
                <w:rFonts w:hint="eastAsia"/>
                <w:b/>
                <w:bCs/>
                <w:lang w:val="en-US"/>
              </w:rPr>
              <w:t xml:space="preserve"> </w:t>
            </w:r>
            <w:r>
              <w:rPr>
                <w:b/>
                <w:bCs/>
                <w:lang w:val="en-US"/>
              </w:rPr>
              <w:t>specification for ATG BS.</w:t>
            </w:r>
          </w:p>
          <w:p w:rsidR="00051FB9" w:rsidRDefault="008913B8">
            <w:pPr>
              <w:rPr>
                <w:b/>
                <w:lang w:val="en-US" w:eastAsia="zh-CN"/>
              </w:rPr>
            </w:pPr>
            <w:r>
              <w:rPr>
                <w:b/>
                <w:bCs/>
                <w:lang w:val="en-US"/>
              </w:rPr>
              <w:t>Proposal 3: Reuse the Reference sensitivity level</w:t>
            </w:r>
            <w:r>
              <w:rPr>
                <w:rFonts w:hint="eastAsia"/>
                <w:b/>
                <w:bCs/>
                <w:lang w:val="en-US"/>
              </w:rPr>
              <w:t xml:space="preserve"> </w:t>
            </w:r>
            <w:r>
              <w:rPr>
                <w:b/>
                <w:bCs/>
                <w:lang w:val="en-US"/>
              </w:rPr>
              <w:t>for ATG BS.</w:t>
            </w:r>
          </w:p>
        </w:tc>
      </w:tr>
      <w:tr w:rsidR="00051FB9">
        <w:trPr>
          <w:trHeight w:val="468"/>
        </w:trPr>
        <w:tc>
          <w:tcPr>
            <w:tcW w:w="1169" w:type="dxa"/>
          </w:tcPr>
          <w:p w:rsidR="00051FB9" w:rsidRDefault="00A87F04">
            <w:pPr>
              <w:rPr>
                <w:rFonts w:ascii="Arial" w:eastAsia="宋体" w:hAnsi="Arial" w:cs="Arial"/>
                <w:b/>
                <w:bCs/>
                <w:color w:val="0000FF"/>
                <w:sz w:val="16"/>
                <w:szCs w:val="16"/>
                <w:u w:val="single"/>
              </w:rPr>
            </w:pPr>
            <w:hyperlink r:id="rId26" w:history="1">
              <w:r w:rsidR="008913B8">
                <w:rPr>
                  <w:rStyle w:val="af7"/>
                  <w:rFonts w:ascii="Arial" w:hAnsi="Arial" w:cs="Arial"/>
                  <w:b/>
                  <w:bCs/>
                  <w:sz w:val="16"/>
                  <w:szCs w:val="16"/>
                </w:rPr>
                <w:t>R4-2211917</w:t>
              </w:r>
            </w:hyperlink>
          </w:p>
        </w:tc>
        <w:tc>
          <w:tcPr>
            <w:tcW w:w="1221" w:type="dxa"/>
          </w:tcPr>
          <w:p w:rsidR="00051FB9" w:rsidRDefault="008913B8">
            <w:pPr>
              <w:rPr>
                <w:rFonts w:ascii="Arial" w:eastAsia="宋体" w:hAnsi="Arial" w:cs="Arial"/>
                <w:sz w:val="16"/>
                <w:szCs w:val="16"/>
              </w:rPr>
            </w:pPr>
            <w:r>
              <w:rPr>
                <w:rFonts w:ascii="Arial" w:hAnsi="Arial" w:cs="Arial"/>
                <w:sz w:val="16"/>
                <w:szCs w:val="16"/>
              </w:rPr>
              <w:t>Apple</w:t>
            </w:r>
          </w:p>
        </w:tc>
        <w:tc>
          <w:tcPr>
            <w:tcW w:w="7467" w:type="dxa"/>
          </w:tcPr>
          <w:p w:rsidR="00051FB9" w:rsidRDefault="008913B8">
            <w:pPr>
              <w:spacing w:after="120"/>
              <w:jc w:val="both"/>
              <w:rPr>
                <w:rFonts w:eastAsia="宋体"/>
                <w:lang w:eastAsia="zh-CN"/>
              </w:rPr>
            </w:pPr>
            <w:r>
              <w:rPr>
                <w:rFonts w:eastAsia="宋体"/>
                <w:b/>
                <w:bCs/>
                <w:u w:val="single"/>
                <w:lang w:eastAsia="zh-CN"/>
              </w:rPr>
              <w:t>Observation 1:</w:t>
            </w:r>
            <w:r>
              <w:rPr>
                <w:rFonts w:eastAsia="宋体"/>
                <w:lang w:eastAsia="zh-CN"/>
              </w:rPr>
              <w:t xml:space="preserve"> ATG UE is a specific type of UE in terms of operating scenario, formfactor, antenna pattern/gain, and RF requirement. It is different from any type of UE available in 38.101-1.</w:t>
            </w:r>
          </w:p>
          <w:p w:rsidR="00051FB9" w:rsidRDefault="008913B8">
            <w:pPr>
              <w:spacing w:after="120"/>
              <w:jc w:val="both"/>
              <w:rPr>
                <w:rFonts w:eastAsia="宋体"/>
                <w:b/>
                <w:bCs/>
                <w:lang w:eastAsia="zh-CN"/>
              </w:rPr>
            </w:pPr>
            <w:r>
              <w:rPr>
                <w:rFonts w:eastAsia="宋体"/>
                <w:b/>
                <w:bCs/>
                <w:lang w:eastAsia="zh-CN"/>
              </w:rPr>
              <w:t>Proposal 1: It is proposed to define a new type of UE (e.g. power class x) for ATG UE.</w:t>
            </w:r>
          </w:p>
          <w:p w:rsidR="00051FB9" w:rsidRDefault="008913B8">
            <w:pPr>
              <w:spacing w:after="120"/>
              <w:jc w:val="both"/>
              <w:rPr>
                <w:rFonts w:eastAsia="宋体"/>
                <w:b/>
                <w:bCs/>
                <w:lang w:eastAsia="zh-CN"/>
              </w:rPr>
            </w:pPr>
            <w:r>
              <w:rPr>
                <w:rFonts w:eastAsia="宋体"/>
                <w:b/>
                <w:bCs/>
                <w:lang w:eastAsia="zh-CN"/>
              </w:rPr>
              <w:t>Proposal 2: It is proposed to define UE requirement for ATG UE in separate subclause with suffix J in 38.101-1.</w:t>
            </w:r>
          </w:p>
          <w:p w:rsidR="00051FB9" w:rsidRDefault="008913B8">
            <w:pPr>
              <w:spacing w:after="120"/>
              <w:jc w:val="both"/>
              <w:rPr>
                <w:rFonts w:eastAsia="宋体"/>
                <w:b/>
                <w:bCs/>
                <w:lang w:eastAsia="zh-CN"/>
              </w:rPr>
            </w:pPr>
            <w:r>
              <w:rPr>
                <w:rFonts w:eastAsia="宋体"/>
                <w:b/>
                <w:bCs/>
                <w:lang w:eastAsia="zh-CN"/>
              </w:rPr>
              <w:t>Proposal 3: Focus on single carrier operation in Rel-18.</w:t>
            </w:r>
          </w:p>
          <w:p w:rsidR="00051FB9" w:rsidRDefault="008913B8">
            <w:pPr>
              <w:spacing w:after="120"/>
              <w:jc w:val="both"/>
              <w:rPr>
                <w:b/>
                <w:lang w:eastAsia="zh-CN"/>
              </w:rPr>
            </w:pPr>
            <w:r>
              <w:rPr>
                <w:rFonts w:eastAsia="宋体"/>
                <w:b/>
                <w:bCs/>
                <w:lang w:eastAsia="zh-CN"/>
              </w:rPr>
              <w:t xml:space="preserve">Proposal 4: It is proposed that ATG UE in R18 is GNSS capable. </w:t>
            </w:r>
          </w:p>
        </w:tc>
      </w:tr>
      <w:tr w:rsidR="00051FB9">
        <w:trPr>
          <w:trHeight w:val="468"/>
        </w:trPr>
        <w:tc>
          <w:tcPr>
            <w:tcW w:w="1169" w:type="dxa"/>
          </w:tcPr>
          <w:p w:rsidR="00051FB9" w:rsidRDefault="00A87F04">
            <w:pPr>
              <w:rPr>
                <w:rFonts w:ascii="Arial" w:eastAsia="宋体" w:hAnsi="Arial" w:cs="Arial"/>
                <w:b/>
                <w:bCs/>
                <w:color w:val="0000FF"/>
                <w:sz w:val="16"/>
                <w:szCs w:val="16"/>
                <w:u w:val="single"/>
              </w:rPr>
            </w:pPr>
            <w:hyperlink r:id="rId27" w:history="1">
              <w:r w:rsidR="008913B8">
                <w:rPr>
                  <w:rStyle w:val="af7"/>
                  <w:rFonts w:ascii="Arial" w:hAnsi="Arial" w:cs="Arial"/>
                  <w:b/>
                  <w:bCs/>
                  <w:sz w:val="16"/>
                  <w:szCs w:val="16"/>
                </w:rPr>
                <w:t>R4-2212316</w:t>
              </w:r>
            </w:hyperlink>
          </w:p>
        </w:tc>
        <w:tc>
          <w:tcPr>
            <w:tcW w:w="1221" w:type="dxa"/>
          </w:tcPr>
          <w:p w:rsidR="00051FB9" w:rsidRDefault="008913B8">
            <w:pPr>
              <w:rPr>
                <w:rFonts w:ascii="Arial" w:eastAsia="宋体" w:hAnsi="Arial" w:cs="Arial"/>
                <w:sz w:val="16"/>
                <w:szCs w:val="16"/>
              </w:rPr>
            </w:pPr>
            <w:r>
              <w:rPr>
                <w:rFonts w:ascii="Arial" w:hAnsi="Arial" w:cs="Arial"/>
                <w:sz w:val="16"/>
                <w:szCs w:val="16"/>
              </w:rPr>
              <w:t>CMCC</w:t>
            </w:r>
          </w:p>
        </w:tc>
        <w:tc>
          <w:tcPr>
            <w:tcW w:w="7467" w:type="dxa"/>
          </w:tcPr>
          <w:p w:rsidR="00051FB9" w:rsidRDefault="008913B8">
            <w:pPr>
              <w:spacing w:after="120"/>
              <w:rPr>
                <w:b/>
                <w:bCs/>
                <w:szCs w:val="21"/>
              </w:rPr>
            </w:pPr>
            <w:r>
              <w:rPr>
                <w:b/>
                <w:bCs/>
                <w:szCs w:val="21"/>
              </w:rPr>
              <w:t>Proposal 1: ATG BS class is defined as indicated below:</w:t>
            </w:r>
          </w:p>
          <w:p w:rsidR="00051FB9" w:rsidRDefault="008913B8">
            <w:pPr>
              <w:spacing w:after="120"/>
              <w:rPr>
                <w:b/>
                <w:bCs/>
                <w:szCs w:val="21"/>
              </w:rPr>
            </w:pPr>
            <w:r>
              <w:rPr>
                <w:b/>
                <w:bCs/>
                <w:szCs w:val="21"/>
              </w:rPr>
              <w:t>-</w:t>
            </w:r>
            <w:r>
              <w:rPr>
                <w:b/>
                <w:bCs/>
                <w:szCs w:val="21"/>
              </w:rPr>
              <w:tab/>
              <w:t>ATG Base Stations are characterized by requirements derived from ATG scenarios with a ground BS to air UE with typical vertical altitude range 8-12km.</w:t>
            </w:r>
          </w:p>
          <w:p w:rsidR="00051FB9" w:rsidRDefault="008913B8">
            <w:pPr>
              <w:spacing w:after="120"/>
              <w:rPr>
                <w:b/>
                <w:bCs/>
                <w:szCs w:val="21"/>
              </w:rPr>
            </w:pPr>
            <w:r>
              <w:rPr>
                <w:b/>
                <w:bCs/>
                <w:szCs w:val="21"/>
              </w:rPr>
              <w:t>-</w:t>
            </w:r>
            <w:r>
              <w:rPr>
                <w:b/>
                <w:bCs/>
                <w:szCs w:val="21"/>
              </w:rPr>
              <w:tab/>
              <w:t>Unless otherwise stated, ATG BS class would refer to Wide Area BS class.</w:t>
            </w:r>
          </w:p>
          <w:p w:rsidR="00051FB9" w:rsidRDefault="008913B8">
            <w:pPr>
              <w:spacing w:after="120"/>
              <w:rPr>
                <w:b/>
                <w:bCs/>
                <w:szCs w:val="21"/>
              </w:rPr>
            </w:pPr>
            <w:r>
              <w:rPr>
                <w:b/>
                <w:bCs/>
                <w:szCs w:val="21"/>
              </w:rPr>
              <w:t>Proposal 2: it’s suggested to define a new UE type for ATG UE.</w:t>
            </w:r>
          </w:p>
          <w:p w:rsidR="00051FB9" w:rsidRDefault="008913B8">
            <w:pPr>
              <w:spacing w:after="120"/>
              <w:rPr>
                <w:b/>
                <w:bCs/>
                <w:szCs w:val="21"/>
              </w:rPr>
            </w:pPr>
            <w:r>
              <w:rPr>
                <w:b/>
                <w:bCs/>
                <w:szCs w:val="21"/>
              </w:rPr>
              <w:t>Observation 1: minimum 23dBm/MHz EIRP for ATG UE could make sure UL coverage.</w:t>
            </w:r>
          </w:p>
          <w:p w:rsidR="00051FB9" w:rsidRDefault="00051FB9">
            <w:pPr>
              <w:rPr>
                <w:b/>
                <w:lang w:eastAsia="zh-CN"/>
              </w:rPr>
            </w:pPr>
          </w:p>
        </w:tc>
      </w:tr>
      <w:tr w:rsidR="00051FB9">
        <w:trPr>
          <w:trHeight w:val="468"/>
        </w:trPr>
        <w:tc>
          <w:tcPr>
            <w:tcW w:w="1169" w:type="dxa"/>
          </w:tcPr>
          <w:p w:rsidR="00051FB9" w:rsidRDefault="00A87F04">
            <w:pPr>
              <w:rPr>
                <w:rFonts w:ascii="Arial" w:eastAsia="宋体" w:hAnsi="Arial" w:cs="Arial"/>
                <w:b/>
                <w:bCs/>
                <w:color w:val="0000FF"/>
                <w:sz w:val="16"/>
                <w:szCs w:val="16"/>
                <w:u w:val="single"/>
              </w:rPr>
            </w:pPr>
            <w:hyperlink r:id="rId28" w:history="1">
              <w:r w:rsidR="008913B8">
                <w:rPr>
                  <w:rStyle w:val="af7"/>
                  <w:rFonts w:ascii="Arial" w:hAnsi="Arial" w:cs="Arial"/>
                  <w:b/>
                  <w:bCs/>
                  <w:sz w:val="16"/>
                  <w:szCs w:val="16"/>
                </w:rPr>
                <w:t>R4-2212618</w:t>
              </w:r>
            </w:hyperlink>
          </w:p>
        </w:tc>
        <w:tc>
          <w:tcPr>
            <w:tcW w:w="1221" w:type="dxa"/>
          </w:tcPr>
          <w:p w:rsidR="00051FB9" w:rsidRDefault="008913B8">
            <w:pPr>
              <w:rPr>
                <w:rFonts w:ascii="Arial" w:eastAsia="宋体" w:hAnsi="Arial" w:cs="Arial"/>
                <w:sz w:val="16"/>
                <w:szCs w:val="16"/>
              </w:rPr>
            </w:pPr>
            <w:r>
              <w:rPr>
                <w:rFonts w:ascii="Arial" w:hAnsi="Arial" w:cs="Arial"/>
                <w:sz w:val="16"/>
                <w:szCs w:val="16"/>
              </w:rPr>
              <w:t>Ericsson</w:t>
            </w:r>
          </w:p>
        </w:tc>
        <w:tc>
          <w:tcPr>
            <w:tcW w:w="7467" w:type="dxa"/>
          </w:tcPr>
          <w:p w:rsidR="00051FB9" w:rsidRDefault="008913B8">
            <w:pPr>
              <w:rPr>
                <w:b/>
              </w:rPr>
            </w:pPr>
            <w:r>
              <w:rPr>
                <w:b/>
              </w:rPr>
              <w:t>Proposal 1: Consider further whether to set a power level in the requirement, or set a requirement on power accuracy with a declared power (subject to a maximum limit).</w:t>
            </w:r>
          </w:p>
          <w:p w:rsidR="00051FB9" w:rsidRDefault="008913B8">
            <w:pPr>
              <w:rPr>
                <w:b/>
              </w:rPr>
            </w:pPr>
            <w:r>
              <w:rPr>
                <w:b/>
              </w:rPr>
              <w:t>Proposal 2: RAN4 to examine whether power control requirements are needed, or whether the dynamic range of power control can be simplified.</w:t>
            </w:r>
          </w:p>
          <w:p w:rsidR="00051FB9" w:rsidRDefault="008913B8">
            <w:pPr>
              <w:rPr>
                <w:b/>
              </w:rPr>
            </w:pPr>
            <w:r>
              <w:rPr>
                <w:b/>
              </w:rPr>
              <w:t>Proposal 3: RAN4 to discuss whether 1-O and 1-H are appropriate for an AAS like UE equipment.</w:t>
            </w:r>
          </w:p>
          <w:p w:rsidR="00051FB9" w:rsidRDefault="008913B8">
            <w:pPr>
              <w:rPr>
                <w:b/>
              </w:rPr>
            </w:pPr>
            <w:r>
              <w:rPr>
                <w:b/>
              </w:rPr>
              <w:t>Proposal 4: The in-band emissions requirements should be investigated further, as there are fewer scenarios for UEs to cause interference within a carrier than in the case of terrestrial scenarios.</w:t>
            </w:r>
          </w:p>
          <w:p w:rsidR="00051FB9" w:rsidRDefault="008913B8">
            <w:pPr>
              <w:rPr>
                <w:b/>
              </w:rPr>
            </w:pPr>
            <w:r>
              <w:rPr>
                <w:b/>
              </w:rPr>
              <w:t>Proposal 5: Consider RX sensitivity for ATG UEs in the light of the link budget and practical constraints for equipment mounted on an aircraft fuselage.</w:t>
            </w:r>
          </w:p>
          <w:p w:rsidR="00051FB9" w:rsidRDefault="008913B8">
            <w:pPr>
              <w:rPr>
                <w:b/>
              </w:rPr>
            </w:pPr>
            <w:r>
              <w:rPr>
                <w:b/>
              </w:rPr>
              <w:t>Proposal 6: Consider the in-band blocking requirements in the light of the fact that sources of blocking are unlikely to be close to the aircraft during the flight.</w:t>
            </w:r>
          </w:p>
          <w:p w:rsidR="00051FB9" w:rsidRDefault="008913B8">
            <w:pPr>
              <w:rPr>
                <w:b/>
              </w:rPr>
            </w:pPr>
            <w:r>
              <w:rPr>
                <w:b/>
                <w:lang w:val="en-US"/>
              </w:rPr>
              <w:t>Proposal 7: Further investigate out of band blocking requirements.</w:t>
            </w:r>
          </w:p>
          <w:p w:rsidR="00051FB9" w:rsidRDefault="00051FB9" w:rsidP="00C1021F">
            <w:pPr>
              <w:spacing w:afterLines="50"/>
              <w:rPr>
                <w:rFonts w:eastAsia="宋体"/>
                <w:b/>
                <w:sz w:val="21"/>
                <w:szCs w:val="21"/>
                <w:lang w:eastAsia="zh-CN"/>
              </w:rPr>
            </w:pPr>
          </w:p>
        </w:tc>
      </w:tr>
      <w:tr w:rsidR="00051FB9">
        <w:trPr>
          <w:trHeight w:val="468"/>
        </w:trPr>
        <w:tc>
          <w:tcPr>
            <w:tcW w:w="1169" w:type="dxa"/>
          </w:tcPr>
          <w:p w:rsidR="00051FB9" w:rsidRDefault="00A87F04">
            <w:pPr>
              <w:rPr>
                <w:rFonts w:ascii="Arial" w:eastAsia="宋体" w:hAnsi="Arial" w:cs="Arial"/>
                <w:b/>
                <w:bCs/>
                <w:color w:val="0000FF"/>
                <w:sz w:val="16"/>
                <w:szCs w:val="16"/>
                <w:u w:val="single"/>
              </w:rPr>
            </w:pPr>
            <w:hyperlink r:id="rId29" w:history="1">
              <w:r w:rsidR="008913B8">
                <w:rPr>
                  <w:rStyle w:val="af7"/>
                  <w:rFonts w:ascii="Arial" w:hAnsi="Arial" w:cs="Arial"/>
                  <w:b/>
                  <w:bCs/>
                  <w:sz w:val="16"/>
                  <w:szCs w:val="16"/>
                </w:rPr>
                <w:t>R4-2213159</w:t>
              </w:r>
            </w:hyperlink>
          </w:p>
        </w:tc>
        <w:tc>
          <w:tcPr>
            <w:tcW w:w="1221" w:type="dxa"/>
          </w:tcPr>
          <w:p w:rsidR="00051FB9" w:rsidRDefault="008913B8">
            <w:pPr>
              <w:rPr>
                <w:rFonts w:ascii="Arial" w:eastAsia="宋体" w:hAnsi="Arial" w:cs="Arial"/>
                <w:sz w:val="16"/>
                <w:szCs w:val="16"/>
              </w:rPr>
            </w:pPr>
            <w:r>
              <w:rPr>
                <w:rFonts w:ascii="Arial" w:hAnsi="Arial" w:cs="Arial"/>
                <w:sz w:val="16"/>
                <w:szCs w:val="16"/>
              </w:rPr>
              <w:t>Huawei, HiSilicon</w:t>
            </w:r>
          </w:p>
        </w:tc>
        <w:tc>
          <w:tcPr>
            <w:tcW w:w="7467" w:type="dxa"/>
          </w:tcPr>
          <w:p w:rsidR="00051FB9" w:rsidRDefault="008913B8">
            <w:pPr>
              <w:rPr>
                <w:lang w:eastAsia="zh-CN"/>
              </w:rPr>
            </w:pPr>
            <w:r>
              <w:rPr>
                <w:b/>
                <w:lang w:eastAsia="zh-CN"/>
              </w:rPr>
              <w:t>Proposal 1: Based on the ATG UL link budget evaluation, 29dBm with 4T4R CPE mounted in the aircraft can be considered for ATG scenario to fully utilize existing IMT industry ecosystem and corresponding UE RF requirements.</w:t>
            </w:r>
          </w:p>
          <w:p w:rsidR="00051FB9" w:rsidRDefault="008913B8">
            <w:pPr>
              <w:rPr>
                <w:b/>
                <w:lang w:eastAsia="zh-CN"/>
              </w:rPr>
            </w:pPr>
            <w:r>
              <w:rPr>
                <w:b/>
                <w:lang w:eastAsia="zh-CN"/>
              </w:rPr>
              <w:t xml:space="preserve">Proposal 2: It’s recommended to adopt </w:t>
            </w:r>
            <w:r>
              <w:rPr>
                <w:b/>
              </w:rPr>
              <w:t xml:space="preserve">Table </w:t>
            </w:r>
            <w:r w:rsidR="00A87F04">
              <w:rPr>
                <w:b/>
              </w:rPr>
              <w:fldChar w:fldCharType="begin"/>
            </w:r>
            <w:r>
              <w:rPr>
                <w:b/>
              </w:rPr>
              <w:instrText xml:space="preserve"> SEQ Table \* ARABIC </w:instrText>
            </w:r>
            <w:r w:rsidR="00A87F04">
              <w:rPr>
                <w:b/>
              </w:rPr>
              <w:fldChar w:fldCharType="separate"/>
            </w:r>
            <w:r>
              <w:rPr>
                <w:b/>
              </w:rPr>
              <w:t>1</w:t>
            </w:r>
            <w:r w:rsidR="00A87F04">
              <w:rPr>
                <w:b/>
              </w:rPr>
              <w:fldChar w:fldCharType="end"/>
            </w:r>
            <w:r>
              <w:rPr>
                <w:b/>
              </w:rPr>
              <w:t xml:space="preserve"> UE array antenna pattern and parameters for ATG scenario.</w:t>
            </w:r>
          </w:p>
          <w:p w:rsidR="00051FB9" w:rsidRDefault="008913B8">
            <w:pPr>
              <w:rPr>
                <w:b/>
                <w:lang w:eastAsia="zh-CN"/>
              </w:rPr>
            </w:pPr>
            <w:r>
              <w:rPr>
                <w:b/>
                <w:lang w:eastAsia="zh-CN"/>
              </w:rPr>
              <w:t xml:space="preserve">Proposal 3: If beamforming is not allowed for </w:t>
            </w:r>
            <w:r>
              <w:rPr>
                <w:b/>
              </w:rPr>
              <w:t>CPE mounted in the aircraft</w:t>
            </w:r>
            <w:r>
              <w:t xml:space="preserve">, </w:t>
            </w:r>
            <m:oMath>
              <m:sSub>
                <m:sSubPr>
                  <m:ctrlPr>
                    <w:rPr>
                      <w:rFonts w:ascii="Cambria Math" w:hAnsi="Cambria Math"/>
                      <w:b/>
                      <w:i/>
                      <w:szCs w:val="18"/>
                    </w:rPr>
                  </m:ctrlPr>
                </m:sSubPr>
                <m:e>
                  <m:r>
                    <m:rPr>
                      <m:sty m:val="bi"/>
                    </m:rPr>
                    <w:rPr>
                      <w:rFonts w:ascii="Cambria Math" w:hAnsi="Cambria Math"/>
                      <w:szCs w:val="18"/>
                    </w:rPr>
                    <m:t>θ</m:t>
                  </m:r>
                </m:e>
                <m:sub>
                  <m:r>
                    <m:rPr>
                      <m:sty m:val="bi"/>
                    </m:rPr>
                    <w:rPr>
                      <w:rFonts w:ascii="Cambria Math" w:hAnsi="Cambria Math"/>
                      <w:szCs w:val="18"/>
                    </w:rPr>
                    <m:t>etilt</m:t>
                  </m:r>
                </m:sub>
              </m:sSub>
              <m:r>
                <m:rPr>
                  <m:sty m:val="bi"/>
                </m:rPr>
                <w:rPr>
                  <w:rFonts w:ascii="Cambria Math" w:hAnsi="Cambria Math"/>
                  <w:szCs w:val="18"/>
                </w:rPr>
                <m:t>=90°</m:t>
              </m:r>
            </m:oMath>
            <w:r>
              <w:rPr>
                <w:rFonts w:hint="eastAsia"/>
                <w:b/>
                <w:szCs w:val="18"/>
                <w:lang w:eastAsia="zh-CN"/>
              </w:rPr>
              <w:t xml:space="preserve"> </w:t>
            </w:r>
            <w:r>
              <w:rPr>
                <w:b/>
                <w:szCs w:val="18"/>
                <w:lang w:eastAsia="zh-CN"/>
              </w:rPr>
              <w:t xml:space="preserve">and </w:t>
            </w:r>
            <m:oMath>
              <m:sSub>
                <m:sSubPr>
                  <m:ctrlPr>
                    <w:rPr>
                      <w:rFonts w:ascii="Cambria Math" w:hAnsi="Cambria Math"/>
                      <w:b/>
                      <w:i/>
                      <w:szCs w:val="18"/>
                    </w:rPr>
                  </m:ctrlPr>
                </m:sSubPr>
                <m:e>
                  <m:r>
                    <m:rPr>
                      <m:sty m:val="bi"/>
                    </m:rPr>
                    <w:rPr>
                      <w:rFonts w:ascii="Cambria Math" w:hAnsi="Cambria Math"/>
                      <w:szCs w:val="18"/>
                    </w:rPr>
                    <m:t>φ</m:t>
                  </m:r>
                </m:e>
                <m:sub>
                  <m:r>
                    <m:rPr>
                      <m:sty m:val="bi"/>
                    </m:rPr>
                    <w:rPr>
                      <w:rFonts w:ascii="Cambria Math" w:hAnsi="Cambria Math"/>
                      <w:szCs w:val="18"/>
                    </w:rPr>
                    <m:t>escan</m:t>
                  </m:r>
                </m:sub>
              </m:sSub>
              <m:r>
                <m:rPr>
                  <m:sty m:val="bi"/>
                </m:rPr>
                <w:rPr>
                  <w:rFonts w:ascii="Cambria Math" w:hAnsi="Cambria Math"/>
                  <w:szCs w:val="18"/>
                </w:rPr>
                <m:t>=0°</m:t>
              </m:r>
            </m:oMath>
            <w:r>
              <w:rPr>
                <w:rFonts w:hint="eastAsia"/>
                <w:b/>
                <w:szCs w:val="18"/>
                <w:lang w:eastAsia="zh-CN"/>
              </w:rPr>
              <w:t xml:space="preserve"> </w:t>
            </w:r>
            <w:r>
              <w:rPr>
                <w:b/>
                <w:szCs w:val="18"/>
                <w:lang w:eastAsia="zh-CN"/>
              </w:rPr>
              <w:t xml:space="preserve">can be </w:t>
            </w:r>
            <w:r>
              <w:rPr>
                <w:b/>
              </w:rPr>
              <w:t xml:space="preserve">assumed </w:t>
            </w:r>
            <w:r>
              <w:rPr>
                <w:b/>
                <w:szCs w:val="18"/>
                <w:lang w:eastAsia="zh-CN"/>
              </w:rPr>
              <w:t xml:space="preserve">as fixed values. Otherwise, there is no need to restrict </w:t>
            </w:r>
            <w:r>
              <w:rPr>
                <w:rFonts w:cs="Arial"/>
                <w:b/>
              </w:rPr>
              <w:t>Horizontal / Vertical coverage angle.</w:t>
            </w:r>
          </w:p>
          <w:p w:rsidR="00051FB9" w:rsidRDefault="00051FB9" w:rsidP="00C1021F">
            <w:pPr>
              <w:spacing w:afterLines="50"/>
              <w:rPr>
                <w:rFonts w:eastAsia="宋体"/>
                <w:b/>
                <w:sz w:val="21"/>
                <w:szCs w:val="21"/>
                <w:lang w:eastAsia="zh-CN"/>
              </w:rPr>
            </w:pPr>
          </w:p>
        </w:tc>
      </w:tr>
      <w:tr w:rsidR="00051FB9">
        <w:trPr>
          <w:trHeight w:val="468"/>
        </w:trPr>
        <w:tc>
          <w:tcPr>
            <w:tcW w:w="1169" w:type="dxa"/>
          </w:tcPr>
          <w:p w:rsidR="00051FB9" w:rsidRDefault="00A87F04">
            <w:pPr>
              <w:rPr>
                <w:rFonts w:ascii="Arial" w:eastAsia="宋体" w:hAnsi="Arial" w:cs="Arial"/>
                <w:b/>
                <w:bCs/>
                <w:color w:val="0000FF"/>
                <w:sz w:val="16"/>
                <w:szCs w:val="16"/>
                <w:u w:val="single"/>
              </w:rPr>
            </w:pPr>
            <w:hyperlink r:id="rId30" w:history="1">
              <w:r w:rsidR="008913B8">
                <w:rPr>
                  <w:rStyle w:val="af7"/>
                  <w:rFonts w:ascii="Arial" w:hAnsi="Arial" w:cs="Arial"/>
                  <w:b/>
                  <w:bCs/>
                  <w:sz w:val="16"/>
                  <w:szCs w:val="16"/>
                </w:rPr>
                <w:t>R4-2213687</w:t>
              </w:r>
            </w:hyperlink>
          </w:p>
        </w:tc>
        <w:tc>
          <w:tcPr>
            <w:tcW w:w="1221" w:type="dxa"/>
          </w:tcPr>
          <w:p w:rsidR="00051FB9" w:rsidRDefault="008913B8">
            <w:pPr>
              <w:rPr>
                <w:rFonts w:ascii="Arial" w:eastAsia="宋体" w:hAnsi="Arial" w:cs="Arial"/>
                <w:sz w:val="16"/>
                <w:szCs w:val="16"/>
              </w:rPr>
            </w:pPr>
            <w:r>
              <w:rPr>
                <w:rFonts w:ascii="Arial" w:hAnsi="Arial" w:cs="Arial"/>
                <w:sz w:val="16"/>
                <w:szCs w:val="16"/>
              </w:rPr>
              <w:t>ZTE Corporation</w:t>
            </w:r>
          </w:p>
        </w:tc>
        <w:tc>
          <w:tcPr>
            <w:tcW w:w="7467" w:type="dxa"/>
          </w:tcPr>
          <w:p w:rsidR="00051FB9" w:rsidRDefault="008913B8">
            <w:pPr>
              <w:rPr>
                <w:sz w:val="22"/>
              </w:rPr>
            </w:pPr>
            <w:r>
              <w:rPr>
                <w:rFonts w:hint="eastAsia"/>
                <w:b/>
                <w:bCs/>
                <w:sz w:val="22"/>
                <w:szCs w:val="22"/>
                <w:lang w:val="en-US" w:eastAsia="zh-CN"/>
              </w:rPr>
              <w:t>Proposal 1</w:t>
            </w:r>
            <w:r>
              <w:rPr>
                <w:rFonts w:hint="eastAsia"/>
                <w:sz w:val="22"/>
                <w:szCs w:val="22"/>
                <w:lang w:val="en-US" w:eastAsia="zh-CN"/>
              </w:rPr>
              <w:t>: to define the BS type 1-H and BS type 1-O for ATG BS.</w:t>
            </w:r>
          </w:p>
          <w:p w:rsidR="00051FB9" w:rsidRDefault="008913B8">
            <w:pPr>
              <w:rPr>
                <w:sz w:val="22"/>
              </w:rPr>
            </w:pPr>
            <w:r>
              <w:rPr>
                <w:rFonts w:hint="eastAsia"/>
                <w:b/>
                <w:bCs/>
                <w:sz w:val="22"/>
                <w:szCs w:val="22"/>
                <w:lang w:val="en-US" w:eastAsia="zh-CN"/>
              </w:rPr>
              <w:t>Proposal 2:</w:t>
            </w:r>
            <w:r>
              <w:rPr>
                <w:rFonts w:hint="eastAsia"/>
                <w:sz w:val="22"/>
                <w:szCs w:val="22"/>
                <w:lang w:val="en-US" w:eastAsia="zh-CN"/>
              </w:rPr>
              <w:t xml:space="preserve"> to the proposals in table 2 as baseline for ATG BS RF requirements;</w:t>
            </w:r>
          </w:p>
          <w:p w:rsidR="00051FB9" w:rsidRDefault="008913B8">
            <w:pPr>
              <w:rPr>
                <w:sz w:val="22"/>
              </w:rPr>
            </w:pPr>
            <w:r>
              <w:rPr>
                <w:rFonts w:hint="eastAsia"/>
                <w:b/>
                <w:bCs/>
                <w:sz w:val="22"/>
                <w:szCs w:val="22"/>
                <w:lang w:val="en-US" w:eastAsia="zh-CN"/>
              </w:rPr>
              <w:t>Proposal 3:</w:t>
            </w:r>
            <w:r>
              <w:rPr>
                <w:rFonts w:hint="eastAsia"/>
                <w:sz w:val="22"/>
                <w:szCs w:val="22"/>
                <w:lang w:val="en-US" w:eastAsia="zh-CN"/>
              </w:rPr>
              <w:t xml:space="preserve"> to the proposals in table 3 as baseline for ATG UE RF requirements;</w:t>
            </w:r>
          </w:p>
          <w:p w:rsidR="003F2251" w:rsidRDefault="003F2251" w:rsidP="00C1021F">
            <w:pPr>
              <w:spacing w:afterLines="50"/>
              <w:rPr>
                <w:rFonts w:eastAsia="宋体"/>
                <w:b/>
                <w:sz w:val="21"/>
                <w:szCs w:val="21"/>
                <w:lang w:eastAsia="zh-CN"/>
              </w:rPr>
            </w:pPr>
          </w:p>
        </w:tc>
      </w:tr>
    </w:tbl>
    <w:p w:rsidR="00051FB9" w:rsidRDefault="00051FB9">
      <w:pPr>
        <w:rPr>
          <w:lang w:eastAsia="zh-CN"/>
        </w:rPr>
      </w:pPr>
    </w:p>
    <w:p w:rsidR="00051FB9" w:rsidRDefault="008913B8">
      <w:pPr>
        <w:pStyle w:val="2"/>
      </w:pPr>
      <w:r>
        <w:rPr>
          <w:rFonts w:hint="eastAsia"/>
        </w:rPr>
        <w:t>Open issues</w:t>
      </w:r>
      <w:r>
        <w:t xml:space="preserve"> summary</w:t>
      </w:r>
    </w:p>
    <w:p w:rsidR="00051FB9" w:rsidRDefault="008913B8">
      <w:pPr>
        <w:rPr>
          <w:i/>
          <w:color w:val="0070C0"/>
          <w:lang w:eastAsia="zh-CN"/>
        </w:rPr>
      </w:pPr>
      <w:r>
        <w:rPr>
          <w:rFonts w:hint="eastAsia"/>
          <w:i/>
          <w:color w:val="0070C0"/>
        </w:rPr>
        <w:t xml:space="preserve">Before e-Meeting, </w:t>
      </w:r>
      <w:r>
        <w:rPr>
          <w:i/>
          <w:color w:val="0070C0"/>
        </w:rPr>
        <w:t>moderator</w:t>
      </w:r>
      <w:r>
        <w:rPr>
          <w:rFonts w:hint="eastAsia"/>
          <w:i/>
          <w:color w:val="0070C0"/>
        </w:rPr>
        <w:t>s</w:t>
      </w:r>
      <w:r>
        <w:rPr>
          <w:i/>
          <w:color w:val="0070C0"/>
        </w:rPr>
        <w:t xml:space="preserve"> shall</w:t>
      </w:r>
      <w:r>
        <w:rPr>
          <w:rFonts w:hint="eastAsia"/>
          <w:i/>
          <w:color w:val="0070C0"/>
        </w:rPr>
        <w:t xml:space="preserve"> summar</w:t>
      </w:r>
      <w:r>
        <w:rPr>
          <w:i/>
          <w:color w:val="0070C0"/>
        </w:rPr>
        <w:t>ize list of</w:t>
      </w:r>
      <w:r>
        <w:rPr>
          <w:rFonts w:hint="eastAsia"/>
          <w:i/>
          <w:color w:val="0070C0"/>
        </w:rPr>
        <w:t xml:space="preserve"> open issues</w:t>
      </w:r>
      <w:r>
        <w:rPr>
          <w:i/>
          <w:color w:val="0070C0"/>
        </w:rPr>
        <w:t xml:space="preserve">, </w:t>
      </w:r>
      <w:r>
        <w:rPr>
          <w:rFonts w:hint="eastAsia"/>
          <w:i/>
          <w:color w:val="0070C0"/>
        </w:rPr>
        <w:t>candidate options</w:t>
      </w:r>
      <w:r>
        <w:rPr>
          <w:i/>
          <w:color w:val="0070C0"/>
        </w:rPr>
        <w:t xml:space="preserve"> and possible WF (if applicable)</w:t>
      </w:r>
      <w:r>
        <w:rPr>
          <w:rFonts w:hint="eastAsia"/>
          <w:i/>
          <w:color w:val="0070C0"/>
        </w:rPr>
        <w:t xml:space="preserve"> based on companies</w:t>
      </w:r>
      <w:r>
        <w:rPr>
          <w:i/>
          <w:color w:val="0070C0"/>
        </w:rPr>
        <w:t>’</w:t>
      </w:r>
      <w:r>
        <w:rPr>
          <w:rFonts w:hint="eastAsia"/>
          <w:i/>
          <w:color w:val="0070C0"/>
        </w:rPr>
        <w:t xml:space="preserve"> contributions.</w:t>
      </w:r>
    </w:p>
    <w:p w:rsidR="00051FB9" w:rsidRDefault="008913B8">
      <w:pPr>
        <w:pStyle w:val="3"/>
        <w:rPr>
          <w:sz w:val="24"/>
          <w:szCs w:val="16"/>
        </w:rPr>
      </w:pPr>
      <w:r>
        <w:rPr>
          <w:sz w:val="24"/>
          <w:szCs w:val="16"/>
        </w:rPr>
        <w:t xml:space="preserve">Sub-topic </w:t>
      </w:r>
      <w:r>
        <w:rPr>
          <w:rFonts w:hint="eastAsia"/>
          <w:sz w:val="24"/>
          <w:szCs w:val="16"/>
        </w:rPr>
        <w:t>3</w:t>
      </w:r>
      <w:r>
        <w:rPr>
          <w:sz w:val="24"/>
          <w:szCs w:val="16"/>
        </w:rPr>
        <w:t>-1</w:t>
      </w:r>
      <w:r>
        <w:rPr>
          <w:rFonts w:hint="eastAsia"/>
          <w:sz w:val="24"/>
          <w:szCs w:val="16"/>
        </w:rPr>
        <w:t xml:space="preserve"> ATG UE</w:t>
      </w:r>
    </w:p>
    <w:p w:rsidR="00051FB9" w:rsidRDefault="008913B8">
      <w:pPr>
        <w:rPr>
          <w:lang w:val="sv-SE" w:eastAsia="zh-CN"/>
        </w:rPr>
      </w:pPr>
      <w:r>
        <w:rPr>
          <w:lang w:val="sv-SE" w:eastAsia="zh-CN"/>
        </w:rPr>
        <w:t>It is proposed to focus on the general requirements as following at frist in this meeting.</w:t>
      </w:r>
    </w:p>
    <w:p w:rsidR="00051FB9" w:rsidRDefault="008913B8">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3</w:t>
      </w:r>
      <w:r>
        <w:rPr>
          <w:b/>
          <w:bCs/>
          <w:color w:val="0070C0"/>
          <w:u w:val="single"/>
          <w:lang w:eastAsia="zh-CN"/>
        </w:rPr>
        <w:t>-1-1: Assumption for ATG operating mode</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 xml:space="preserve"> O</w:t>
      </w:r>
      <w:r>
        <w:rPr>
          <w:rFonts w:eastAsiaTheme="minorEastAsia" w:hint="eastAsia"/>
          <w:color w:val="0070C0"/>
          <w:szCs w:val="24"/>
          <w:lang w:eastAsia="zh-CN"/>
        </w:rPr>
        <w:t>ption1:</w:t>
      </w:r>
      <w:r>
        <w:rPr>
          <w:rFonts w:eastAsiaTheme="minorEastAsia"/>
          <w:color w:val="0070C0"/>
          <w:szCs w:val="24"/>
          <w:lang w:eastAsia="zh-CN"/>
        </w:rPr>
        <w:t xml:space="preserve">  Only consider single CC operation in Rel-18.</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 xml:space="preserve"> Option2</w:t>
      </w:r>
      <w:r>
        <w:rPr>
          <w:rFonts w:eastAsiaTheme="minorEastAsia"/>
          <w:color w:val="0070C0"/>
          <w:szCs w:val="24"/>
          <w:lang w:eastAsia="zh-CN"/>
        </w:rPr>
        <w:t>:  other, please specify</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lang w:eastAsia="zh-CN"/>
        </w:rPr>
        <w:t>1</w:t>
      </w:r>
      <w:r>
        <w:rPr>
          <w:rFonts w:eastAsiaTheme="minorEastAsia"/>
          <w:color w:val="0070C0"/>
          <w:vertAlign w:val="superscript"/>
          <w:lang w:eastAsia="zh-CN"/>
        </w:rPr>
        <w:t>st</w:t>
      </w:r>
      <w:r>
        <w:rPr>
          <w:rFonts w:eastAsiaTheme="minorEastAsia"/>
          <w:color w:val="0070C0"/>
          <w:lang w:eastAsia="zh-CN"/>
        </w:rPr>
        <w:t xml:space="preserve"> round</w:t>
      </w:r>
    </w:p>
    <w:p w:rsidR="00051FB9" w:rsidRDefault="00051FB9">
      <w:pPr>
        <w:pStyle w:val="afc"/>
        <w:numPr>
          <w:ilvl w:val="1"/>
          <w:numId w:val="6"/>
        </w:numPr>
        <w:overflowPunct/>
        <w:autoSpaceDE/>
        <w:autoSpaceDN/>
        <w:adjustRightInd/>
        <w:spacing w:after="120"/>
        <w:ind w:left="1440" w:firstLineChars="0"/>
        <w:textAlignment w:val="auto"/>
        <w:rPr>
          <w:rFonts w:eastAsia="宋体"/>
          <w:color w:val="0070C0"/>
          <w:szCs w:val="24"/>
          <w:lang w:eastAsia="zh-CN"/>
        </w:rPr>
      </w:pPr>
    </w:p>
    <w:p w:rsidR="00051FB9" w:rsidRDefault="008913B8">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3</w:t>
      </w:r>
      <w:r>
        <w:rPr>
          <w:b/>
          <w:bCs/>
          <w:color w:val="0070C0"/>
          <w:u w:val="single"/>
          <w:lang w:eastAsia="zh-CN"/>
        </w:rPr>
        <w:t>-1-2: GNSS assumption</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 xml:space="preserve"> O</w:t>
      </w:r>
      <w:r>
        <w:rPr>
          <w:rFonts w:eastAsiaTheme="minorEastAsia" w:hint="eastAsia"/>
          <w:color w:val="0070C0"/>
          <w:szCs w:val="24"/>
          <w:lang w:eastAsia="zh-CN"/>
        </w:rPr>
        <w:t>ption1:</w:t>
      </w:r>
      <w:r>
        <w:rPr>
          <w:rFonts w:eastAsiaTheme="minorEastAsia"/>
          <w:color w:val="0070C0"/>
          <w:szCs w:val="24"/>
          <w:lang w:eastAsia="zh-CN"/>
        </w:rPr>
        <w:t xml:space="preserve"> It is proposed that ATG UE in R18 is GNSS capable.</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 xml:space="preserve"> Option2</w:t>
      </w:r>
      <w:r>
        <w:rPr>
          <w:rFonts w:eastAsiaTheme="minorEastAsia"/>
          <w:color w:val="0070C0"/>
          <w:szCs w:val="24"/>
          <w:lang w:eastAsia="zh-CN"/>
        </w:rPr>
        <w:t>:  other, please specify</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lang w:eastAsia="zh-CN"/>
        </w:rPr>
        <w:t>1</w:t>
      </w:r>
      <w:r>
        <w:rPr>
          <w:rFonts w:eastAsiaTheme="minorEastAsia"/>
          <w:color w:val="0070C0"/>
          <w:vertAlign w:val="superscript"/>
          <w:lang w:eastAsia="zh-CN"/>
        </w:rPr>
        <w:t>st</w:t>
      </w:r>
      <w:r>
        <w:rPr>
          <w:rFonts w:eastAsiaTheme="minorEastAsia"/>
          <w:color w:val="0070C0"/>
          <w:lang w:eastAsia="zh-CN"/>
        </w:rPr>
        <w:t xml:space="preserve"> round</w:t>
      </w:r>
    </w:p>
    <w:p w:rsidR="00051FB9" w:rsidRDefault="008913B8">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3</w:t>
      </w:r>
      <w:r>
        <w:rPr>
          <w:b/>
          <w:bCs/>
          <w:color w:val="0070C0"/>
          <w:u w:val="single"/>
          <w:lang w:eastAsia="zh-CN"/>
        </w:rPr>
        <w:t>-1-2: Doppler/timing pre-compensation assumption</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lastRenderedPageBreak/>
        <w:t xml:space="preserve"> O</w:t>
      </w:r>
      <w:r>
        <w:rPr>
          <w:rFonts w:eastAsiaTheme="minorEastAsia" w:hint="eastAsia"/>
          <w:color w:val="0070C0"/>
          <w:szCs w:val="24"/>
          <w:lang w:eastAsia="zh-CN"/>
        </w:rPr>
        <w:t>ption1:</w:t>
      </w:r>
      <w:r>
        <w:rPr>
          <w:rFonts w:eastAsiaTheme="minorEastAsia"/>
          <w:color w:val="0070C0"/>
          <w:szCs w:val="24"/>
          <w:lang w:eastAsia="zh-CN"/>
        </w:rPr>
        <w:t xml:space="preserve"> NTN functionality is re-used together with GNSS (explain how)</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 xml:space="preserve"> Option2</w:t>
      </w:r>
      <w:r>
        <w:rPr>
          <w:rFonts w:eastAsiaTheme="minorEastAsia"/>
          <w:color w:val="0070C0"/>
          <w:szCs w:val="24"/>
          <w:lang w:eastAsia="zh-CN"/>
        </w:rPr>
        <w:t>:  other, please specify</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lang w:eastAsia="zh-CN"/>
        </w:rPr>
        <w:t>1</w:t>
      </w:r>
      <w:r>
        <w:rPr>
          <w:rFonts w:eastAsiaTheme="minorEastAsia"/>
          <w:color w:val="0070C0"/>
          <w:vertAlign w:val="superscript"/>
          <w:lang w:eastAsia="zh-CN"/>
        </w:rPr>
        <w:t>st</w:t>
      </w:r>
      <w:r>
        <w:rPr>
          <w:rFonts w:eastAsiaTheme="minorEastAsia"/>
          <w:color w:val="0070C0"/>
          <w:lang w:eastAsia="zh-CN"/>
        </w:rPr>
        <w:t xml:space="preserve"> round</w:t>
      </w:r>
    </w:p>
    <w:p w:rsidR="00051FB9" w:rsidRDefault="008913B8">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3</w:t>
      </w:r>
      <w:r>
        <w:rPr>
          <w:b/>
          <w:bCs/>
          <w:color w:val="0070C0"/>
          <w:u w:val="single"/>
          <w:lang w:eastAsia="zh-CN"/>
        </w:rPr>
        <w:t>-1-3: subclause to capture ATG UE requirement</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 xml:space="preserve"> O</w:t>
      </w:r>
      <w:r>
        <w:rPr>
          <w:rFonts w:eastAsiaTheme="minorEastAsia" w:hint="eastAsia"/>
          <w:color w:val="0070C0"/>
          <w:szCs w:val="24"/>
          <w:lang w:eastAsia="zh-CN"/>
        </w:rPr>
        <w:t>ption1:</w:t>
      </w:r>
      <w:r>
        <w:rPr>
          <w:rFonts w:eastAsiaTheme="minorEastAsia"/>
          <w:color w:val="0070C0"/>
          <w:szCs w:val="24"/>
          <w:lang w:eastAsia="zh-CN"/>
        </w:rPr>
        <w:t xml:space="preserve"> It is proposed to define UE requirement for ATG UE in separate subclause with suffix J in 38.101-1.</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 xml:space="preserve"> Option2</w:t>
      </w:r>
      <w:r>
        <w:rPr>
          <w:rFonts w:eastAsiaTheme="minorEastAsia"/>
          <w:color w:val="0070C0"/>
          <w:szCs w:val="24"/>
          <w:lang w:eastAsia="zh-CN"/>
        </w:rPr>
        <w:t>:  other, please specify</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lang w:eastAsia="zh-CN"/>
        </w:rPr>
        <w:t>1</w:t>
      </w:r>
      <w:r>
        <w:rPr>
          <w:rFonts w:eastAsiaTheme="minorEastAsia"/>
          <w:color w:val="0070C0"/>
          <w:vertAlign w:val="superscript"/>
          <w:lang w:eastAsia="zh-CN"/>
        </w:rPr>
        <w:t>st</w:t>
      </w:r>
      <w:r>
        <w:rPr>
          <w:rFonts w:eastAsiaTheme="minorEastAsia"/>
          <w:color w:val="0070C0"/>
          <w:lang w:eastAsia="zh-CN"/>
        </w:rPr>
        <w:t xml:space="preserve"> round</w:t>
      </w:r>
    </w:p>
    <w:p w:rsidR="00051FB9" w:rsidRDefault="008913B8">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3</w:t>
      </w:r>
      <w:r>
        <w:rPr>
          <w:b/>
          <w:bCs/>
          <w:color w:val="0070C0"/>
          <w:u w:val="single"/>
          <w:lang w:eastAsia="zh-CN"/>
        </w:rPr>
        <w:t>-1-4: Power class for ATG UE</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O</w:t>
      </w:r>
      <w:r>
        <w:rPr>
          <w:rFonts w:eastAsiaTheme="minorEastAsia" w:hint="eastAsia"/>
          <w:color w:val="0070C0"/>
          <w:szCs w:val="24"/>
          <w:lang w:eastAsia="zh-CN"/>
        </w:rPr>
        <w:t>ption1:</w:t>
      </w:r>
      <w:r>
        <w:rPr>
          <w:rFonts w:eastAsiaTheme="minorEastAsia"/>
          <w:color w:val="0070C0"/>
          <w:szCs w:val="24"/>
          <w:lang w:eastAsia="zh-CN"/>
        </w:rPr>
        <w:t xml:space="preserve"> A separate UE power class is defined for ATG UE</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Option</w:t>
      </w:r>
      <w:r>
        <w:rPr>
          <w:rFonts w:eastAsiaTheme="minorEastAsia"/>
          <w:color w:val="0070C0"/>
          <w:szCs w:val="24"/>
          <w:lang w:eastAsia="zh-CN"/>
        </w:rPr>
        <w:t>3</w:t>
      </w:r>
      <w:r>
        <w:rPr>
          <w:rFonts w:eastAsiaTheme="minorEastAsia" w:hint="eastAsia"/>
          <w:color w:val="0070C0"/>
          <w:szCs w:val="24"/>
          <w:lang w:eastAsia="zh-CN"/>
        </w:rPr>
        <w:t>:</w:t>
      </w:r>
      <w:r>
        <w:rPr>
          <w:rFonts w:eastAsiaTheme="minorEastAsia"/>
          <w:color w:val="0070C0"/>
          <w:szCs w:val="24"/>
          <w:lang w:eastAsia="zh-CN"/>
        </w:rPr>
        <w:t xml:space="preserve"> </w:t>
      </w:r>
      <w:r>
        <w:rPr>
          <w:rFonts w:eastAsiaTheme="minorEastAsia" w:hint="eastAsia"/>
          <w:color w:val="0070C0"/>
          <w:szCs w:val="24"/>
          <w:lang w:eastAsia="zh-CN"/>
        </w:rPr>
        <w:t>not to define the power class for ATG UE similar as IAB-MT</w:t>
      </w:r>
      <w:r>
        <w:rPr>
          <w:rFonts w:eastAsiaTheme="minorEastAsia"/>
          <w:color w:val="0070C0"/>
          <w:szCs w:val="24"/>
          <w:lang w:eastAsia="zh-CN"/>
        </w:rPr>
        <w:t xml:space="preserve"> </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Option2:  Consider further whether to set a power level in the requirement, or set a requirement on power accuracy with a declared power (subject to a maximum limit)</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TBA</w:t>
      </w:r>
    </w:p>
    <w:p w:rsidR="00051FB9" w:rsidRDefault="008913B8">
      <w:pPr>
        <w:rPr>
          <w:b/>
          <w:bCs/>
          <w:color w:val="0070C0"/>
          <w:u w:val="single"/>
          <w:lang w:eastAsia="zh-CN"/>
        </w:rPr>
      </w:pPr>
      <w:r>
        <w:rPr>
          <w:b/>
          <w:bCs/>
          <w:color w:val="0070C0"/>
          <w:u w:val="single"/>
          <w:lang w:eastAsia="zh-CN"/>
        </w:rPr>
        <w:t>Issue 3-1-5: UE requirement type</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O</w:t>
      </w:r>
      <w:r>
        <w:rPr>
          <w:rFonts w:eastAsiaTheme="minorEastAsia" w:hint="eastAsia"/>
          <w:color w:val="0070C0"/>
          <w:szCs w:val="24"/>
          <w:lang w:eastAsia="zh-CN"/>
        </w:rPr>
        <w:t>ption1:</w:t>
      </w:r>
      <w:r>
        <w:rPr>
          <w:rFonts w:eastAsiaTheme="minorEastAsia"/>
          <w:color w:val="0070C0"/>
          <w:szCs w:val="24"/>
          <w:lang w:eastAsia="zh-CN"/>
        </w:rPr>
        <w:t xml:space="preserve"> discuss whether 1-O and 1-H are appropriate for an AAS like UE equipment.</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Option2: still use UE requirement structure and investigate what is specific aspects for ATG UE.</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Option3: other, please specify</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TBA</w:t>
      </w:r>
    </w:p>
    <w:p w:rsidR="00051FB9" w:rsidRDefault="008913B8">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3</w:t>
      </w:r>
      <w:r>
        <w:rPr>
          <w:b/>
          <w:bCs/>
          <w:color w:val="0070C0"/>
          <w:u w:val="single"/>
          <w:lang w:eastAsia="zh-CN"/>
        </w:rPr>
        <w:t>-1-6: power control</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 xml:space="preserve"> O</w:t>
      </w:r>
      <w:r>
        <w:rPr>
          <w:rFonts w:eastAsiaTheme="minorEastAsia" w:hint="eastAsia"/>
          <w:color w:val="0070C0"/>
          <w:szCs w:val="24"/>
          <w:lang w:eastAsia="zh-CN"/>
        </w:rPr>
        <w:t>ption1:</w:t>
      </w:r>
      <w:r>
        <w:rPr>
          <w:rFonts w:eastAsiaTheme="minorEastAsia"/>
          <w:color w:val="0070C0"/>
          <w:szCs w:val="24"/>
          <w:lang w:eastAsia="zh-CN"/>
        </w:rPr>
        <w:t xml:space="preserve"> RAN4 to examine whether power control requirement are needed, or whether the dynamic range of power control can be simplified</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Option 2: Reduce the power control dynamic range according to the ATG scenario</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lang w:eastAsia="zh-CN"/>
        </w:rPr>
        <w:t>1</w:t>
      </w:r>
      <w:r>
        <w:rPr>
          <w:rFonts w:eastAsiaTheme="minorEastAsia"/>
          <w:color w:val="0070C0"/>
          <w:vertAlign w:val="superscript"/>
          <w:lang w:eastAsia="zh-CN"/>
        </w:rPr>
        <w:t>st</w:t>
      </w:r>
      <w:r>
        <w:rPr>
          <w:rFonts w:eastAsiaTheme="minorEastAsia"/>
          <w:color w:val="0070C0"/>
          <w:lang w:eastAsia="zh-CN"/>
        </w:rPr>
        <w:t xml:space="preserve"> round</w:t>
      </w:r>
    </w:p>
    <w:p w:rsidR="00051FB9" w:rsidRDefault="008913B8">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3</w:t>
      </w:r>
      <w:r>
        <w:rPr>
          <w:b/>
          <w:bCs/>
          <w:color w:val="0070C0"/>
          <w:u w:val="single"/>
          <w:lang w:eastAsia="zh-CN"/>
        </w:rPr>
        <w:t>-1-7: power control accuracy</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Power control accuracy should be investigated, e.g. whether it can be tightened to reduce the interference.</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lastRenderedPageBreak/>
        <w:t>Option 2: reuse the current requirement</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Option 3: FFS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lang w:eastAsia="zh-CN"/>
        </w:rPr>
        <w:t>1</w:t>
      </w:r>
      <w:r>
        <w:rPr>
          <w:rFonts w:eastAsiaTheme="minorEastAsia"/>
          <w:color w:val="0070C0"/>
          <w:vertAlign w:val="superscript"/>
          <w:lang w:eastAsia="zh-CN"/>
        </w:rPr>
        <w:t>st</w:t>
      </w:r>
      <w:r>
        <w:rPr>
          <w:rFonts w:eastAsiaTheme="minorEastAsia"/>
          <w:color w:val="0070C0"/>
          <w:lang w:eastAsia="zh-CN"/>
        </w:rPr>
        <w:t xml:space="preserve"> round</w:t>
      </w:r>
    </w:p>
    <w:p w:rsidR="00051FB9" w:rsidRDefault="00051FB9">
      <w:pPr>
        <w:spacing w:after="120"/>
        <w:rPr>
          <w:b/>
          <w:bCs/>
          <w:color w:val="0070C0"/>
          <w:u w:val="single"/>
          <w:lang w:eastAsia="zh-CN"/>
        </w:rPr>
      </w:pPr>
    </w:p>
    <w:p w:rsidR="00051FB9" w:rsidRDefault="00051FB9">
      <w:pPr>
        <w:spacing w:after="120"/>
        <w:rPr>
          <w:b/>
          <w:bCs/>
          <w:color w:val="0070C0"/>
          <w:u w:val="single"/>
          <w:lang w:eastAsia="zh-CN"/>
        </w:rPr>
      </w:pPr>
    </w:p>
    <w:p w:rsidR="00051FB9" w:rsidRDefault="008913B8">
      <w:pPr>
        <w:spacing w:after="120"/>
        <w:rPr>
          <w:rFonts w:eastAsia="宋体"/>
          <w:color w:val="0070C0"/>
          <w:szCs w:val="24"/>
          <w:lang w:eastAsia="zh-CN"/>
        </w:rPr>
      </w:pPr>
      <w:r>
        <w:rPr>
          <w:rFonts w:eastAsia="宋体"/>
          <w:color w:val="0070C0"/>
          <w:szCs w:val="24"/>
          <w:lang w:eastAsia="zh-CN"/>
        </w:rPr>
        <w:t>All other requirements will be discussed in detail in the next meeting.</w:t>
      </w:r>
    </w:p>
    <w:p w:rsidR="00051FB9" w:rsidRDefault="008913B8">
      <w:pPr>
        <w:pStyle w:val="3"/>
        <w:rPr>
          <w:sz w:val="24"/>
          <w:szCs w:val="16"/>
        </w:rPr>
      </w:pPr>
      <w:r>
        <w:rPr>
          <w:sz w:val="24"/>
          <w:szCs w:val="16"/>
        </w:rPr>
        <w:t xml:space="preserve">Sub-topic </w:t>
      </w:r>
      <w:r>
        <w:rPr>
          <w:rFonts w:hint="eastAsia"/>
          <w:sz w:val="24"/>
          <w:szCs w:val="16"/>
        </w:rPr>
        <w:t>3</w:t>
      </w:r>
      <w:r>
        <w:rPr>
          <w:sz w:val="24"/>
          <w:szCs w:val="16"/>
        </w:rPr>
        <w:t>-</w:t>
      </w:r>
      <w:r>
        <w:rPr>
          <w:rFonts w:hint="eastAsia"/>
          <w:sz w:val="24"/>
          <w:szCs w:val="16"/>
        </w:rPr>
        <w:t>2 ATG BS</w:t>
      </w:r>
    </w:p>
    <w:p w:rsidR="00051FB9" w:rsidRDefault="008913B8">
      <w:pPr>
        <w:rPr>
          <w:b/>
          <w:bCs/>
          <w:color w:val="0070C0"/>
          <w:u w:val="single"/>
          <w:lang w:val="en-US" w:eastAsia="zh-CN"/>
        </w:rPr>
      </w:pPr>
      <w:r>
        <w:rPr>
          <w:b/>
          <w:bCs/>
          <w:color w:val="0070C0"/>
          <w:u w:val="single"/>
          <w:lang w:eastAsia="zh-CN"/>
        </w:rPr>
        <w:t xml:space="preserve">Issue </w:t>
      </w:r>
      <w:r>
        <w:rPr>
          <w:rFonts w:hint="eastAsia"/>
          <w:b/>
          <w:bCs/>
          <w:color w:val="0070C0"/>
          <w:u w:val="single"/>
          <w:lang w:eastAsia="zh-CN"/>
        </w:rPr>
        <w:t>3</w:t>
      </w:r>
      <w:r>
        <w:rPr>
          <w:b/>
          <w:bCs/>
          <w:color w:val="0070C0"/>
          <w:u w:val="single"/>
          <w:lang w:eastAsia="zh-CN"/>
        </w:rPr>
        <w:t>-</w:t>
      </w:r>
      <w:r>
        <w:rPr>
          <w:rFonts w:hint="eastAsia"/>
          <w:b/>
          <w:bCs/>
          <w:color w:val="0070C0"/>
          <w:u w:val="single"/>
          <w:lang w:eastAsia="zh-CN"/>
        </w:rPr>
        <w:t>2</w:t>
      </w:r>
      <w:r>
        <w:rPr>
          <w:b/>
          <w:bCs/>
          <w:color w:val="0070C0"/>
          <w:u w:val="single"/>
          <w:lang w:eastAsia="zh-CN"/>
        </w:rPr>
        <w:t>-</w:t>
      </w:r>
      <w:r>
        <w:rPr>
          <w:rFonts w:hint="eastAsia"/>
          <w:b/>
          <w:bCs/>
          <w:color w:val="0070C0"/>
          <w:u w:val="single"/>
          <w:lang w:eastAsia="zh-CN"/>
        </w:rPr>
        <w:t>1</w:t>
      </w:r>
      <w:r>
        <w:rPr>
          <w:b/>
          <w:bCs/>
          <w:color w:val="0070C0"/>
          <w:u w:val="single"/>
          <w:lang w:eastAsia="zh-CN"/>
        </w:rPr>
        <w:t xml:space="preserve">: </w:t>
      </w:r>
      <w:r>
        <w:rPr>
          <w:rFonts w:hint="eastAsia"/>
          <w:b/>
          <w:bCs/>
          <w:color w:val="0070C0"/>
          <w:u w:val="single"/>
          <w:lang w:val="en-US" w:eastAsia="zh-CN"/>
        </w:rPr>
        <w:t>ATG BS class</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 xml:space="preserve"> O</w:t>
      </w:r>
      <w:r>
        <w:rPr>
          <w:rFonts w:eastAsiaTheme="minorEastAsia" w:hint="eastAsia"/>
          <w:color w:val="0070C0"/>
          <w:szCs w:val="24"/>
          <w:lang w:eastAsia="zh-CN"/>
        </w:rPr>
        <w:t>ption1:</w:t>
      </w:r>
      <w:r>
        <w:rPr>
          <w:rFonts w:eastAsiaTheme="minorEastAsia" w:hint="eastAsia"/>
          <w:color w:val="0070C0"/>
          <w:szCs w:val="24"/>
          <w:lang w:val="en-US" w:eastAsia="zh-CN"/>
        </w:rPr>
        <w:t xml:space="preserve">  To follow the HAPS approach [CATT, CMCC] </w:t>
      </w:r>
    </w:p>
    <w:p w:rsidR="00051FB9" w:rsidRDefault="008913B8">
      <w:pPr>
        <w:pStyle w:val="afc"/>
        <w:overflowPunct/>
        <w:autoSpaceDE/>
        <w:autoSpaceDN/>
        <w:adjustRightInd/>
        <w:spacing w:after="120"/>
        <w:ind w:left="1080" w:firstLineChars="0" w:firstLine="0"/>
        <w:textAlignment w:val="auto"/>
        <w:rPr>
          <w:rFonts w:eastAsiaTheme="minorEastAsia"/>
          <w:color w:val="0070C0"/>
          <w:szCs w:val="24"/>
          <w:lang w:eastAsia="zh-CN"/>
        </w:rPr>
      </w:pPr>
      <w:r>
        <w:rPr>
          <w:rFonts w:eastAsiaTheme="minorEastAsia" w:hint="eastAsia"/>
          <w:color w:val="0070C0"/>
          <w:szCs w:val="24"/>
          <w:lang w:eastAsia="zh-CN"/>
        </w:rPr>
        <w:t>-</w:t>
      </w:r>
      <w:r>
        <w:rPr>
          <w:rFonts w:eastAsiaTheme="minorEastAsia" w:hint="eastAsia"/>
          <w:color w:val="0070C0"/>
          <w:szCs w:val="24"/>
          <w:lang w:eastAsia="zh-CN"/>
        </w:rPr>
        <w:tab/>
        <w:t xml:space="preserve">ATG Base Stations are characterized by requirements derived from ATG scenarios with a ground BS to air UE with typical vertical altitude range </w:t>
      </w:r>
      <w:r>
        <w:rPr>
          <w:rFonts w:eastAsiaTheme="minorEastAsia" w:hint="eastAsia"/>
          <w:color w:val="0070C0"/>
          <w:szCs w:val="24"/>
          <w:lang w:val="en-US" w:eastAsia="zh-CN"/>
        </w:rPr>
        <w:t>[</w:t>
      </w:r>
      <w:r>
        <w:rPr>
          <w:rFonts w:eastAsiaTheme="minorEastAsia" w:hint="eastAsia"/>
          <w:color w:val="0070C0"/>
          <w:szCs w:val="24"/>
          <w:lang w:eastAsia="zh-CN"/>
        </w:rPr>
        <w:t>8-12km</w:t>
      </w:r>
      <w:r>
        <w:rPr>
          <w:rFonts w:eastAsiaTheme="minorEastAsia" w:hint="eastAsia"/>
          <w:color w:val="0070C0"/>
          <w:szCs w:val="24"/>
          <w:lang w:val="en-US" w:eastAsia="zh-CN"/>
        </w:rPr>
        <w:t>]</w:t>
      </w:r>
      <w:r>
        <w:rPr>
          <w:rFonts w:eastAsiaTheme="minorEastAsia" w:hint="eastAsia"/>
          <w:color w:val="0070C0"/>
          <w:szCs w:val="24"/>
          <w:lang w:eastAsia="zh-CN"/>
        </w:rPr>
        <w:t>.</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 xml:space="preserve"> Option2:.</w:t>
      </w:r>
      <w:r>
        <w:rPr>
          <w:rFonts w:eastAsiaTheme="minorEastAsia" w:hint="eastAsia"/>
          <w:color w:val="0070C0"/>
          <w:szCs w:val="24"/>
          <w:lang w:val="en-US" w:eastAsia="zh-CN"/>
        </w:rPr>
        <w:t>other</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lang w:eastAsia="zh-CN"/>
        </w:rPr>
        <w:t>1</w:t>
      </w:r>
      <w:r>
        <w:rPr>
          <w:rFonts w:eastAsiaTheme="minorEastAsia"/>
          <w:color w:val="0070C0"/>
          <w:vertAlign w:val="superscript"/>
          <w:lang w:eastAsia="zh-CN"/>
        </w:rPr>
        <w:t>st</w:t>
      </w:r>
      <w:r>
        <w:rPr>
          <w:rFonts w:eastAsiaTheme="minorEastAsia"/>
          <w:color w:val="0070C0"/>
          <w:lang w:eastAsia="zh-CN"/>
        </w:rPr>
        <w:t xml:space="preserve"> round</w:t>
      </w:r>
    </w:p>
    <w:p w:rsidR="00051FB9" w:rsidRDefault="00051FB9">
      <w:pPr>
        <w:rPr>
          <w:b/>
          <w:bCs/>
          <w:color w:val="0070C0"/>
          <w:u w:val="single"/>
          <w:lang w:eastAsia="zh-CN"/>
        </w:rPr>
      </w:pPr>
    </w:p>
    <w:p w:rsidR="00051FB9" w:rsidRDefault="008913B8">
      <w:pPr>
        <w:rPr>
          <w:b/>
          <w:bCs/>
          <w:color w:val="0070C0"/>
          <w:u w:val="single"/>
          <w:lang w:val="en-US" w:eastAsia="zh-CN"/>
        </w:rPr>
      </w:pPr>
      <w:r>
        <w:rPr>
          <w:b/>
          <w:bCs/>
          <w:color w:val="0070C0"/>
          <w:u w:val="single"/>
          <w:lang w:eastAsia="zh-CN"/>
        </w:rPr>
        <w:t xml:space="preserve">Issue </w:t>
      </w:r>
      <w:r>
        <w:rPr>
          <w:rFonts w:hint="eastAsia"/>
          <w:b/>
          <w:bCs/>
          <w:color w:val="0070C0"/>
          <w:u w:val="single"/>
          <w:lang w:eastAsia="zh-CN"/>
        </w:rPr>
        <w:t>3</w:t>
      </w:r>
      <w:r>
        <w:rPr>
          <w:b/>
          <w:bCs/>
          <w:color w:val="0070C0"/>
          <w:u w:val="single"/>
          <w:lang w:eastAsia="zh-CN"/>
        </w:rPr>
        <w:t>-</w:t>
      </w:r>
      <w:r>
        <w:rPr>
          <w:rFonts w:hint="eastAsia"/>
          <w:b/>
          <w:bCs/>
          <w:color w:val="0070C0"/>
          <w:u w:val="single"/>
          <w:lang w:eastAsia="zh-CN"/>
        </w:rPr>
        <w:t>2</w:t>
      </w:r>
      <w:r>
        <w:rPr>
          <w:b/>
          <w:bCs/>
          <w:color w:val="0070C0"/>
          <w:u w:val="single"/>
          <w:lang w:eastAsia="zh-CN"/>
        </w:rPr>
        <w:t>-</w:t>
      </w:r>
      <w:r>
        <w:rPr>
          <w:rFonts w:hint="eastAsia"/>
          <w:b/>
          <w:bCs/>
          <w:color w:val="0070C0"/>
          <w:u w:val="single"/>
          <w:lang w:eastAsia="zh-CN"/>
        </w:rPr>
        <w:t>2</w:t>
      </w:r>
      <w:r>
        <w:rPr>
          <w:b/>
          <w:bCs/>
          <w:color w:val="0070C0"/>
          <w:u w:val="single"/>
          <w:lang w:eastAsia="zh-CN"/>
        </w:rPr>
        <w:t xml:space="preserve">: </w:t>
      </w:r>
      <w:r>
        <w:rPr>
          <w:rFonts w:hint="eastAsia"/>
          <w:b/>
          <w:bCs/>
          <w:color w:val="0070C0"/>
          <w:u w:val="single"/>
          <w:lang w:val="en-US" w:eastAsia="zh-CN"/>
        </w:rPr>
        <w:t xml:space="preserve">ATG BS type </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 xml:space="preserve"> O</w:t>
      </w:r>
      <w:r>
        <w:rPr>
          <w:rFonts w:eastAsiaTheme="minorEastAsia" w:hint="eastAsia"/>
          <w:color w:val="0070C0"/>
          <w:szCs w:val="24"/>
          <w:lang w:eastAsia="zh-CN"/>
        </w:rPr>
        <w:t>ption1:</w:t>
      </w:r>
      <w:r>
        <w:rPr>
          <w:rFonts w:eastAsiaTheme="minorEastAsia" w:hint="eastAsia"/>
          <w:color w:val="0070C0"/>
          <w:szCs w:val="24"/>
          <w:lang w:val="en-US" w:eastAsia="zh-CN"/>
        </w:rPr>
        <w:t xml:space="preserve">  BS type 1-H and BS type 1-O and  BS type 1-C is not precluded [Huawei]</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 xml:space="preserve"> Option2</w:t>
      </w:r>
      <w:r>
        <w:rPr>
          <w:rFonts w:eastAsiaTheme="minorEastAsia"/>
          <w:color w:val="0070C0"/>
          <w:szCs w:val="24"/>
          <w:lang w:eastAsia="zh-CN"/>
        </w:rPr>
        <w:t xml:space="preserve">: </w:t>
      </w:r>
      <w:r>
        <w:rPr>
          <w:rFonts w:eastAsiaTheme="minorEastAsia" w:hint="eastAsia"/>
          <w:color w:val="0070C0"/>
          <w:szCs w:val="24"/>
          <w:lang w:val="en-US" w:eastAsia="zh-CN"/>
        </w:rPr>
        <w:t>BS type 1-H and BS type 1-O [ZTE]</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lang w:eastAsia="zh-CN"/>
        </w:rPr>
        <w:t>1</w:t>
      </w:r>
      <w:r>
        <w:rPr>
          <w:rFonts w:eastAsiaTheme="minorEastAsia"/>
          <w:color w:val="0070C0"/>
          <w:vertAlign w:val="superscript"/>
          <w:lang w:eastAsia="zh-CN"/>
        </w:rPr>
        <w:t>st</w:t>
      </w:r>
      <w:r>
        <w:rPr>
          <w:rFonts w:eastAsiaTheme="minorEastAsia"/>
          <w:color w:val="0070C0"/>
          <w:lang w:eastAsia="zh-CN"/>
        </w:rPr>
        <w:t xml:space="preserve"> round</w:t>
      </w:r>
    </w:p>
    <w:p w:rsidR="00051FB9" w:rsidRDefault="00051FB9">
      <w:pPr>
        <w:pStyle w:val="afc"/>
        <w:overflowPunct/>
        <w:autoSpaceDE/>
        <w:autoSpaceDN/>
        <w:adjustRightInd/>
        <w:spacing w:after="120"/>
        <w:ind w:left="660" w:firstLineChars="0" w:firstLine="0"/>
        <w:textAlignment w:val="auto"/>
        <w:rPr>
          <w:rFonts w:eastAsia="宋体"/>
          <w:color w:val="0070C0"/>
          <w:szCs w:val="24"/>
          <w:lang w:eastAsia="zh-CN"/>
        </w:rPr>
      </w:pPr>
    </w:p>
    <w:p w:rsidR="00051FB9" w:rsidRDefault="008913B8">
      <w:pPr>
        <w:rPr>
          <w:b/>
          <w:bCs/>
          <w:color w:val="0070C0"/>
          <w:u w:val="single"/>
          <w:lang w:val="en-US" w:eastAsia="zh-CN"/>
        </w:rPr>
      </w:pPr>
      <w:r>
        <w:rPr>
          <w:b/>
          <w:bCs/>
          <w:color w:val="0070C0"/>
          <w:u w:val="single"/>
          <w:lang w:eastAsia="zh-CN"/>
        </w:rPr>
        <w:t xml:space="preserve">Issue </w:t>
      </w:r>
      <w:r>
        <w:rPr>
          <w:rFonts w:hint="eastAsia"/>
          <w:b/>
          <w:bCs/>
          <w:color w:val="0070C0"/>
          <w:u w:val="single"/>
          <w:lang w:eastAsia="zh-CN"/>
        </w:rPr>
        <w:t>3</w:t>
      </w:r>
      <w:r>
        <w:rPr>
          <w:b/>
          <w:bCs/>
          <w:color w:val="0070C0"/>
          <w:u w:val="single"/>
          <w:lang w:eastAsia="zh-CN"/>
        </w:rPr>
        <w:t>-</w:t>
      </w:r>
      <w:r>
        <w:rPr>
          <w:rFonts w:hint="eastAsia"/>
          <w:b/>
          <w:bCs/>
          <w:color w:val="0070C0"/>
          <w:u w:val="single"/>
          <w:lang w:eastAsia="zh-CN"/>
        </w:rPr>
        <w:t>2</w:t>
      </w:r>
      <w:r>
        <w:rPr>
          <w:b/>
          <w:bCs/>
          <w:color w:val="0070C0"/>
          <w:u w:val="single"/>
          <w:lang w:eastAsia="zh-CN"/>
        </w:rPr>
        <w:t>-</w:t>
      </w:r>
      <w:r>
        <w:rPr>
          <w:rFonts w:hint="eastAsia"/>
          <w:b/>
          <w:bCs/>
          <w:color w:val="0070C0"/>
          <w:u w:val="single"/>
          <w:lang w:val="en-US" w:eastAsia="zh-CN"/>
        </w:rPr>
        <w:t>3</w:t>
      </w:r>
      <w:r>
        <w:rPr>
          <w:b/>
          <w:bCs/>
          <w:color w:val="0070C0"/>
          <w:u w:val="single"/>
          <w:lang w:eastAsia="zh-CN"/>
        </w:rPr>
        <w:t xml:space="preserve">: </w:t>
      </w:r>
      <w:r>
        <w:rPr>
          <w:rFonts w:hint="eastAsia"/>
          <w:b/>
          <w:bCs/>
          <w:color w:val="0070C0"/>
          <w:u w:val="single"/>
          <w:lang w:val="en-US" w:eastAsia="zh-CN"/>
        </w:rPr>
        <w:t xml:space="preserve">ATG BS RF requirements </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 xml:space="preserve"> O</w:t>
      </w:r>
      <w:r>
        <w:rPr>
          <w:rFonts w:eastAsiaTheme="minorEastAsia" w:hint="eastAsia"/>
          <w:color w:val="0070C0"/>
          <w:szCs w:val="24"/>
          <w:lang w:eastAsia="zh-CN"/>
        </w:rPr>
        <w:t>ption1:</w:t>
      </w:r>
      <w:r>
        <w:rPr>
          <w:rFonts w:eastAsiaTheme="minorEastAsia" w:hint="eastAsia"/>
          <w:color w:val="0070C0"/>
          <w:szCs w:val="24"/>
          <w:lang w:val="en-US" w:eastAsia="zh-CN"/>
        </w:rPr>
        <w:t xml:space="preserve">  </w:t>
      </w:r>
      <w:r>
        <w:rPr>
          <w:rFonts w:eastAsiaTheme="minorEastAsia"/>
          <w:color w:val="0070C0"/>
          <w:szCs w:val="24"/>
          <w:lang w:eastAsia="zh-CN"/>
        </w:rPr>
        <w:t>TN BS requirements for WA BS class except ACLR</w:t>
      </w:r>
      <w:r>
        <w:rPr>
          <w:rFonts w:eastAsiaTheme="minorEastAsia" w:hint="eastAsia"/>
          <w:color w:val="0070C0"/>
          <w:szCs w:val="24"/>
          <w:lang w:eastAsia="zh-CN"/>
        </w:rPr>
        <w:t xml:space="preserve">, OBUE, </w:t>
      </w:r>
      <w:r>
        <w:rPr>
          <w:rFonts w:eastAsiaTheme="minorEastAsia"/>
          <w:color w:val="0070C0"/>
          <w:szCs w:val="24"/>
          <w:lang w:eastAsia="zh-CN"/>
        </w:rPr>
        <w:t>and ACS can be reused for ATG BS.</w:t>
      </w:r>
      <w:r>
        <w:rPr>
          <w:rFonts w:eastAsiaTheme="minorEastAsia" w:hint="eastAsia"/>
          <w:color w:val="0070C0"/>
          <w:szCs w:val="24"/>
          <w:lang w:val="en-US" w:eastAsia="zh-CN"/>
        </w:rPr>
        <w:t xml:space="preserve"> [CATT]</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val="en-US" w:eastAsia="zh-CN"/>
        </w:rPr>
        <w:t xml:space="preserve">Option 2: </w:t>
      </w:r>
      <w:r>
        <w:rPr>
          <w:rFonts w:eastAsiaTheme="minorEastAsia"/>
          <w:color w:val="0070C0"/>
          <w:szCs w:val="24"/>
          <w:lang w:val="en-US" w:eastAsia="zh-CN"/>
        </w:rPr>
        <w:t>Reuse the NR Operating band unwanted emissions specification</w:t>
      </w:r>
      <w:r>
        <w:rPr>
          <w:rFonts w:eastAsiaTheme="minorEastAsia" w:hint="eastAsia"/>
          <w:color w:val="0070C0"/>
          <w:szCs w:val="24"/>
          <w:lang w:val="en-US" w:eastAsia="zh-CN"/>
        </w:rPr>
        <w:t xml:space="preserve">, and </w:t>
      </w:r>
      <w:r>
        <w:rPr>
          <w:rFonts w:eastAsiaTheme="minorEastAsia"/>
          <w:color w:val="0070C0"/>
          <w:szCs w:val="24"/>
          <w:lang w:val="en-US" w:eastAsia="zh-CN"/>
        </w:rPr>
        <w:t>Reuse the NR transmitter spurious emissions</w:t>
      </w:r>
      <w:r>
        <w:rPr>
          <w:rFonts w:eastAsiaTheme="minorEastAsia" w:hint="eastAsia"/>
          <w:color w:val="0070C0"/>
          <w:szCs w:val="24"/>
          <w:lang w:val="en-US" w:eastAsia="zh-CN"/>
        </w:rPr>
        <w:t xml:space="preserve"> </w:t>
      </w:r>
      <w:r>
        <w:rPr>
          <w:rFonts w:eastAsiaTheme="minorEastAsia"/>
          <w:color w:val="0070C0"/>
          <w:szCs w:val="24"/>
          <w:lang w:val="en-US" w:eastAsia="zh-CN"/>
        </w:rPr>
        <w:t>specification</w:t>
      </w:r>
      <w:r>
        <w:rPr>
          <w:rFonts w:eastAsiaTheme="minorEastAsia" w:hint="eastAsia"/>
          <w:color w:val="0070C0"/>
          <w:szCs w:val="24"/>
          <w:lang w:val="en-US" w:eastAsia="zh-CN"/>
        </w:rPr>
        <w:t xml:space="preserve"> and </w:t>
      </w:r>
      <w:r>
        <w:rPr>
          <w:rFonts w:eastAsiaTheme="minorEastAsia"/>
          <w:color w:val="0070C0"/>
          <w:szCs w:val="24"/>
          <w:lang w:val="en-US" w:eastAsia="zh-CN"/>
        </w:rPr>
        <w:t>Reuse the NR Reference sensitivity level</w:t>
      </w:r>
      <w:r>
        <w:rPr>
          <w:rFonts w:eastAsiaTheme="minorEastAsia" w:hint="eastAsia"/>
          <w:color w:val="0070C0"/>
          <w:szCs w:val="24"/>
          <w:lang w:val="en-US" w:eastAsia="zh-CN"/>
        </w:rPr>
        <w:t xml:space="preserve"> </w:t>
      </w:r>
      <w:r>
        <w:rPr>
          <w:rFonts w:eastAsiaTheme="minorEastAsia"/>
          <w:color w:val="0070C0"/>
          <w:szCs w:val="24"/>
          <w:lang w:val="en-US" w:eastAsia="zh-CN"/>
        </w:rPr>
        <w:t>for ATG BS</w:t>
      </w:r>
      <w:r>
        <w:rPr>
          <w:rFonts w:eastAsiaTheme="minorEastAsia" w:hint="eastAsia"/>
          <w:color w:val="0070C0"/>
          <w:szCs w:val="24"/>
          <w:lang w:val="en-US" w:eastAsia="zh-CN"/>
        </w:rPr>
        <w:t xml:space="preserve"> [Huawei]</w:t>
      </w:r>
    </w:p>
    <w:p w:rsidR="00051FB9" w:rsidRDefault="008913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 xml:space="preserve"> Option</w:t>
      </w:r>
      <w:r>
        <w:rPr>
          <w:rFonts w:eastAsiaTheme="minorEastAsia" w:hint="eastAsia"/>
          <w:color w:val="0070C0"/>
          <w:szCs w:val="24"/>
          <w:lang w:val="en-US" w:eastAsia="zh-CN"/>
        </w:rPr>
        <w:t>3</w:t>
      </w:r>
      <w:r>
        <w:rPr>
          <w:rFonts w:eastAsiaTheme="minorEastAsia"/>
          <w:color w:val="0070C0"/>
          <w:szCs w:val="24"/>
          <w:lang w:eastAsia="zh-CN"/>
        </w:rPr>
        <w:t xml:space="preserve">: </w:t>
      </w:r>
      <w:r>
        <w:rPr>
          <w:rFonts w:eastAsiaTheme="minorEastAsia" w:hint="eastAsia"/>
          <w:color w:val="0070C0"/>
          <w:szCs w:val="24"/>
          <w:lang w:val="en-US" w:eastAsia="zh-CN"/>
        </w:rPr>
        <w:t>ATG BS RF requirements proposal [ZTE]</w:t>
      </w:r>
    </w:p>
    <w:p w:rsidR="00051FB9" w:rsidRDefault="008913B8">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051FB9" w:rsidRDefault="008913B8">
      <w:pPr>
        <w:pStyle w:val="afc"/>
        <w:numPr>
          <w:ilvl w:val="1"/>
          <w:numId w:val="6"/>
        </w:numPr>
        <w:overflowPunct/>
        <w:autoSpaceDE/>
        <w:autoSpaceDN/>
        <w:adjustRightInd/>
        <w:spacing w:after="120"/>
        <w:ind w:left="1440" w:firstLineChars="0"/>
        <w:textAlignment w:val="auto"/>
        <w:rPr>
          <w:rFonts w:eastAsia="宋体"/>
          <w:color w:val="0070C0"/>
          <w:szCs w:val="24"/>
          <w:lang w:eastAsia="zh-CN"/>
        </w:rPr>
      </w:pPr>
      <w:r>
        <w:rPr>
          <w:rFonts w:eastAsia="宋体"/>
          <w:color w:val="0070C0"/>
          <w:szCs w:val="24"/>
          <w:lang w:eastAsia="zh-CN"/>
        </w:rPr>
        <w:t>TBA</w:t>
      </w:r>
      <w:r>
        <w:rPr>
          <w:rFonts w:eastAsiaTheme="minorEastAsia" w:hint="eastAsia"/>
          <w:color w:val="0070C0"/>
          <w:szCs w:val="24"/>
          <w:lang w:eastAsia="zh-CN"/>
        </w:rPr>
        <w:t>.</w:t>
      </w:r>
      <w:r>
        <w:rPr>
          <w:rFonts w:eastAsiaTheme="minorEastAsia"/>
          <w:color w:val="0070C0"/>
          <w:szCs w:val="24"/>
          <w:lang w:eastAsia="zh-CN"/>
        </w:rPr>
        <w:t xml:space="preserve"> Collect companies’</w:t>
      </w:r>
      <w:r>
        <w:rPr>
          <w:rFonts w:eastAsiaTheme="minorEastAsia" w:hint="eastAsia"/>
          <w:color w:val="0070C0"/>
          <w:szCs w:val="24"/>
          <w:lang w:eastAsia="zh-CN"/>
        </w:rPr>
        <w:t xml:space="preserve"> view in </w:t>
      </w:r>
      <w:r>
        <w:rPr>
          <w:rFonts w:eastAsiaTheme="minorEastAsia"/>
          <w:color w:val="0070C0"/>
          <w:lang w:eastAsia="zh-CN"/>
        </w:rPr>
        <w:t>1</w:t>
      </w:r>
      <w:r>
        <w:rPr>
          <w:rFonts w:eastAsiaTheme="minorEastAsia"/>
          <w:color w:val="0070C0"/>
          <w:vertAlign w:val="superscript"/>
          <w:lang w:eastAsia="zh-CN"/>
        </w:rPr>
        <w:t>st</w:t>
      </w:r>
      <w:r>
        <w:rPr>
          <w:rFonts w:eastAsiaTheme="minorEastAsia"/>
          <w:color w:val="0070C0"/>
          <w:lang w:eastAsia="zh-CN"/>
        </w:rPr>
        <w:t xml:space="preserve"> round</w:t>
      </w:r>
    </w:p>
    <w:p w:rsidR="00051FB9" w:rsidRDefault="00051FB9">
      <w:pPr>
        <w:pStyle w:val="afc"/>
        <w:overflowPunct/>
        <w:autoSpaceDE/>
        <w:autoSpaceDN/>
        <w:adjustRightInd/>
        <w:spacing w:after="120"/>
        <w:ind w:left="660" w:firstLineChars="0" w:firstLine="0"/>
        <w:textAlignment w:val="auto"/>
        <w:rPr>
          <w:rFonts w:eastAsia="宋体"/>
          <w:color w:val="0070C0"/>
          <w:szCs w:val="24"/>
          <w:lang w:eastAsia="zh-CN"/>
        </w:rPr>
      </w:pPr>
    </w:p>
    <w:p w:rsidR="00051FB9" w:rsidRDefault="008913B8">
      <w:pPr>
        <w:pStyle w:val="2"/>
      </w:pPr>
      <w:r>
        <w:lastRenderedPageBreak/>
        <w:t>Companies</w:t>
      </w:r>
      <w:r>
        <w:rPr>
          <w:rFonts w:hint="eastAsia"/>
        </w:rPr>
        <w:t xml:space="preserve"> views</w:t>
      </w:r>
      <w:r>
        <w:t>’</w:t>
      </w:r>
      <w:r>
        <w:rPr>
          <w:rFonts w:hint="eastAsia"/>
        </w:rPr>
        <w:t xml:space="preserve"> collection for 1st round </w:t>
      </w:r>
    </w:p>
    <w:p w:rsidR="00051FB9" w:rsidRDefault="008913B8">
      <w:pPr>
        <w:pStyle w:val="3"/>
        <w:rPr>
          <w:sz w:val="24"/>
          <w:szCs w:val="16"/>
        </w:rPr>
      </w:pPr>
      <w:r>
        <w:rPr>
          <w:sz w:val="24"/>
          <w:szCs w:val="16"/>
        </w:rPr>
        <w:t xml:space="preserve">Open issues </w:t>
      </w:r>
    </w:p>
    <w:tbl>
      <w:tblPr>
        <w:tblStyle w:val="af3"/>
        <w:tblW w:w="0" w:type="auto"/>
        <w:tblLook w:val="04A0"/>
      </w:tblPr>
      <w:tblGrid>
        <w:gridCol w:w="1349"/>
        <w:gridCol w:w="8282"/>
      </w:tblGrid>
      <w:tr w:rsidR="00051FB9">
        <w:tc>
          <w:tcPr>
            <w:tcW w:w="1349" w:type="dxa"/>
          </w:tcPr>
          <w:p w:rsidR="00051FB9" w:rsidRDefault="008913B8">
            <w:pPr>
              <w:spacing w:after="120"/>
              <w:rPr>
                <w:b/>
                <w:bCs/>
                <w:color w:val="0070C0"/>
                <w:lang w:val="en-US" w:eastAsia="zh-CN"/>
              </w:rPr>
            </w:pPr>
            <w:r>
              <w:rPr>
                <w:b/>
                <w:bCs/>
                <w:color w:val="0070C0"/>
                <w:lang w:val="en-US" w:eastAsia="zh-CN"/>
              </w:rPr>
              <w:t>Company</w:t>
            </w:r>
          </w:p>
        </w:tc>
        <w:tc>
          <w:tcPr>
            <w:tcW w:w="8282" w:type="dxa"/>
          </w:tcPr>
          <w:p w:rsidR="00051FB9" w:rsidRDefault="008913B8">
            <w:pPr>
              <w:spacing w:after="120"/>
              <w:rPr>
                <w:b/>
                <w:bCs/>
                <w:color w:val="0070C0"/>
                <w:lang w:val="en-US" w:eastAsia="zh-CN"/>
              </w:rPr>
            </w:pPr>
            <w:r>
              <w:rPr>
                <w:b/>
                <w:bCs/>
                <w:color w:val="0070C0"/>
                <w:lang w:val="en-US" w:eastAsia="zh-CN"/>
              </w:rPr>
              <w:t>Comments</w:t>
            </w:r>
          </w:p>
        </w:tc>
      </w:tr>
      <w:tr w:rsidR="00051FB9">
        <w:tc>
          <w:tcPr>
            <w:tcW w:w="1349" w:type="dxa"/>
          </w:tcPr>
          <w:p w:rsidR="00051FB9" w:rsidRDefault="008913B8">
            <w:pPr>
              <w:spacing w:after="120"/>
              <w:rPr>
                <w:color w:val="0070C0"/>
                <w:lang w:val="en-US" w:eastAsia="zh-CN"/>
              </w:rPr>
            </w:pPr>
            <w:r>
              <w:rPr>
                <w:color w:val="0070C0"/>
                <w:lang w:val="en-US" w:eastAsia="zh-CN"/>
              </w:rPr>
              <w:t>China Telecom</w:t>
            </w:r>
          </w:p>
        </w:tc>
        <w:tc>
          <w:tcPr>
            <w:tcW w:w="8282" w:type="dxa"/>
          </w:tcPr>
          <w:p w:rsidR="00051FB9" w:rsidRDefault="008913B8">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 xml:space="preserve">1-1: </w:t>
            </w:r>
            <w:r>
              <w:rPr>
                <w:color w:val="0070C0"/>
                <w:lang w:val="en-US" w:eastAsia="zh-CN"/>
              </w:rPr>
              <w:t xml:space="preserve"> Option 1.</w:t>
            </w:r>
            <w:r>
              <w:t xml:space="preserve"> </w:t>
            </w:r>
          </w:p>
          <w:p w:rsidR="00051FB9" w:rsidRDefault="008913B8">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 xml:space="preserve">1-2: </w:t>
            </w:r>
            <w:r>
              <w:rPr>
                <w:color w:val="0070C0"/>
                <w:lang w:val="en-US" w:eastAsia="zh-CN"/>
              </w:rPr>
              <w:t xml:space="preserve">Option 1. Both ATG BS and UE are GNSS capable. </w:t>
            </w:r>
          </w:p>
          <w:p w:rsidR="00051FB9" w:rsidRDefault="008913B8">
            <w:pPr>
              <w:spacing w:after="120"/>
              <w:rPr>
                <w:color w:val="0070C0"/>
                <w:lang w:val="en-US" w:eastAsia="zh-CN"/>
              </w:rPr>
            </w:pPr>
            <w:r>
              <w:rPr>
                <w:rFonts w:hint="eastAsia"/>
                <w:color w:val="0070C0"/>
                <w:lang w:val="en-US" w:eastAsia="zh-CN"/>
              </w:rPr>
              <w:t>I</w:t>
            </w:r>
            <w:r>
              <w:rPr>
                <w:color w:val="0070C0"/>
                <w:lang w:val="en-US" w:eastAsia="zh-CN"/>
              </w:rPr>
              <w:t>ssue 3-1-3: Agree with Option 1.</w:t>
            </w:r>
          </w:p>
          <w:p w:rsidR="00051FB9" w:rsidRDefault="008913B8">
            <w:pPr>
              <w:spacing w:after="120"/>
              <w:rPr>
                <w:color w:val="0070C0"/>
                <w:lang w:val="en-US" w:eastAsia="zh-CN"/>
              </w:rPr>
            </w:pPr>
            <w:r>
              <w:rPr>
                <w:rFonts w:hint="eastAsia"/>
                <w:color w:val="0070C0"/>
                <w:lang w:val="en-US" w:eastAsia="zh-CN"/>
              </w:rPr>
              <w:t>I</w:t>
            </w:r>
            <w:r>
              <w:rPr>
                <w:color w:val="0070C0"/>
                <w:lang w:val="en-US" w:eastAsia="zh-CN"/>
              </w:rPr>
              <w:t>ssue 3-1-4: We propose another option: multiple ATG UE power classes can be defined to give more flexibility to ATG deployment.</w:t>
            </w:r>
          </w:p>
          <w:p w:rsidR="00051FB9" w:rsidRDefault="008913B8">
            <w:pPr>
              <w:spacing w:after="120"/>
              <w:rPr>
                <w:color w:val="0070C0"/>
                <w:szCs w:val="24"/>
                <w:lang w:eastAsia="zh-CN"/>
              </w:rPr>
            </w:pPr>
            <w:r>
              <w:rPr>
                <w:rFonts w:hint="eastAsia"/>
                <w:color w:val="0070C0"/>
                <w:lang w:val="en-US" w:eastAsia="zh-CN"/>
              </w:rPr>
              <w:t>I</w:t>
            </w:r>
            <w:r>
              <w:rPr>
                <w:color w:val="0070C0"/>
                <w:lang w:val="en-US" w:eastAsia="zh-CN"/>
              </w:rPr>
              <w:t xml:space="preserve">ssue 3-1-6: Option 1. </w:t>
            </w:r>
            <w:r>
              <w:rPr>
                <w:color w:val="0070C0"/>
                <w:szCs w:val="24"/>
                <w:lang w:eastAsia="zh-CN"/>
              </w:rPr>
              <w:t>Power control accuracy should be defined. To control the interference to TN, power control should be used.</w:t>
            </w:r>
          </w:p>
          <w:p w:rsidR="00051FB9" w:rsidRDefault="00051FB9">
            <w:pPr>
              <w:spacing w:after="120"/>
              <w:rPr>
                <w:b/>
                <w:bCs/>
                <w:color w:val="0070C0"/>
                <w:lang w:val="en-US" w:eastAsia="zh-CN"/>
              </w:rPr>
            </w:pPr>
          </w:p>
          <w:p w:rsidR="00051FB9" w:rsidRDefault="008913B8">
            <w:pPr>
              <w:spacing w:after="120"/>
              <w:rPr>
                <w:color w:val="0070C0"/>
                <w:lang w:val="en-US" w:eastAsia="zh-CN"/>
              </w:rPr>
            </w:pPr>
            <w:r>
              <w:rPr>
                <w:color w:val="0070C0"/>
                <w:lang w:val="en-US" w:eastAsia="zh-CN"/>
              </w:rPr>
              <w:t>…</w:t>
            </w:r>
            <w:r>
              <w:rPr>
                <w:rFonts w:hint="eastAsia"/>
                <w:color w:val="0070C0"/>
                <w:lang w:val="en-US" w:eastAsia="zh-CN"/>
              </w:rPr>
              <w:t>.</w:t>
            </w:r>
          </w:p>
          <w:p w:rsidR="00051FB9" w:rsidRDefault="008913B8">
            <w:pPr>
              <w:spacing w:after="120"/>
              <w:rPr>
                <w:color w:val="0070C0"/>
                <w:lang w:val="en-US" w:eastAsia="zh-CN"/>
              </w:rPr>
            </w:pPr>
            <w:r>
              <w:rPr>
                <w:rFonts w:hint="eastAsia"/>
                <w:color w:val="0070C0"/>
                <w:lang w:val="en-US" w:eastAsia="zh-CN"/>
              </w:rPr>
              <w:t>Others:</w:t>
            </w:r>
          </w:p>
        </w:tc>
      </w:tr>
      <w:tr w:rsidR="00051FB9">
        <w:tc>
          <w:tcPr>
            <w:tcW w:w="1349" w:type="dxa"/>
          </w:tcPr>
          <w:p w:rsidR="00051FB9" w:rsidRDefault="008913B8">
            <w:pPr>
              <w:spacing w:after="120"/>
              <w:rPr>
                <w:color w:val="0070C0"/>
                <w:lang w:val="en-US" w:eastAsia="zh-CN"/>
              </w:rPr>
            </w:pPr>
            <w:r>
              <w:rPr>
                <w:color w:val="0070C0"/>
                <w:lang w:val="en-US" w:eastAsia="zh-CN"/>
              </w:rPr>
              <w:t>Ericsson</w:t>
            </w:r>
          </w:p>
        </w:tc>
        <w:tc>
          <w:tcPr>
            <w:tcW w:w="8282" w:type="dxa"/>
          </w:tcPr>
          <w:p w:rsidR="00051FB9" w:rsidRDefault="008913B8">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 xml:space="preserve">1-1: </w:t>
            </w:r>
            <w:r>
              <w:rPr>
                <w:color w:val="0070C0"/>
                <w:lang w:val="en-US" w:eastAsia="zh-CN"/>
              </w:rPr>
              <w:t>Option 1 is OK, but we should be synchronized with the RRM decision</w:t>
            </w:r>
          </w:p>
          <w:p w:rsidR="00051FB9" w:rsidRDefault="008913B8">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 xml:space="preserve">1-2: </w:t>
            </w:r>
            <w:r>
              <w:rPr>
                <w:color w:val="0070C0"/>
                <w:lang w:val="en-US" w:eastAsia="zh-CN"/>
              </w:rPr>
              <w:t>It is OK to presume GNSS, but it should be clarified what impact this has on RF. In RRM, it should be clarified how, using GNSS information the UE performs Doppler or timing pre-compensation in ATG. We think that the question on whether NTN functionality can be re-used should be addressed I the RRM thread.</w:t>
            </w:r>
          </w:p>
          <w:p w:rsidR="00051FB9" w:rsidRDefault="008913B8">
            <w:pPr>
              <w:spacing w:after="120"/>
              <w:rPr>
                <w:color w:val="0070C0"/>
                <w:lang w:val="en-US" w:eastAsia="zh-CN"/>
              </w:rPr>
            </w:pPr>
            <w:r>
              <w:rPr>
                <w:color w:val="0070C0"/>
                <w:lang w:val="en-US" w:eastAsia="zh-CN"/>
              </w:rPr>
              <w:t>Issue 3.1.4: It is likely that the existing UE power class are not sufficient. It may be sufficient to set an upper limit with a declaration; the needed UE power may be very dependent on aircraft type, usage etc. In any case a different power class is needed.</w:t>
            </w:r>
          </w:p>
          <w:p w:rsidR="00051FB9" w:rsidRDefault="008913B8">
            <w:pPr>
              <w:spacing w:after="120"/>
              <w:rPr>
                <w:color w:val="0070C0"/>
                <w:lang w:val="en-US" w:eastAsia="zh-CN"/>
              </w:rPr>
            </w:pPr>
            <w:r>
              <w:rPr>
                <w:color w:val="0070C0"/>
                <w:lang w:val="en-US" w:eastAsia="zh-CN"/>
              </w:rPr>
              <w:t>Issue 3-1-5: This depends on whether the UE has to use beamforming in order to achieve the link budget. If beamforming is needed, it may make sense to set OTA requirements. In this case, achieving EIRP in declared directions may be more relevant than spherical coverage.</w:t>
            </w:r>
          </w:p>
          <w:p w:rsidR="00051FB9" w:rsidRDefault="008913B8">
            <w:pPr>
              <w:spacing w:after="120"/>
              <w:rPr>
                <w:color w:val="0070C0"/>
                <w:lang w:val="en-US" w:eastAsia="zh-CN"/>
              </w:rPr>
            </w:pPr>
            <w:r>
              <w:rPr>
                <w:color w:val="0070C0"/>
                <w:lang w:val="en-US" w:eastAsia="zh-CN"/>
              </w:rPr>
              <w:t>Issue 3-1-6: Agree; the simulations and link budget estimation can establish the dynamic range of power control that is needed.</w:t>
            </w:r>
          </w:p>
          <w:p w:rsidR="00051FB9" w:rsidRDefault="008913B8">
            <w:pPr>
              <w:spacing w:after="120"/>
              <w:rPr>
                <w:color w:val="0070C0"/>
                <w:lang w:val="en-US" w:eastAsia="zh-CN"/>
              </w:rPr>
            </w:pPr>
            <w:r>
              <w:rPr>
                <w:color w:val="0070C0"/>
                <w:lang w:val="en-US" w:eastAsia="zh-CN"/>
              </w:rPr>
              <w:t>Issue 3-1-7: It is not so obvious whether the TX power changes so much and how important accuracy is. Open to discuss more.</w:t>
            </w:r>
          </w:p>
          <w:p w:rsidR="00051FB9" w:rsidRDefault="008913B8">
            <w:pPr>
              <w:spacing w:after="120"/>
              <w:rPr>
                <w:color w:val="0070C0"/>
                <w:lang w:val="en-US" w:eastAsia="zh-CN"/>
              </w:rPr>
            </w:pPr>
            <w:r>
              <w:rPr>
                <w:color w:val="0070C0"/>
                <w:lang w:val="en-US" w:eastAsia="zh-CN"/>
              </w:rPr>
              <w:t>Issue 3-2-1: The proposed definition looks OK. In case it would turn out that the requirements on the BS can be the same as a WA then it could be added as a note that the WA requirement covers also this scenario.</w:t>
            </w:r>
          </w:p>
          <w:p w:rsidR="00051FB9" w:rsidRDefault="008913B8">
            <w:pPr>
              <w:spacing w:after="120"/>
              <w:rPr>
                <w:color w:val="0070C0"/>
                <w:lang w:val="en-US" w:eastAsia="zh-CN"/>
              </w:rPr>
            </w:pPr>
            <w:r>
              <w:rPr>
                <w:color w:val="0070C0"/>
                <w:lang w:val="en-US" w:eastAsia="zh-CN"/>
              </w:rPr>
              <w:t>Issue 3-2-1: It is probably better to do AAS only to be clearer, since AAS BS is needed for ATG.</w:t>
            </w:r>
          </w:p>
          <w:p w:rsidR="00051FB9" w:rsidRDefault="008913B8">
            <w:pPr>
              <w:spacing w:after="120"/>
              <w:rPr>
                <w:color w:val="0070C0"/>
                <w:lang w:val="en-US" w:eastAsia="zh-CN"/>
              </w:rPr>
            </w:pPr>
            <w:r>
              <w:rPr>
                <w:color w:val="0070C0"/>
                <w:lang w:val="en-US" w:eastAsia="zh-CN"/>
              </w:rPr>
              <w:t>Issue 3-2-3: We should aim to align BS requirements with TN BS. ACLR and ACS should be studied; obviously changed if needed but otherwise aligned to TN if possible.</w:t>
            </w:r>
          </w:p>
          <w:p w:rsidR="00051FB9" w:rsidRDefault="00051FB9">
            <w:pPr>
              <w:spacing w:after="120"/>
              <w:rPr>
                <w:color w:val="0070C0"/>
                <w:lang w:val="en-US" w:eastAsia="zh-CN"/>
              </w:rPr>
            </w:pPr>
          </w:p>
        </w:tc>
      </w:tr>
      <w:tr w:rsidR="00051FB9">
        <w:tc>
          <w:tcPr>
            <w:tcW w:w="1349" w:type="dxa"/>
          </w:tcPr>
          <w:p w:rsidR="00051FB9" w:rsidRDefault="008913B8">
            <w:pPr>
              <w:spacing w:after="120"/>
              <w:rPr>
                <w:color w:val="0070C0"/>
                <w:lang w:val="en-US" w:eastAsia="zh-CN"/>
              </w:rPr>
            </w:pPr>
            <w:r>
              <w:rPr>
                <w:color w:val="0070C0"/>
                <w:lang w:val="en-US" w:eastAsia="zh-CN"/>
              </w:rPr>
              <w:t>Apple</w:t>
            </w:r>
          </w:p>
        </w:tc>
        <w:tc>
          <w:tcPr>
            <w:tcW w:w="8282" w:type="dxa"/>
          </w:tcPr>
          <w:p w:rsidR="00051FB9" w:rsidRDefault="008913B8">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 xml:space="preserve">1-1: </w:t>
            </w:r>
            <w:r>
              <w:rPr>
                <w:color w:val="0070C0"/>
                <w:lang w:val="en-US" w:eastAsia="zh-CN"/>
              </w:rPr>
              <w:t>Option 1</w:t>
            </w:r>
          </w:p>
          <w:p w:rsidR="00051FB9" w:rsidRDefault="008913B8">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 xml:space="preserve">1-2: </w:t>
            </w:r>
          </w:p>
          <w:p w:rsidR="00051FB9" w:rsidRDefault="008913B8">
            <w:pPr>
              <w:spacing w:after="120"/>
              <w:rPr>
                <w:color w:val="0070C0"/>
                <w:lang w:val="en-US" w:eastAsia="zh-CN"/>
              </w:rPr>
            </w:pPr>
            <w:r>
              <w:rPr>
                <w:color w:val="0070C0"/>
                <w:lang w:val="en-US" w:eastAsia="zh-CN"/>
              </w:rPr>
              <w:t>Option 1</w:t>
            </w:r>
          </w:p>
          <w:p w:rsidR="00051FB9" w:rsidRDefault="008913B8">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1-</w:t>
            </w:r>
            <w:r>
              <w:rPr>
                <w:color w:val="0070C0"/>
                <w:lang w:val="en-US" w:eastAsia="zh-CN"/>
              </w:rPr>
              <w:t>3</w:t>
            </w:r>
            <w:r>
              <w:rPr>
                <w:rFonts w:hint="eastAsia"/>
                <w:color w:val="0070C0"/>
                <w:lang w:val="en-US" w:eastAsia="zh-CN"/>
              </w:rPr>
              <w:t xml:space="preserve">: </w:t>
            </w:r>
          </w:p>
          <w:p w:rsidR="00051FB9" w:rsidRDefault="008913B8">
            <w:pPr>
              <w:spacing w:after="120"/>
              <w:rPr>
                <w:color w:val="0070C0"/>
                <w:lang w:val="en-US" w:eastAsia="zh-CN"/>
              </w:rPr>
            </w:pPr>
            <w:r>
              <w:rPr>
                <w:color w:val="0070C0"/>
                <w:lang w:val="en-US" w:eastAsia="zh-CN"/>
              </w:rPr>
              <w:t>Option 1</w:t>
            </w:r>
          </w:p>
          <w:p w:rsidR="00051FB9" w:rsidRDefault="008913B8">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1-</w:t>
            </w:r>
            <w:r>
              <w:rPr>
                <w:color w:val="0070C0"/>
                <w:lang w:val="en-US" w:eastAsia="zh-CN"/>
              </w:rPr>
              <w:t>4</w:t>
            </w:r>
            <w:r>
              <w:rPr>
                <w:rFonts w:hint="eastAsia"/>
                <w:color w:val="0070C0"/>
                <w:lang w:val="en-US" w:eastAsia="zh-CN"/>
              </w:rPr>
              <w:t xml:space="preserve">: </w:t>
            </w:r>
          </w:p>
          <w:p w:rsidR="00051FB9" w:rsidRDefault="008913B8">
            <w:pPr>
              <w:spacing w:after="120"/>
              <w:rPr>
                <w:color w:val="0070C0"/>
                <w:lang w:val="en-US" w:eastAsia="zh-CN"/>
              </w:rPr>
            </w:pPr>
            <w:r>
              <w:rPr>
                <w:color w:val="0070C0"/>
                <w:lang w:val="en-US" w:eastAsia="zh-CN"/>
              </w:rPr>
              <w:t>Option 1</w:t>
            </w:r>
          </w:p>
          <w:p w:rsidR="00051FB9" w:rsidRDefault="008913B8">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1-</w:t>
            </w:r>
            <w:r>
              <w:rPr>
                <w:color w:val="0070C0"/>
                <w:lang w:val="en-US" w:eastAsia="zh-CN"/>
              </w:rPr>
              <w:t>5</w:t>
            </w:r>
            <w:r>
              <w:rPr>
                <w:rFonts w:hint="eastAsia"/>
                <w:color w:val="0070C0"/>
                <w:lang w:val="en-US" w:eastAsia="zh-CN"/>
              </w:rPr>
              <w:t xml:space="preserve">: </w:t>
            </w:r>
          </w:p>
          <w:p w:rsidR="00051FB9" w:rsidRDefault="008913B8">
            <w:pPr>
              <w:spacing w:after="120"/>
              <w:rPr>
                <w:color w:val="0070C0"/>
                <w:lang w:val="en-US" w:eastAsia="zh-CN"/>
              </w:rPr>
            </w:pPr>
            <w:r>
              <w:rPr>
                <w:color w:val="0070C0"/>
                <w:lang w:val="en-US" w:eastAsia="zh-CN"/>
              </w:rPr>
              <w:lastRenderedPageBreak/>
              <w:t>Option 2. .</w:t>
            </w:r>
          </w:p>
          <w:p w:rsidR="00051FB9" w:rsidRDefault="008913B8">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1-</w:t>
            </w:r>
            <w:r>
              <w:rPr>
                <w:color w:val="0070C0"/>
                <w:lang w:val="en-US" w:eastAsia="zh-CN"/>
              </w:rPr>
              <w:t>6</w:t>
            </w:r>
            <w:r>
              <w:rPr>
                <w:rFonts w:hint="eastAsia"/>
                <w:color w:val="0070C0"/>
                <w:lang w:val="en-US" w:eastAsia="zh-CN"/>
              </w:rPr>
              <w:t xml:space="preserve">: </w:t>
            </w:r>
          </w:p>
          <w:p w:rsidR="00051FB9" w:rsidRDefault="008913B8">
            <w:pPr>
              <w:spacing w:after="120"/>
              <w:rPr>
                <w:color w:val="0070C0"/>
                <w:lang w:val="en-US" w:eastAsia="zh-CN"/>
              </w:rPr>
            </w:pPr>
            <w:r>
              <w:rPr>
                <w:color w:val="0070C0"/>
                <w:lang w:val="en-US" w:eastAsia="zh-CN"/>
              </w:rPr>
              <w:t>Option 1</w:t>
            </w:r>
          </w:p>
          <w:p w:rsidR="00051FB9" w:rsidRDefault="008913B8">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1-</w:t>
            </w:r>
            <w:r>
              <w:rPr>
                <w:color w:val="0070C0"/>
                <w:lang w:val="en-US" w:eastAsia="zh-CN"/>
              </w:rPr>
              <w:t>7</w:t>
            </w:r>
            <w:r>
              <w:rPr>
                <w:rFonts w:hint="eastAsia"/>
                <w:color w:val="0070C0"/>
                <w:lang w:val="en-US" w:eastAsia="zh-CN"/>
              </w:rPr>
              <w:t xml:space="preserve">: </w:t>
            </w:r>
          </w:p>
          <w:p w:rsidR="00051FB9" w:rsidRDefault="008913B8">
            <w:pPr>
              <w:spacing w:after="120"/>
              <w:rPr>
                <w:color w:val="0070C0"/>
                <w:lang w:val="en-US" w:eastAsia="zh-CN"/>
              </w:rPr>
            </w:pPr>
            <w:r>
              <w:rPr>
                <w:color w:val="0070C0"/>
                <w:lang w:val="en-US" w:eastAsia="zh-CN"/>
              </w:rPr>
              <w:t>Option 1</w:t>
            </w:r>
          </w:p>
          <w:p w:rsidR="00051FB9" w:rsidRDefault="00051FB9">
            <w:pPr>
              <w:spacing w:after="120"/>
              <w:rPr>
                <w:color w:val="0070C0"/>
                <w:lang w:val="en-US" w:eastAsia="zh-CN"/>
              </w:rPr>
            </w:pPr>
          </w:p>
        </w:tc>
      </w:tr>
      <w:tr w:rsidR="00051FB9">
        <w:tc>
          <w:tcPr>
            <w:tcW w:w="1349" w:type="dxa"/>
          </w:tcPr>
          <w:p w:rsidR="00051FB9" w:rsidRDefault="008913B8">
            <w:pPr>
              <w:spacing w:after="120"/>
              <w:rPr>
                <w:color w:val="0070C0"/>
                <w:lang w:val="en-US" w:eastAsia="zh-CN"/>
              </w:rPr>
            </w:pPr>
            <w:r>
              <w:rPr>
                <w:color w:val="0070C0"/>
                <w:lang w:val="en-US" w:eastAsia="zh-CN"/>
              </w:rPr>
              <w:lastRenderedPageBreak/>
              <w:t>Qualcomm</w:t>
            </w:r>
          </w:p>
        </w:tc>
        <w:tc>
          <w:tcPr>
            <w:tcW w:w="8282" w:type="dxa"/>
          </w:tcPr>
          <w:p w:rsidR="00051FB9" w:rsidRDefault="008913B8">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 xml:space="preserve">1-1: </w:t>
            </w:r>
            <w:r>
              <w:rPr>
                <w:color w:val="0070C0"/>
                <w:lang w:val="en-US" w:eastAsia="zh-CN"/>
              </w:rPr>
              <w:t xml:space="preserve"> Option 1</w:t>
            </w:r>
          </w:p>
          <w:p w:rsidR="00051FB9" w:rsidRDefault="008913B8">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 xml:space="preserve">1-2: </w:t>
            </w:r>
            <w:r>
              <w:rPr>
                <w:color w:val="0070C0"/>
                <w:lang w:val="en-US" w:eastAsia="zh-CN"/>
              </w:rPr>
              <w:t>Option 1</w:t>
            </w:r>
          </w:p>
          <w:p w:rsidR="00051FB9" w:rsidRDefault="008913B8">
            <w:pPr>
              <w:spacing w:after="120"/>
              <w:rPr>
                <w:color w:val="0070C0"/>
                <w:lang w:val="en-US" w:eastAsia="zh-CN"/>
              </w:rPr>
            </w:pPr>
            <w:r>
              <w:rPr>
                <w:color w:val="0070C0"/>
                <w:lang w:val="en-US" w:eastAsia="zh-CN"/>
              </w:rPr>
              <w:t>Issue 3-1-2 (There are two issue 3-2-1): more analysis is needed based on the speed of aircraft scenario</w:t>
            </w:r>
          </w:p>
          <w:p w:rsidR="00051FB9" w:rsidRDefault="008913B8">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1-</w:t>
            </w:r>
            <w:r>
              <w:rPr>
                <w:color w:val="0070C0"/>
                <w:lang w:val="en-US" w:eastAsia="zh-CN"/>
              </w:rPr>
              <w:t>3</w:t>
            </w:r>
            <w:r>
              <w:rPr>
                <w:rFonts w:hint="eastAsia"/>
                <w:color w:val="0070C0"/>
                <w:lang w:val="en-US" w:eastAsia="zh-CN"/>
              </w:rPr>
              <w:t xml:space="preserve">: </w:t>
            </w:r>
            <w:r>
              <w:rPr>
                <w:color w:val="0070C0"/>
                <w:lang w:val="en-US" w:eastAsia="zh-CN"/>
              </w:rPr>
              <w:t xml:space="preserve"> OK with Option 1</w:t>
            </w:r>
          </w:p>
          <w:p w:rsidR="00051FB9" w:rsidRDefault="008913B8">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1-</w:t>
            </w:r>
            <w:r>
              <w:rPr>
                <w:color w:val="0070C0"/>
                <w:lang w:val="en-US" w:eastAsia="zh-CN"/>
              </w:rPr>
              <w:t>4</w:t>
            </w:r>
            <w:r>
              <w:rPr>
                <w:rFonts w:hint="eastAsia"/>
                <w:color w:val="0070C0"/>
                <w:lang w:val="en-US" w:eastAsia="zh-CN"/>
              </w:rPr>
              <w:t xml:space="preserve">: </w:t>
            </w:r>
            <w:r>
              <w:rPr>
                <w:color w:val="0070C0"/>
                <w:lang w:val="en-US" w:eastAsia="zh-CN"/>
              </w:rPr>
              <w:t xml:space="preserve"> OK with Option 1</w:t>
            </w:r>
          </w:p>
          <w:p w:rsidR="00051FB9" w:rsidRDefault="008913B8">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1-</w:t>
            </w:r>
            <w:r>
              <w:rPr>
                <w:color w:val="0070C0"/>
                <w:lang w:val="en-US" w:eastAsia="zh-CN"/>
              </w:rPr>
              <w:t>5</w:t>
            </w:r>
            <w:r>
              <w:rPr>
                <w:rFonts w:hint="eastAsia"/>
                <w:color w:val="0070C0"/>
                <w:lang w:val="en-US" w:eastAsia="zh-CN"/>
              </w:rPr>
              <w:t xml:space="preserve">: </w:t>
            </w:r>
            <w:r>
              <w:rPr>
                <w:color w:val="0070C0"/>
                <w:lang w:val="en-US" w:eastAsia="zh-CN"/>
              </w:rPr>
              <w:t>OK with Option 2.</w:t>
            </w:r>
          </w:p>
          <w:p w:rsidR="00051FB9" w:rsidRDefault="008913B8">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1-</w:t>
            </w:r>
            <w:r>
              <w:rPr>
                <w:color w:val="0070C0"/>
                <w:lang w:val="en-US" w:eastAsia="zh-CN"/>
              </w:rPr>
              <w:t>6</w:t>
            </w:r>
            <w:r>
              <w:rPr>
                <w:rFonts w:hint="eastAsia"/>
                <w:color w:val="0070C0"/>
                <w:lang w:val="en-US" w:eastAsia="zh-CN"/>
              </w:rPr>
              <w:t xml:space="preserve">: </w:t>
            </w:r>
            <w:r>
              <w:rPr>
                <w:color w:val="0070C0"/>
                <w:lang w:val="en-US" w:eastAsia="zh-CN"/>
              </w:rPr>
              <w:t>Option 1. Need more study.</w:t>
            </w:r>
          </w:p>
          <w:p w:rsidR="00051FB9" w:rsidRDefault="008913B8">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1-</w:t>
            </w:r>
            <w:r>
              <w:rPr>
                <w:color w:val="0070C0"/>
                <w:lang w:val="en-US" w:eastAsia="zh-CN"/>
              </w:rPr>
              <w:t>7</w:t>
            </w:r>
            <w:r>
              <w:rPr>
                <w:rFonts w:hint="eastAsia"/>
                <w:color w:val="0070C0"/>
                <w:lang w:val="en-US" w:eastAsia="zh-CN"/>
              </w:rPr>
              <w:t xml:space="preserve">: </w:t>
            </w:r>
            <w:r>
              <w:rPr>
                <w:color w:val="0070C0"/>
                <w:lang w:val="en-US" w:eastAsia="zh-CN"/>
              </w:rPr>
              <w:t>Option 1. Need more study</w:t>
            </w:r>
          </w:p>
        </w:tc>
      </w:tr>
      <w:tr w:rsidR="00051FB9">
        <w:tc>
          <w:tcPr>
            <w:tcW w:w="1349" w:type="dxa"/>
          </w:tcPr>
          <w:p w:rsidR="00051FB9" w:rsidRDefault="008913B8">
            <w:pPr>
              <w:spacing w:after="120"/>
              <w:rPr>
                <w:color w:val="0070C0"/>
                <w:lang w:val="en-US" w:eastAsia="zh-CN"/>
              </w:rPr>
            </w:pPr>
            <w:r>
              <w:rPr>
                <w:rFonts w:hint="eastAsia"/>
                <w:color w:val="0070C0"/>
                <w:lang w:val="en-US" w:eastAsia="zh-CN"/>
              </w:rPr>
              <w:t>ZTE</w:t>
            </w:r>
          </w:p>
        </w:tc>
        <w:tc>
          <w:tcPr>
            <w:tcW w:w="8282" w:type="dxa"/>
          </w:tcPr>
          <w:p w:rsidR="00051FB9" w:rsidRDefault="008913B8">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 xml:space="preserve">1-1: </w:t>
            </w:r>
            <w:r>
              <w:rPr>
                <w:color w:val="0070C0"/>
                <w:lang w:val="en-US" w:eastAsia="zh-CN"/>
              </w:rPr>
              <w:t>Option 1</w:t>
            </w:r>
          </w:p>
          <w:p w:rsidR="00051FB9" w:rsidRDefault="008913B8">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 xml:space="preserve">1-2: </w:t>
            </w:r>
          </w:p>
          <w:p w:rsidR="00051FB9" w:rsidRDefault="008913B8">
            <w:pPr>
              <w:spacing w:after="120"/>
              <w:rPr>
                <w:color w:val="0070C0"/>
                <w:lang w:val="en-US" w:eastAsia="zh-CN"/>
              </w:rPr>
            </w:pPr>
            <w:r>
              <w:rPr>
                <w:rFonts w:hint="eastAsia"/>
                <w:color w:val="0070C0"/>
                <w:lang w:val="en-US" w:eastAsia="zh-CN"/>
              </w:rPr>
              <w:t xml:space="preserve">We are fine with option 1. GNSS could help do doppler/timing pre-compensation assumption, this should be left up to the implementation. </w:t>
            </w:r>
          </w:p>
          <w:p w:rsidR="00051FB9" w:rsidRDefault="008913B8">
            <w:pPr>
              <w:spacing w:after="120"/>
              <w:rPr>
                <w:color w:val="0070C0"/>
                <w:lang w:val="en-US" w:eastAsia="zh-CN"/>
              </w:rPr>
            </w:pPr>
            <w:r>
              <w:rPr>
                <w:color w:val="0070C0"/>
                <w:lang w:val="en-US" w:eastAsia="zh-CN"/>
              </w:rPr>
              <w:t>Issue 3.1.</w:t>
            </w:r>
            <w:r>
              <w:rPr>
                <w:rFonts w:hint="eastAsia"/>
                <w:color w:val="0070C0"/>
                <w:lang w:val="en-US" w:eastAsia="zh-CN"/>
              </w:rPr>
              <w:t>3</w:t>
            </w:r>
            <w:r>
              <w:rPr>
                <w:color w:val="0070C0"/>
                <w:lang w:val="en-US" w:eastAsia="zh-CN"/>
              </w:rPr>
              <w:t xml:space="preserve">: </w:t>
            </w:r>
          </w:p>
          <w:p w:rsidR="00051FB9" w:rsidRDefault="008913B8">
            <w:pPr>
              <w:spacing w:after="120"/>
              <w:rPr>
                <w:color w:val="0070C0"/>
                <w:lang w:val="en-US" w:eastAsia="zh-CN"/>
              </w:rPr>
            </w:pPr>
            <w:r>
              <w:rPr>
                <w:rFonts w:hint="eastAsia"/>
                <w:color w:val="0070C0"/>
                <w:lang w:val="en-US" w:eastAsia="zh-CN"/>
              </w:rPr>
              <w:t>Maybe it</w:t>
            </w:r>
            <w:r>
              <w:rPr>
                <w:color w:val="0070C0"/>
                <w:lang w:val="en-US" w:eastAsia="zh-CN"/>
              </w:rPr>
              <w:t>’</w:t>
            </w:r>
            <w:r>
              <w:rPr>
                <w:rFonts w:hint="eastAsia"/>
                <w:color w:val="0070C0"/>
                <w:lang w:val="en-US" w:eastAsia="zh-CN"/>
              </w:rPr>
              <w:t>s okay and this could be further discussed during the CR draft phase.</w:t>
            </w:r>
          </w:p>
          <w:p w:rsidR="00051FB9" w:rsidRDefault="008913B8">
            <w:pPr>
              <w:spacing w:after="120"/>
              <w:rPr>
                <w:color w:val="0070C0"/>
                <w:lang w:val="en-US" w:eastAsia="zh-CN"/>
              </w:rPr>
            </w:pPr>
            <w:r>
              <w:rPr>
                <w:color w:val="0070C0"/>
                <w:lang w:val="en-US" w:eastAsia="zh-CN"/>
              </w:rPr>
              <w:t>Issue 3.1.</w:t>
            </w:r>
            <w:r>
              <w:rPr>
                <w:rFonts w:hint="eastAsia"/>
                <w:color w:val="0070C0"/>
                <w:lang w:val="en-US" w:eastAsia="zh-CN"/>
              </w:rPr>
              <w:t>4</w:t>
            </w:r>
            <w:r>
              <w:rPr>
                <w:color w:val="0070C0"/>
                <w:lang w:val="en-US" w:eastAsia="zh-CN"/>
              </w:rPr>
              <w:t xml:space="preserve">: </w:t>
            </w:r>
          </w:p>
          <w:p w:rsidR="00051FB9" w:rsidRDefault="008913B8">
            <w:pPr>
              <w:spacing w:after="120"/>
              <w:rPr>
                <w:color w:val="0070C0"/>
                <w:lang w:val="en-US" w:eastAsia="zh-CN"/>
              </w:rPr>
            </w:pPr>
            <w:r>
              <w:rPr>
                <w:rFonts w:hint="eastAsia"/>
                <w:color w:val="0070C0"/>
                <w:lang w:val="en-US" w:eastAsia="zh-CN"/>
              </w:rPr>
              <w:t>We tend to agree with Ericsson, the IAB-MT approach might be better instead of fixing power class. We prefer option 3.</w:t>
            </w:r>
          </w:p>
          <w:p w:rsidR="00051FB9" w:rsidRDefault="008913B8">
            <w:pPr>
              <w:spacing w:after="120"/>
              <w:rPr>
                <w:color w:val="0070C0"/>
                <w:lang w:val="en-US" w:eastAsia="zh-CN"/>
              </w:rPr>
            </w:pPr>
            <w:r>
              <w:rPr>
                <w:color w:val="0070C0"/>
                <w:lang w:val="en-US" w:eastAsia="zh-CN"/>
              </w:rPr>
              <w:t xml:space="preserve">Issue 3-1-5: </w:t>
            </w:r>
          </w:p>
          <w:p w:rsidR="00051FB9" w:rsidRDefault="008913B8">
            <w:pPr>
              <w:spacing w:after="120"/>
              <w:rPr>
                <w:color w:val="0070C0"/>
                <w:lang w:val="en-US" w:eastAsia="zh-CN"/>
              </w:rPr>
            </w:pPr>
            <w:r>
              <w:rPr>
                <w:rFonts w:hint="eastAsia"/>
                <w:color w:val="0070C0"/>
                <w:lang w:val="en-US" w:eastAsia="zh-CN"/>
              </w:rPr>
              <w:t>For 3.5GHz and 4.9GHz, option 1 is fine, however we think that requirement is defined on the antenna connector is also feasible way.</w:t>
            </w:r>
          </w:p>
          <w:p w:rsidR="00051FB9" w:rsidRDefault="008913B8">
            <w:pPr>
              <w:spacing w:after="120"/>
              <w:rPr>
                <w:color w:val="0070C0"/>
                <w:lang w:val="en-US" w:eastAsia="zh-CN"/>
              </w:rPr>
            </w:pPr>
            <w:r>
              <w:rPr>
                <w:rFonts w:hint="eastAsia"/>
                <w:color w:val="0070C0"/>
                <w:lang w:val="en-US" w:eastAsia="zh-CN"/>
              </w:rPr>
              <w:t>For 2.1GHz, we think that this could be different, this could be further discussed.</w:t>
            </w:r>
          </w:p>
          <w:p w:rsidR="00051FB9" w:rsidRDefault="008913B8">
            <w:pPr>
              <w:spacing w:after="120"/>
              <w:rPr>
                <w:color w:val="0070C0"/>
                <w:lang w:val="en-US" w:eastAsia="zh-CN"/>
              </w:rPr>
            </w:pPr>
            <w:r>
              <w:rPr>
                <w:color w:val="0070C0"/>
                <w:lang w:val="en-US" w:eastAsia="zh-CN"/>
              </w:rPr>
              <w:t xml:space="preserve">Issue 3-1-6: </w:t>
            </w:r>
          </w:p>
          <w:p w:rsidR="00051FB9" w:rsidRDefault="008913B8">
            <w:pPr>
              <w:spacing w:after="120"/>
              <w:rPr>
                <w:color w:val="0070C0"/>
                <w:lang w:val="en-US" w:eastAsia="zh-CN"/>
              </w:rPr>
            </w:pPr>
            <w:r>
              <w:rPr>
                <w:rFonts w:hint="eastAsia"/>
                <w:color w:val="0070C0"/>
                <w:lang w:val="en-US" w:eastAsia="zh-CN"/>
              </w:rPr>
              <w:t>We still prefer to power control needed which is also aligned with practical usage we think. Option 2 could be further discussed.</w:t>
            </w:r>
          </w:p>
          <w:p w:rsidR="00051FB9" w:rsidRDefault="008913B8">
            <w:pPr>
              <w:spacing w:after="120"/>
              <w:rPr>
                <w:color w:val="0070C0"/>
                <w:lang w:val="en-US" w:eastAsia="zh-CN"/>
              </w:rPr>
            </w:pPr>
            <w:r>
              <w:rPr>
                <w:color w:val="0070C0"/>
                <w:lang w:val="en-US" w:eastAsia="zh-CN"/>
              </w:rPr>
              <w:t xml:space="preserve">Issue 3-1-7: </w:t>
            </w:r>
          </w:p>
          <w:p w:rsidR="00051FB9" w:rsidRDefault="008913B8">
            <w:pPr>
              <w:spacing w:after="120"/>
              <w:rPr>
                <w:color w:val="0070C0"/>
                <w:lang w:val="en-US" w:eastAsia="zh-CN"/>
              </w:rPr>
            </w:pPr>
            <w:r>
              <w:rPr>
                <w:rFonts w:hint="eastAsia"/>
                <w:color w:val="0070C0"/>
                <w:lang w:val="en-US" w:eastAsia="zh-CN"/>
              </w:rPr>
              <w:t>We still prefer to reuse the existing one since side condition for DL could be still maintained similar as TN DL, in other word, RSRP estimation should be similar and power control accuracy is also expected to be similar.</w:t>
            </w:r>
          </w:p>
          <w:p w:rsidR="00051FB9" w:rsidRDefault="008913B8">
            <w:pPr>
              <w:spacing w:after="120"/>
              <w:rPr>
                <w:color w:val="0070C0"/>
                <w:lang w:val="en-US" w:eastAsia="zh-CN"/>
              </w:rPr>
            </w:pPr>
            <w:r>
              <w:rPr>
                <w:color w:val="0070C0"/>
                <w:lang w:val="en-US" w:eastAsia="zh-CN"/>
              </w:rPr>
              <w:t xml:space="preserve">Issue 3-2-1: </w:t>
            </w:r>
            <w:r>
              <w:rPr>
                <w:rFonts w:hint="eastAsia"/>
                <w:color w:val="0070C0"/>
                <w:lang w:val="en-US" w:eastAsia="zh-CN"/>
              </w:rPr>
              <w:t xml:space="preserve"> we think that the definition is fine for us.  </w:t>
            </w:r>
          </w:p>
          <w:p w:rsidR="00051FB9" w:rsidRDefault="008913B8">
            <w:pPr>
              <w:spacing w:after="120"/>
              <w:rPr>
                <w:color w:val="0070C0"/>
                <w:lang w:val="en-US" w:eastAsia="zh-CN"/>
              </w:rPr>
            </w:pPr>
            <w:r>
              <w:rPr>
                <w:color w:val="0070C0"/>
                <w:lang w:val="en-US" w:eastAsia="zh-CN"/>
              </w:rPr>
              <w:t>Issue 3-2-</w:t>
            </w:r>
            <w:r>
              <w:rPr>
                <w:rFonts w:hint="eastAsia"/>
                <w:color w:val="0070C0"/>
                <w:lang w:val="en-US" w:eastAsia="zh-CN"/>
              </w:rPr>
              <w:t>2</w:t>
            </w:r>
            <w:r>
              <w:rPr>
                <w:color w:val="0070C0"/>
                <w:lang w:val="en-US" w:eastAsia="zh-CN"/>
              </w:rPr>
              <w:t xml:space="preserve">: </w:t>
            </w:r>
            <w:r>
              <w:rPr>
                <w:rFonts w:hint="eastAsia"/>
                <w:color w:val="0070C0"/>
                <w:lang w:val="en-US" w:eastAsia="zh-CN"/>
              </w:rPr>
              <w:t>Option 2 is more preferred as we mentioned before.</w:t>
            </w:r>
          </w:p>
          <w:p w:rsidR="00051FB9" w:rsidRDefault="008913B8">
            <w:pPr>
              <w:spacing w:after="120"/>
              <w:rPr>
                <w:color w:val="0070C0"/>
                <w:lang w:val="en-US" w:eastAsia="zh-CN"/>
              </w:rPr>
            </w:pPr>
            <w:r>
              <w:rPr>
                <w:color w:val="0070C0"/>
                <w:lang w:val="en-US" w:eastAsia="zh-CN"/>
              </w:rPr>
              <w:t xml:space="preserve">Issue 3-2-3: </w:t>
            </w:r>
            <w:r>
              <w:rPr>
                <w:rFonts w:hint="eastAsia"/>
                <w:color w:val="0070C0"/>
                <w:lang w:val="en-US" w:eastAsia="zh-CN"/>
              </w:rPr>
              <w:t>we tend to agree with Ericsson. Indeed lots of TN BS requirement is sufficient for ATG BS given its use case.</w:t>
            </w:r>
          </w:p>
        </w:tc>
      </w:tr>
      <w:tr w:rsidR="00EC6BAB">
        <w:tc>
          <w:tcPr>
            <w:tcW w:w="1349" w:type="dxa"/>
          </w:tcPr>
          <w:p w:rsidR="00EC6BAB" w:rsidRDefault="00EC6BAB" w:rsidP="00EC6BAB">
            <w:pPr>
              <w:spacing w:after="120"/>
              <w:rPr>
                <w:color w:val="0070C0"/>
                <w:lang w:val="en-US" w:eastAsia="zh-CN"/>
              </w:rPr>
            </w:pPr>
            <w:r>
              <w:rPr>
                <w:rFonts w:hint="eastAsia"/>
                <w:color w:val="0070C0"/>
                <w:lang w:val="en-US" w:eastAsia="zh-CN"/>
              </w:rPr>
              <w:t>H</w:t>
            </w:r>
            <w:r>
              <w:rPr>
                <w:color w:val="0070C0"/>
                <w:lang w:val="en-US" w:eastAsia="zh-CN"/>
              </w:rPr>
              <w:t>uawei</w:t>
            </w:r>
          </w:p>
        </w:tc>
        <w:tc>
          <w:tcPr>
            <w:tcW w:w="8282" w:type="dxa"/>
          </w:tcPr>
          <w:p w:rsidR="00EC6BAB" w:rsidRDefault="00EC6BAB" w:rsidP="00EC6BAB">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1-1:</w:t>
            </w:r>
            <w:r>
              <w:rPr>
                <w:color w:val="0070C0"/>
                <w:lang w:val="en-US" w:eastAsia="zh-CN"/>
              </w:rPr>
              <w:t xml:space="preserve"> Pending on the RRM decision.</w:t>
            </w:r>
            <w:r>
              <w:rPr>
                <w:color w:val="0070C0"/>
                <w:szCs w:val="24"/>
                <w:lang w:eastAsia="zh-CN"/>
              </w:rPr>
              <w:t xml:space="preserve"> We can consider single cell operation in Rel-18.</w:t>
            </w:r>
          </w:p>
          <w:p w:rsidR="00EC6BAB" w:rsidRDefault="00EC6BAB" w:rsidP="00EC6BAB">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1-2:</w:t>
            </w:r>
            <w:r>
              <w:rPr>
                <w:color w:val="0070C0"/>
                <w:lang w:val="en-US" w:eastAsia="zh-CN"/>
              </w:rPr>
              <w:t xml:space="preserve"> Option 1 is OK.</w:t>
            </w:r>
          </w:p>
          <w:p w:rsidR="00EC6BAB" w:rsidRDefault="00EC6BAB" w:rsidP="00EC6BAB">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1-2:</w:t>
            </w:r>
            <w:r>
              <w:rPr>
                <w:color w:val="0070C0"/>
                <w:lang w:val="en-US" w:eastAsia="zh-CN"/>
              </w:rPr>
              <w:t xml:space="preserve"> since the velocity of airplane is about 277m/s, there is no need to consider the UL Doppler pre</w:t>
            </w:r>
            <w:r>
              <w:rPr>
                <w:rFonts w:asciiTheme="minorEastAsia" w:hAnsiTheme="minorEastAsia" w:hint="eastAsia"/>
                <w:color w:val="0070C0"/>
                <w:lang w:val="en-US" w:eastAsia="zh-CN"/>
              </w:rPr>
              <w:t>-</w:t>
            </w:r>
            <w:r>
              <w:rPr>
                <w:color w:val="0070C0"/>
                <w:lang w:val="en-US" w:eastAsia="zh-CN"/>
              </w:rPr>
              <w:t>compensation. Otherwise, UE need to know the specific location of BS which is not aligned with satellite case and have an impact on other working group.</w:t>
            </w:r>
          </w:p>
          <w:p w:rsidR="00EC6BAB" w:rsidRDefault="00EC6BAB" w:rsidP="00EC6BAB">
            <w:pPr>
              <w:spacing w:after="120"/>
              <w:rPr>
                <w:color w:val="0070C0"/>
                <w:lang w:val="en-US" w:eastAsia="zh-CN"/>
              </w:rPr>
            </w:pPr>
            <w:r>
              <w:rPr>
                <w:color w:val="0070C0"/>
                <w:lang w:val="en-US" w:eastAsia="zh-CN"/>
              </w:rPr>
              <w:lastRenderedPageBreak/>
              <w:t>Issue 3-1-4: Tend to agree with Ericsson, a different power class is needed. Not sure the regulation allow a declared output power for UE mounted in airplane.</w:t>
            </w:r>
          </w:p>
          <w:p w:rsidR="00EC6BAB" w:rsidRDefault="00EC6BAB" w:rsidP="00EC6BAB">
            <w:pPr>
              <w:spacing w:after="120"/>
              <w:rPr>
                <w:color w:val="0070C0"/>
                <w:lang w:val="en-US" w:eastAsia="zh-CN"/>
              </w:rPr>
            </w:pPr>
            <w:r>
              <w:rPr>
                <w:color w:val="0070C0"/>
                <w:lang w:val="en-US" w:eastAsia="zh-CN"/>
              </w:rPr>
              <w:t>Issue 3-1-5: It’s too early to decide that we need to develop a set of OTA requirements for FR1 UE.</w:t>
            </w:r>
          </w:p>
          <w:p w:rsidR="00EC6BAB" w:rsidRDefault="00EC6BAB" w:rsidP="00EC6BAB">
            <w:pPr>
              <w:spacing w:after="120"/>
              <w:rPr>
                <w:color w:val="0070C0"/>
                <w:lang w:val="en-US" w:eastAsia="zh-CN"/>
              </w:rPr>
            </w:pPr>
            <w:r>
              <w:rPr>
                <w:color w:val="0070C0"/>
                <w:lang w:val="en-US" w:eastAsia="zh-CN"/>
              </w:rPr>
              <w:t>Issue 3-1-6: Lower output power can decrease the system interference and improve system capability.</w:t>
            </w:r>
          </w:p>
          <w:p w:rsidR="00EC6BAB" w:rsidRDefault="00EC6BAB" w:rsidP="00EC6BAB">
            <w:pPr>
              <w:spacing w:after="120"/>
              <w:rPr>
                <w:color w:val="0070C0"/>
                <w:lang w:val="en-US" w:eastAsia="zh-CN"/>
              </w:rPr>
            </w:pPr>
            <w:r>
              <w:rPr>
                <w:color w:val="0070C0"/>
                <w:lang w:val="en-US" w:eastAsia="zh-CN"/>
              </w:rPr>
              <w:t>Issue 3-1-7: Open to discuss.</w:t>
            </w:r>
          </w:p>
          <w:p w:rsidR="00EC6BAB" w:rsidRPr="00EC6BAB" w:rsidRDefault="00EC6BAB" w:rsidP="00EC6BAB">
            <w:pPr>
              <w:spacing w:after="120"/>
              <w:rPr>
                <w:color w:val="0070C0"/>
                <w:lang w:val="en-US" w:eastAsia="zh-CN"/>
              </w:rPr>
            </w:pPr>
            <w:r w:rsidRPr="00EC6BAB">
              <w:rPr>
                <w:color w:val="0070C0"/>
                <w:lang w:val="en-US" w:eastAsia="zh-CN"/>
              </w:rPr>
              <w:t>Issue 3-2-1:</w:t>
            </w:r>
            <w:r>
              <w:t xml:space="preserve"> </w:t>
            </w:r>
            <w:r w:rsidRPr="00EC6BAB">
              <w:rPr>
                <w:color w:val="0070C0"/>
                <w:lang w:val="en-US" w:eastAsia="zh-CN"/>
              </w:rPr>
              <w:t>Depends on the co-existence simulation results. If the  result shows that  macro BS can support the scenario ,then  macro BS can be used as ATG BS class</w:t>
            </w:r>
          </w:p>
          <w:p w:rsidR="00EC6BAB" w:rsidRPr="00EC6BAB" w:rsidRDefault="00EC6BAB" w:rsidP="00EC6BAB">
            <w:pPr>
              <w:spacing w:after="120"/>
              <w:rPr>
                <w:color w:val="0070C0"/>
                <w:lang w:val="en-US" w:eastAsia="zh-CN"/>
              </w:rPr>
            </w:pPr>
            <w:r w:rsidRPr="00EC6BAB">
              <w:rPr>
                <w:color w:val="0070C0"/>
                <w:lang w:val="en-US" w:eastAsia="zh-CN"/>
              </w:rPr>
              <w:t>Issue 3-2-2:</w:t>
            </w:r>
            <w:r>
              <w:rPr>
                <w:rFonts w:hint="eastAsia"/>
              </w:rPr>
              <w:t xml:space="preserve"> </w:t>
            </w:r>
            <w:r w:rsidRPr="00EC6BAB">
              <w:rPr>
                <w:rFonts w:hint="eastAsia"/>
                <w:color w:val="0070C0"/>
                <w:lang w:val="en-US" w:eastAsia="zh-CN"/>
              </w:rPr>
              <w:t>Option1. If type 1-C of  sub-3G  (such as n1)can  meet the requirements ,it would be more cost-effective than 1-O and 1-H</w:t>
            </w:r>
            <w:r w:rsidRPr="00EC6BAB">
              <w:rPr>
                <w:rFonts w:hint="eastAsia"/>
                <w:color w:val="0070C0"/>
                <w:lang w:val="en-US" w:eastAsia="zh-CN"/>
              </w:rPr>
              <w:t>，</w:t>
            </w:r>
            <w:r w:rsidRPr="00EC6BAB">
              <w:rPr>
                <w:rFonts w:hint="eastAsia"/>
                <w:color w:val="0070C0"/>
                <w:lang w:val="en-US" w:eastAsia="zh-CN"/>
              </w:rPr>
              <w:t>so leave it for implementation and not exclude 1-C.</w:t>
            </w:r>
          </w:p>
          <w:p w:rsidR="00EC6BAB" w:rsidRDefault="00EC6BAB" w:rsidP="00EC6BAB">
            <w:pPr>
              <w:spacing w:after="120"/>
              <w:rPr>
                <w:color w:val="0070C0"/>
                <w:lang w:val="en-US" w:eastAsia="zh-CN"/>
              </w:rPr>
            </w:pPr>
            <w:r w:rsidRPr="00EC6BAB">
              <w:rPr>
                <w:color w:val="0070C0"/>
                <w:lang w:val="en-US" w:eastAsia="zh-CN"/>
              </w:rPr>
              <w:t>Issue 3-2-3:</w:t>
            </w:r>
            <w:r>
              <w:t xml:space="preserve"> </w:t>
            </w:r>
            <w:r w:rsidRPr="00EC6BAB">
              <w:rPr>
                <w:color w:val="0070C0"/>
                <w:lang w:val="en-US" w:eastAsia="zh-CN"/>
              </w:rPr>
              <w:t>Option 2</w:t>
            </w:r>
          </w:p>
        </w:tc>
      </w:tr>
      <w:tr w:rsidR="00712420">
        <w:tc>
          <w:tcPr>
            <w:tcW w:w="1349" w:type="dxa"/>
          </w:tcPr>
          <w:p w:rsidR="00712420" w:rsidRDefault="00712420" w:rsidP="00712420">
            <w:pPr>
              <w:spacing w:after="120"/>
              <w:rPr>
                <w:color w:val="0070C0"/>
                <w:lang w:val="en-US" w:eastAsia="zh-CN"/>
              </w:rPr>
            </w:pPr>
            <w:r>
              <w:rPr>
                <w:color w:val="0070C0"/>
                <w:lang w:val="en-US" w:eastAsia="zh-CN"/>
              </w:rPr>
              <w:lastRenderedPageBreak/>
              <w:t>LGE</w:t>
            </w:r>
          </w:p>
        </w:tc>
        <w:tc>
          <w:tcPr>
            <w:tcW w:w="8282" w:type="dxa"/>
          </w:tcPr>
          <w:p w:rsidR="00712420" w:rsidRDefault="00712420" w:rsidP="00712420">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 xml:space="preserve">1-1: </w:t>
            </w:r>
            <w:r>
              <w:rPr>
                <w:color w:val="0070C0"/>
                <w:lang w:val="en-US" w:eastAsia="zh-CN"/>
              </w:rPr>
              <w:t>Single CC can be prioritized. It is also discussed in RRM session.</w:t>
            </w:r>
          </w:p>
          <w:p w:rsidR="00712420" w:rsidRDefault="00712420" w:rsidP="00712420">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 xml:space="preserve">1-2: </w:t>
            </w:r>
            <w:r>
              <w:rPr>
                <w:color w:val="0070C0"/>
                <w:lang w:val="en-US" w:eastAsia="zh-CN"/>
              </w:rPr>
              <w:t>Option 1. Due to propagation delay, large coverage and velocity, GNSS assumption needs to be used in R18 to support ATG. This issue is also discussed in Issue 1-2-3 in RRM session.</w:t>
            </w:r>
          </w:p>
          <w:p w:rsidR="00712420" w:rsidRDefault="00712420" w:rsidP="00712420">
            <w:pPr>
              <w:spacing w:after="120"/>
              <w:rPr>
                <w:rFonts w:eastAsia="Malgun Gothic"/>
                <w:color w:val="0070C0"/>
                <w:lang w:val="en-US" w:eastAsia="ko-KR"/>
              </w:rPr>
            </w:pPr>
            <w:r>
              <w:rPr>
                <w:rFonts w:eastAsia="Malgun Gothic" w:hint="eastAsia"/>
                <w:color w:val="0070C0"/>
                <w:lang w:val="en-US" w:eastAsia="ko-KR"/>
              </w:rPr>
              <w:t>Issue 3-1-3: Open</w:t>
            </w:r>
            <w:r>
              <w:rPr>
                <w:rFonts w:eastAsia="Malgun Gothic"/>
                <w:color w:val="0070C0"/>
                <w:lang w:val="en-US" w:eastAsia="ko-KR"/>
              </w:rPr>
              <w:t xml:space="preserve"> to discuss</w:t>
            </w:r>
          </w:p>
          <w:p w:rsidR="00712420" w:rsidRPr="00712420" w:rsidRDefault="00712420">
            <w:pPr>
              <w:overflowPunct/>
              <w:autoSpaceDE/>
              <w:autoSpaceDN/>
              <w:adjustRightInd/>
              <w:spacing w:after="120"/>
              <w:ind w:left="568" w:hanging="284"/>
              <w:textAlignment w:val="auto"/>
              <w:rPr>
                <w:rFonts w:eastAsia="Malgun Gothic"/>
                <w:color w:val="0070C0"/>
                <w:lang w:val="en-US" w:eastAsia="ko-KR"/>
              </w:rPr>
            </w:pPr>
            <w:r>
              <w:rPr>
                <w:rFonts w:eastAsia="Malgun Gothic"/>
                <w:color w:val="0070C0"/>
                <w:lang w:val="en-US" w:eastAsia="ko-KR"/>
              </w:rPr>
              <w:t>Issue 3-1-4: Similar view as Eric</w:t>
            </w:r>
            <w:r w:rsidR="000C1735">
              <w:rPr>
                <w:rFonts w:eastAsia="Malgun Gothic"/>
                <w:color w:val="0070C0"/>
                <w:lang w:val="en-US" w:eastAsia="ko-KR"/>
              </w:rPr>
              <w:t>s</w:t>
            </w:r>
            <w:r>
              <w:rPr>
                <w:rFonts w:eastAsia="Malgun Gothic"/>
                <w:color w:val="0070C0"/>
                <w:lang w:val="en-US" w:eastAsia="ko-KR"/>
              </w:rPr>
              <w:t>son</w:t>
            </w:r>
          </w:p>
        </w:tc>
      </w:tr>
      <w:tr w:rsidR="00A30C1C">
        <w:tc>
          <w:tcPr>
            <w:tcW w:w="1349" w:type="dxa"/>
          </w:tcPr>
          <w:p w:rsidR="00A30C1C" w:rsidRDefault="00A30C1C" w:rsidP="00712420">
            <w:pPr>
              <w:spacing w:after="120"/>
              <w:rPr>
                <w:color w:val="0070C0"/>
                <w:lang w:val="en-US" w:eastAsia="zh-CN"/>
              </w:rPr>
            </w:pPr>
            <w:r>
              <w:rPr>
                <w:rFonts w:hint="eastAsia"/>
                <w:color w:val="0070C0"/>
                <w:lang w:val="en-US" w:eastAsia="zh-CN"/>
              </w:rPr>
              <w:t>CATT</w:t>
            </w:r>
          </w:p>
        </w:tc>
        <w:tc>
          <w:tcPr>
            <w:tcW w:w="8282" w:type="dxa"/>
          </w:tcPr>
          <w:p w:rsidR="00A30C1C" w:rsidRPr="007E169F" w:rsidRDefault="00A30C1C" w:rsidP="00463E2C">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1-1: Option 1</w:t>
            </w:r>
          </w:p>
          <w:p w:rsidR="00A30C1C" w:rsidRPr="00025524" w:rsidRDefault="00A30C1C" w:rsidP="00463E2C">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1-4: Option 3 can be a starting point.</w:t>
            </w:r>
          </w:p>
          <w:p w:rsidR="00A30C1C" w:rsidRDefault="00A30C1C" w:rsidP="00463E2C">
            <w:pPr>
              <w:spacing w:after="120"/>
              <w:rPr>
                <w:color w:val="0070C0"/>
                <w:lang w:val="en-US" w:eastAsia="zh-CN"/>
              </w:rPr>
            </w:pPr>
            <w:r>
              <w:rPr>
                <w:color w:val="0070C0"/>
                <w:lang w:val="en-US" w:eastAsia="zh-CN"/>
              </w:rPr>
              <w:t xml:space="preserve">Issue 3-2-1: </w:t>
            </w:r>
            <w:r>
              <w:rPr>
                <w:rFonts w:hint="eastAsia"/>
                <w:color w:val="0070C0"/>
                <w:lang w:val="en-US" w:eastAsia="zh-CN"/>
              </w:rPr>
              <w:t xml:space="preserve">  </w:t>
            </w:r>
          </w:p>
          <w:p w:rsidR="00A30C1C" w:rsidRPr="00025524" w:rsidRDefault="00A30C1C" w:rsidP="00463E2C">
            <w:pPr>
              <w:spacing w:after="120"/>
              <w:rPr>
                <w:color w:val="0070C0"/>
                <w:lang w:val="en-US" w:eastAsia="zh-CN"/>
              </w:rPr>
            </w:pPr>
            <w:r>
              <w:rPr>
                <w:rFonts w:hint="eastAsia"/>
                <w:color w:val="0070C0"/>
                <w:lang w:val="en-US" w:eastAsia="zh-CN"/>
              </w:rPr>
              <w:t xml:space="preserve">Support </w:t>
            </w:r>
            <w:r>
              <w:rPr>
                <w:rFonts w:eastAsiaTheme="minorEastAsia" w:hint="eastAsia"/>
                <w:color w:val="0070C0"/>
                <w:lang w:val="en-US" w:eastAsia="zh-CN"/>
              </w:rPr>
              <w:t>option 1.</w:t>
            </w:r>
          </w:p>
          <w:p w:rsidR="00A30C1C" w:rsidRDefault="00A30C1C" w:rsidP="00463E2C">
            <w:pPr>
              <w:spacing w:after="120"/>
              <w:rPr>
                <w:color w:val="0070C0"/>
                <w:lang w:val="en-US" w:eastAsia="zh-CN"/>
              </w:rPr>
            </w:pPr>
            <w:r>
              <w:rPr>
                <w:color w:val="0070C0"/>
                <w:lang w:val="en-US" w:eastAsia="zh-CN"/>
              </w:rPr>
              <w:t>Issue 3-2-</w:t>
            </w:r>
            <w:r>
              <w:rPr>
                <w:rFonts w:hint="eastAsia"/>
                <w:color w:val="0070C0"/>
                <w:lang w:val="en-US" w:eastAsia="zh-CN"/>
              </w:rPr>
              <w:t>2</w:t>
            </w:r>
            <w:r>
              <w:rPr>
                <w:color w:val="0070C0"/>
                <w:lang w:val="en-US" w:eastAsia="zh-CN"/>
              </w:rPr>
              <w:t>:</w:t>
            </w:r>
          </w:p>
          <w:p w:rsidR="00A30C1C" w:rsidRPr="00025524" w:rsidRDefault="00A30C1C" w:rsidP="00463E2C">
            <w:pPr>
              <w:spacing w:after="120"/>
              <w:rPr>
                <w:color w:val="0070C0"/>
                <w:lang w:val="en-US" w:eastAsia="zh-CN"/>
              </w:rPr>
            </w:pPr>
            <w:r>
              <w:rPr>
                <w:rFonts w:eastAsiaTheme="minorEastAsia"/>
                <w:color w:val="0070C0"/>
                <w:lang w:val="en-US" w:eastAsia="zh-CN"/>
              </w:rPr>
              <w:t>S</w:t>
            </w:r>
            <w:r>
              <w:rPr>
                <w:rFonts w:eastAsiaTheme="minorEastAsia" w:hint="eastAsia"/>
                <w:color w:val="0070C0"/>
                <w:lang w:val="en-US" w:eastAsia="zh-CN"/>
              </w:rPr>
              <w:t xml:space="preserve">lightly </w:t>
            </w:r>
            <w:r>
              <w:rPr>
                <w:rFonts w:hint="eastAsia"/>
                <w:color w:val="0070C0"/>
                <w:lang w:val="en-US" w:eastAsia="zh-CN"/>
              </w:rPr>
              <w:t>prefer</w:t>
            </w:r>
            <w:r>
              <w:rPr>
                <w:rFonts w:eastAsiaTheme="minorEastAsia" w:hint="eastAsia"/>
                <w:color w:val="0070C0"/>
                <w:lang w:val="en-US" w:eastAsia="zh-CN"/>
              </w:rPr>
              <w:t xml:space="preserve"> option 1. </w:t>
            </w:r>
          </w:p>
          <w:p w:rsidR="00A30C1C" w:rsidRDefault="00A30C1C" w:rsidP="00463E2C">
            <w:pPr>
              <w:spacing w:after="120"/>
              <w:rPr>
                <w:color w:val="0070C0"/>
                <w:lang w:val="en-US" w:eastAsia="zh-CN"/>
              </w:rPr>
            </w:pPr>
            <w:r>
              <w:rPr>
                <w:color w:val="0070C0"/>
                <w:lang w:val="en-US" w:eastAsia="zh-CN"/>
              </w:rPr>
              <w:t>Issue 3-2-3:</w:t>
            </w:r>
          </w:p>
          <w:p w:rsidR="00A30C1C" w:rsidRDefault="00A30C1C" w:rsidP="00712420">
            <w:pPr>
              <w:spacing w:after="120"/>
              <w:rPr>
                <w:color w:val="0070C0"/>
                <w:lang w:val="en-US" w:eastAsia="zh-CN"/>
              </w:rPr>
            </w:pPr>
            <w:r>
              <w:rPr>
                <w:rFonts w:hint="eastAsia"/>
                <w:color w:val="0070C0"/>
                <w:lang w:val="en-US" w:eastAsia="zh-CN"/>
              </w:rPr>
              <w:t xml:space="preserve">Agree that TN BS requirements should be </w:t>
            </w:r>
            <w:r>
              <w:rPr>
                <w:color w:val="0070C0"/>
                <w:lang w:val="en-US" w:eastAsia="zh-CN"/>
              </w:rPr>
              <w:t>targeted</w:t>
            </w:r>
            <w:r>
              <w:rPr>
                <w:rFonts w:hint="eastAsia"/>
                <w:color w:val="0070C0"/>
                <w:lang w:val="en-US" w:eastAsia="zh-CN"/>
              </w:rPr>
              <w:t xml:space="preserve"> to be reused as much as possible. ACLR/ACS/OBUE can be revisited.</w:t>
            </w:r>
          </w:p>
        </w:tc>
      </w:tr>
      <w:tr w:rsidR="006E15E2">
        <w:tc>
          <w:tcPr>
            <w:tcW w:w="1349" w:type="dxa"/>
          </w:tcPr>
          <w:p w:rsidR="006E15E2" w:rsidRDefault="006E15E2" w:rsidP="006E15E2">
            <w:pPr>
              <w:spacing w:after="120"/>
              <w:rPr>
                <w:color w:val="0070C0"/>
                <w:lang w:val="en-US" w:eastAsia="zh-CN"/>
              </w:rPr>
            </w:pPr>
            <w:r>
              <w:rPr>
                <w:color w:val="0070C0"/>
                <w:lang w:val="en-US" w:eastAsia="zh-CN"/>
              </w:rPr>
              <w:t>Nokia</w:t>
            </w:r>
          </w:p>
        </w:tc>
        <w:tc>
          <w:tcPr>
            <w:tcW w:w="8282" w:type="dxa"/>
          </w:tcPr>
          <w:p w:rsidR="006E15E2" w:rsidRDefault="006E15E2" w:rsidP="006E15E2">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 xml:space="preserve">1-1: </w:t>
            </w:r>
            <w:r>
              <w:rPr>
                <w:color w:val="0070C0"/>
                <w:lang w:val="en-US" w:eastAsia="zh-CN"/>
              </w:rPr>
              <w:t xml:space="preserve"> Option 1</w:t>
            </w:r>
          </w:p>
          <w:p w:rsidR="006E15E2" w:rsidRDefault="006E15E2" w:rsidP="006E15E2">
            <w:pPr>
              <w:spacing w:after="120"/>
              <w:rPr>
                <w:color w:val="0070C0"/>
                <w:lang w:val="en-US" w:eastAsia="zh-CN"/>
              </w:rPr>
            </w:pPr>
            <w:r>
              <w:rPr>
                <w:rFonts w:hint="eastAsia"/>
                <w:color w:val="0070C0"/>
                <w:lang w:val="en-US" w:eastAsia="zh-CN"/>
              </w:rPr>
              <w:t>Issue 3</w:t>
            </w:r>
            <w:r>
              <w:rPr>
                <w:color w:val="0070C0"/>
                <w:lang w:val="en-US" w:eastAsia="zh-CN"/>
              </w:rPr>
              <w:t>-</w:t>
            </w:r>
            <w:r>
              <w:rPr>
                <w:rFonts w:hint="eastAsia"/>
                <w:color w:val="0070C0"/>
                <w:lang w:val="en-US" w:eastAsia="zh-CN"/>
              </w:rPr>
              <w:t xml:space="preserve">1-2: </w:t>
            </w:r>
            <w:r>
              <w:rPr>
                <w:color w:val="0070C0"/>
                <w:lang w:val="en-US" w:eastAsia="zh-CN"/>
              </w:rPr>
              <w:t>Option 1</w:t>
            </w:r>
          </w:p>
          <w:p w:rsidR="006E15E2" w:rsidRDefault="006E15E2" w:rsidP="006E15E2">
            <w:pPr>
              <w:spacing w:after="120"/>
              <w:rPr>
                <w:color w:val="0070C0"/>
                <w:lang w:val="en-US" w:eastAsia="zh-CN"/>
              </w:rPr>
            </w:pPr>
            <w:r>
              <w:rPr>
                <w:color w:val="0070C0"/>
                <w:lang w:val="en-US" w:eastAsia="zh-CN"/>
              </w:rPr>
              <w:t xml:space="preserve">Issue 3-1-3: Ok to further discuss. </w:t>
            </w:r>
          </w:p>
        </w:tc>
      </w:tr>
    </w:tbl>
    <w:p w:rsidR="00051FB9" w:rsidRDefault="008913B8">
      <w:pPr>
        <w:rPr>
          <w:color w:val="0070C0"/>
          <w:lang w:val="en-US" w:eastAsia="zh-CN"/>
        </w:rPr>
      </w:pPr>
      <w:r>
        <w:rPr>
          <w:rFonts w:hint="eastAsia"/>
          <w:color w:val="0070C0"/>
          <w:lang w:val="en-US" w:eastAsia="zh-CN"/>
        </w:rPr>
        <w:t xml:space="preserve"> </w:t>
      </w:r>
    </w:p>
    <w:p w:rsidR="00051FB9" w:rsidRDefault="008913B8">
      <w:pPr>
        <w:pStyle w:val="3"/>
        <w:rPr>
          <w:sz w:val="24"/>
          <w:szCs w:val="16"/>
        </w:rPr>
      </w:pPr>
      <w:r>
        <w:rPr>
          <w:sz w:val="24"/>
          <w:szCs w:val="16"/>
        </w:rPr>
        <w:t>CRs/TPs comments collection</w:t>
      </w:r>
    </w:p>
    <w:p w:rsidR="00051FB9" w:rsidRDefault="008913B8">
      <w:pPr>
        <w:rPr>
          <w:i/>
          <w:color w:val="0070C0"/>
          <w:lang w:val="en-US" w:eastAsia="zh-CN"/>
        </w:rPr>
      </w:pPr>
      <w:r>
        <w:rPr>
          <w:rFonts w:hint="eastAsia"/>
          <w:i/>
          <w:color w:val="0070C0"/>
          <w:lang w:val="en-US" w:eastAsia="zh-CN"/>
        </w:rPr>
        <w:t>Major close</w:t>
      </w:r>
      <w:r>
        <w:rPr>
          <w:i/>
          <w:color w:val="0070C0"/>
          <w:lang w:val="en-US" w:eastAsia="zh-CN"/>
        </w:rPr>
        <w:t>-</w:t>
      </w:r>
      <w:r>
        <w:rPr>
          <w:rFonts w:hint="eastAsia"/>
          <w:i/>
          <w:color w:val="0070C0"/>
          <w:lang w:val="en-US" w:eastAsia="zh-CN"/>
        </w:rPr>
        <w:t>to</w:t>
      </w:r>
      <w:r>
        <w:rPr>
          <w:i/>
          <w:color w:val="0070C0"/>
          <w:lang w:val="en-US" w:eastAsia="zh-CN"/>
        </w:rPr>
        <w:t>-finalize</w:t>
      </w:r>
      <w:r>
        <w:rPr>
          <w:rFonts w:hint="eastAsia"/>
          <w:i/>
          <w:color w:val="0070C0"/>
          <w:lang w:val="en-US" w:eastAsia="zh-CN"/>
        </w:rPr>
        <w:t xml:space="preserve"> WIs and Rel-15 maintenance, </w:t>
      </w:r>
      <w:r>
        <w:rPr>
          <w:i/>
          <w:color w:val="0070C0"/>
          <w:lang w:val="en-US" w:eastAsia="zh-CN"/>
        </w:rPr>
        <w:t>comments collections</w:t>
      </w:r>
      <w:r>
        <w:rPr>
          <w:rFonts w:hint="eastAsia"/>
          <w:i/>
          <w:color w:val="0070C0"/>
          <w:lang w:val="en-US" w:eastAsia="zh-CN"/>
        </w:rPr>
        <w:t xml:space="preserve"> can be arranged for TPs and CRs. For Rel-16 on-going WIs, </w:t>
      </w:r>
      <w:r>
        <w:rPr>
          <w:i/>
          <w:color w:val="0070C0"/>
          <w:lang w:val="en-US" w:eastAsia="zh-CN"/>
        </w:rPr>
        <w:t>suggest</w:t>
      </w:r>
      <w:r>
        <w:rPr>
          <w:rFonts w:hint="eastAsia"/>
          <w:i/>
          <w:color w:val="0070C0"/>
          <w:lang w:val="en-US" w:eastAsia="zh-CN"/>
        </w:rPr>
        <w:t xml:space="preserve"> to focus on open issues discussion on 1</w:t>
      </w:r>
      <w:r>
        <w:rPr>
          <w:rFonts w:hint="eastAsia"/>
          <w:i/>
          <w:color w:val="0070C0"/>
          <w:vertAlign w:val="superscript"/>
          <w:lang w:val="en-US" w:eastAsia="zh-CN"/>
        </w:rPr>
        <w:t>st</w:t>
      </w:r>
      <w:r>
        <w:rPr>
          <w:rFonts w:hint="eastAsia"/>
          <w:i/>
          <w:color w:val="0070C0"/>
          <w:lang w:val="en-US" w:eastAsia="zh-CN"/>
        </w:rPr>
        <w:t xml:space="preserve"> round.</w:t>
      </w:r>
    </w:p>
    <w:tbl>
      <w:tblPr>
        <w:tblStyle w:val="af3"/>
        <w:tblW w:w="0" w:type="auto"/>
        <w:tblLook w:val="04A0"/>
      </w:tblPr>
      <w:tblGrid>
        <w:gridCol w:w="1242"/>
        <w:gridCol w:w="8615"/>
      </w:tblGrid>
      <w:tr w:rsidR="00051FB9">
        <w:tc>
          <w:tcPr>
            <w:tcW w:w="1242" w:type="dxa"/>
          </w:tcPr>
          <w:p w:rsidR="00051FB9" w:rsidRDefault="008913B8">
            <w:pPr>
              <w:spacing w:after="120"/>
              <w:rPr>
                <w:b/>
                <w:bCs/>
                <w:color w:val="0070C0"/>
                <w:lang w:val="en-US" w:eastAsia="zh-CN"/>
              </w:rPr>
            </w:pPr>
            <w:r>
              <w:rPr>
                <w:b/>
                <w:bCs/>
                <w:color w:val="0070C0"/>
                <w:lang w:val="en-US" w:eastAsia="zh-CN"/>
              </w:rPr>
              <w:t>CR/TP number</w:t>
            </w:r>
          </w:p>
        </w:tc>
        <w:tc>
          <w:tcPr>
            <w:tcW w:w="8615" w:type="dxa"/>
          </w:tcPr>
          <w:p w:rsidR="00051FB9" w:rsidRDefault="008913B8">
            <w:pPr>
              <w:spacing w:after="120"/>
              <w:rPr>
                <w:b/>
                <w:bCs/>
                <w:color w:val="0070C0"/>
                <w:lang w:val="en-US" w:eastAsia="zh-CN"/>
              </w:rPr>
            </w:pPr>
            <w:r>
              <w:rPr>
                <w:b/>
                <w:bCs/>
                <w:color w:val="0070C0"/>
                <w:lang w:val="en-US" w:eastAsia="zh-CN"/>
              </w:rPr>
              <w:t>Comments collection</w:t>
            </w:r>
          </w:p>
        </w:tc>
      </w:tr>
      <w:tr w:rsidR="00051FB9">
        <w:tc>
          <w:tcPr>
            <w:tcW w:w="1242" w:type="dxa"/>
            <w:vMerge w:val="restart"/>
          </w:tcPr>
          <w:p w:rsidR="00051FB9" w:rsidRDefault="00051FB9">
            <w:pPr>
              <w:rPr>
                <w:color w:val="0070C0"/>
                <w:lang w:val="en-US" w:eastAsia="zh-CN"/>
              </w:rPr>
            </w:pPr>
          </w:p>
        </w:tc>
        <w:tc>
          <w:tcPr>
            <w:tcW w:w="8615" w:type="dxa"/>
          </w:tcPr>
          <w:p w:rsidR="00051FB9" w:rsidRDefault="008913B8">
            <w:pPr>
              <w:spacing w:after="120"/>
              <w:rPr>
                <w:color w:val="0070C0"/>
                <w:lang w:val="en-US" w:eastAsia="zh-CN"/>
              </w:rPr>
            </w:pPr>
            <w:r>
              <w:rPr>
                <w:rFonts w:hint="eastAsia"/>
                <w:color w:val="0070C0"/>
                <w:lang w:val="en-US" w:eastAsia="zh-CN"/>
              </w:rPr>
              <w:t>Company A</w:t>
            </w:r>
          </w:p>
        </w:tc>
      </w:tr>
      <w:tr w:rsidR="00051FB9">
        <w:tc>
          <w:tcPr>
            <w:tcW w:w="1242" w:type="dxa"/>
            <w:vMerge/>
          </w:tcPr>
          <w:p w:rsidR="00051FB9" w:rsidRDefault="00051FB9">
            <w:pPr>
              <w:spacing w:after="120"/>
              <w:rPr>
                <w:color w:val="0070C0"/>
                <w:lang w:val="en-US" w:eastAsia="zh-CN"/>
              </w:rPr>
            </w:pPr>
          </w:p>
        </w:tc>
        <w:tc>
          <w:tcPr>
            <w:tcW w:w="8615" w:type="dxa"/>
          </w:tcPr>
          <w:p w:rsidR="00051FB9" w:rsidRDefault="008913B8">
            <w:pPr>
              <w:spacing w:after="120"/>
              <w:rPr>
                <w:color w:val="0070C0"/>
                <w:lang w:val="en-US" w:eastAsia="zh-CN"/>
              </w:rPr>
            </w:pPr>
            <w:r>
              <w:rPr>
                <w:rFonts w:hint="eastAsia"/>
                <w:color w:val="0070C0"/>
                <w:lang w:val="en-US" w:eastAsia="zh-CN"/>
              </w:rPr>
              <w:t>Company</w:t>
            </w:r>
            <w:r>
              <w:rPr>
                <w:color w:val="0070C0"/>
                <w:lang w:val="en-US" w:eastAsia="zh-CN"/>
              </w:rPr>
              <w:t xml:space="preserve"> B</w:t>
            </w:r>
          </w:p>
        </w:tc>
      </w:tr>
      <w:tr w:rsidR="00051FB9">
        <w:tc>
          <w:tcPr>
            <w:tcW w:w="1242" w:type="dxa"/>
            <w:vMerge/>
          </w:tcPr>
          <w:p w:rsidR="00051FB9" w:rsidRDefault="00051FB9">
            <w:pPr>
              <w:spacing w:after="120"/>
              <w:rPr>
                <w:color w:val="0070C0"/>
                <w:lang w:val="en-US" w:eastAsia="zh-CN"/>
              </w:rPr>
            </w:pPr>
          </w:p>
        </w:tc>
        <w:tc>
          <w:tcPr>
            <w:tcW w:w="8615" w:type="dxa"/>
          </w:tcPr>
          <w:p w:rsidR="00051FB9" w:rsidRDefault="00051FB9">
            <w:pPr>
              <w:spacing w:after="120"/>
              <w:rPr>
                <w:color w:val="0070C0"/>
                <w:lang w:val="en-US" w:eastAsia="zh-CN"/>
              </w:rPr>
            </w:pPr>
          </w:p>
        </w:tc>
      </w:tr>
      <w:tr w:rsidR="00051FB9">
        <w:trPr>
          <w:trHeight w:val="32"/>
        </w:trPr>
        <w:tc>
          <w:tcPr>
            <w:tcW w:w="1242" w:type="dxa"/>
            <w:vMerge/>
          </w:tcPr>
          <w:p w:rsidR="00051FB9" w:rsidRDefault="00051FB9">
            <w:pPr>
              <w:spacing w:after="120"/>
              <w:rPr>
                <w:color w:val="0070C0"/>
                <w:lang w:val="en-US" w:eastAsia="zh-CN"/>
              </w:rPr>
            </w:pPr>
          </w:p>
        </w:tc>
        <w:tc>
          <w:tcPr>
            <w:tcW w:w="8615" w:type="dxa"/>
          </w:tcPr>
          <w:p w:rsidR="00051FB9" w:rsidRDefault="00051FB9">
            <w:pPr>
              <w:spacing w:after="120"/>
              <w:rPr>
                <w:color w:val="0070C0"/>
                <w:lang w:val="en-US" w:eastAsia="zh-CN"/>
              </w:rPr>
            </w:pPr>
          </w:p>
        </w:tc>
      </w:tr>
    </w:tbl>
    <w:p w:rsidR="00051FB9" w:rsidRDefault="008913B8">
      <w:pPr>
        <w:pStyle w:val="2"/>
      </w:pPr>
      <w:r>
        <w:lastRenderedPageBreak/>
        <w:t>Summary</w:t>
      </w:r>
      <w:r>
        <w:rPr>
          <w:rFonts w:hint="eastAsia"/>
        </w:rPr>
        <w:t xml:space="preserve"> for 1st round </w:t>
      </w:r>
    </w:p>
    <w:p w:rsidR="00051FB9" w:rsidRDefault="008913B8">
      <w:pPr>
        <w:pStyle w:val="3"/>
        <w:rPr>
          <w:sz w:val="24"/>
          <w:szCs w:val="16"/>
        </w:rPr>
      </w:pPr>
      <w:r>
        <w:rPr>
          <w:sz w:val="24"/>
          <w:szCs w:val="16"/>
        </w:rPr>
        <w:t xml:space="preserve">Open issues </w:t>
      </w:r>
    </w:p>
    <w:p w:rsidR="00C56956" w:rsidRDefault="008913B8">
      <w:pPr>
        <w:rPr>
          <w:i/>
          <w:color w:val="0070C0"/>
          <w:lang w:eastAsia="zh-CN"/>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 list all the identified open issues and tentative agreements or candidate options and </w:t>
      </w:r>
      <w:r>
        <w:rPr>
          <w:i/>
          <w:color w:val="0070C0"/>
          <w:lang w:val="en-US" w:eastAsia="zh-CN"/>
        </w:rPr>
        <w:t>suggestion</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 i.e. WF assignment.</w:t>
      </w:r>
    </w:p>
    <w:tbl>
      <w:tblPr>
        <w:tblStyle w:val="af3"/>
        <w:tblW w:w="0" w:type="auto"/>
        <w:tblLook w:val="04A0"/>
      </w:tblPr>
      <w:tblGrid>
        <w:gridCol w:w="1242"/>
        <w:gridCol w:w="8615"/>
      </w:tblGrid>
      <w:tr w:rsidR="00C56956" w:rsidTr="00463E2C">
        <w:tc>
          <w:tcPr>
            <w:tcW w:w="1242" w:type="dxa"/>
          </w:tcPr>
          <w:p w:rsidR="00C56956" w:rsidRDefault="00C56956" w:rsidP="00463E2C">
            <w:pPr>
              <w:rPr>
                <w:b/>
                <w:bCs/>
                <w:color w:val="0070C0"/>
                <w:lang w:val="en-US" w:eastAsia="zh-CN"/>
              </w:rPr>
            </w:pPr>
          </w:p>
        </w:tc>
        <w:tc>
          <w:tcPr>
            <w:tcW w:w="8615" w:type="dxa"/>
          </w:tcPr>
          <w:p w:rsidR="00C56956" w:rsidRDefault="00C56956" w:rsidP="00463E2C">
            <w:pPr>
              <w:rPr>
                <w:b/>
                <w:bCs/>
                <w:color w:val="0070C0"/>
                <w:lang w:val="en-US" w:eastAsia="zh-CN"/>
              </w:rPr>
            </w:pPr>
            <w:r>
              <w:rPr>
                <w:b/>
                <w:bCs/>
                <w:color w:val="0070C0"/>
                <w:lang w:val="en-US" w:eastAsia="zh-CN"/>
              </w:rPr>
              <w:t xml:space="preserve">Status summary </w:t>
            </w:r>
          </w:p>
        </w:tc>
      </w:tr>
      <w:tr w:rsidR="00C56956" w:rsidTr="00463E2C">
        <w:tc>
          <w:tcPr>
            <w:tcW w:w="1242" w:type="dxa"/>
          </w:tcPr>
          <w:p w:rsidR="00C56956" w:rsidRDefault="00C56956" w:rsidP="00463E2C">
            <w:pPr>
              <w:rPr>
                <w:rFonts w:eastAsiaTheme="minorEastAsia"/>
                <w:b/>
                <w:bCs/>
                <w:color w:val="0070C0"/>
                <w:lang w:val="en-US" w:eastAsia="zh-CN"/>
              </w:rPr>
            </w:pPr>
            <w:r>
              <w:rPr>
                <w:rFonts w:hint="eastAsia"/>
                <w:b/>
                <w:bCs/>
                <w:color w:val="0070C0"/>
                <w:lang w:val="en-US" w:eastAsia="zh-CN"/>
              </w:rPr>
              <w:t>Sub-topic#</w:t>
            </w:r>
            <w:r>
              <w:rPr>
                <w:b/>
                <w:bCs/>
                <w:color w:val="0070C0"/>
                <w:lang w:val="en-US" w:eastAsia="zh-CN"/>
              </w:rPr>
              <w:t>3-1</w:t>
            </w:r>
          </w:p>
          <w:p w:rsidR="00AA3F3F" w:rsidRPr="00AA3F3F" w:rsidRDefault="00AA3F3F" w:rsidP="00463E2C">
            <w:pPr>
              <w:rPr>
                <w:rFonts w:eastAsiaTheme="minorEastAsia"/>
                <w:color w:val="0070C0"/>
                <w:lang w:val="en-US" w:eastAsia="zh-CN"/>
              </w:rPr>
            </w:pPr>
            <w:r>
              <w:rPr>
                <w:rFonts w:eastAsiaTheme="minorEastAsia" w:hint="eastAsia"/>
                <w:b/>
                <w:bCs/>
                <w:color w:val="0070C0"/>
                <w:lang w:val="en-US" w:eastAsia="zh-CN"/>
              </w:rPr>
              <w:t>ATG UE</w:t>
            </w:r>
          </w:p>
        </w:tc>
        <w:tc>
          <w:tcPr>
            <w:tcW w:w="8615" w:type="dxa"/>
          </w:tcPr>
          <w:p w:rsidR="00C56956" w:rsidRDefault="00C56956" w:rsidP="00463E2C">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3</w:t>
            </w:r>
            <w:r>
              <w:rPr>
                <w:b/>
                <w:bCs/>
                <w:color w:val="0070C0"/>
                <w:u w:val="single"/>
                <w:lang w:eastAsia="zh-CN"/>
              </w:rPr>
              <w:t>-1-1: Assumption for ATG operating mode</w:t>
            </w:r>
          </w:p>
          <w:p w:rsidR="00E9275F" w:rsidRPr="007B22DC" w:rsidRDefault="00E9275F" w:rsidP="00E9275F">
            <w:pPr>
              <w:overflowPunct/>
              <w:autoSpaceDE/>
              <w:autoSpaceDN/>
              <w:adjustRightInd/>
              <w:spacing w:after="120"/>
              <w:textAlignment w:val="auto"/>
              <w:rPr>
                <w:rFonts w:eastAsiaTheme="minorEastAsia"/>
                <w:color w:val="0070C0"/>
                <w:szCs w:val="24"/>
                <w:highlight w:val="green"/>
                <w:lang w:eastAsia="zh-CN"/>
              </w:rPr>
            </w:pPr>
            <w:bookmarkStart w:id="2" w:name="_GoBack"/>
            <w:bookmarkEnd w:id="2"/>
            <w:r>
              <w:rPr>
                <w:rFonts w:eastAsia="宋体" w:hint="eastAsia"/>
                <w:color w:val="0070C0"/>
                <w:szCs w:val="24"/>
                <w:highlight w:val="green"/>
                <w:lang w:eastAsia="zh-CN"/>
              </w:rPr>
              <w:t>F</w:t>
            </w:r>
            <w:r w:rsidRPr="007B22DC">
              <w:rPr>
                <w:rFonts w:eastAsia="宋体" w:hint="eastAsia"/>
                <w:color w:val="0070C0"/>
                <w:szCs w:val="24"/>
                <w:highlight w:val="green"/>
                <w:lang w:eastAsia="zh-CN"/>
              </w:rPr>
              <w:t xml:space="preserve">urther </w:t>
            </w:r>
            <w:r w:rsidRPr="007B22DC">
              <w:rPr>
                <w:rFonts w:eastAsia="宋体"/>
                <w:color w:val="0070C0"/>
                <w:szCs w:val="24"/>
                <w:highlight w:val="green"/>
                <w:lang w:eastAsia="zh-CN"/>
              </w:rPr>
              <w:t>discuss</w:t>
            </w:r>
            <w:r w:rsidRPr="007B22DC">
              <w:rPr>
                <w:rFonts w:eastAsia="宋体" w:hint="eastAsia"/>
                <w:color w:val="0070C0"/>
                <w:szCs w:val="24"/>
                <w:highlight w:val="green"/>
                <w:lang w:eastAsia="zh-CN"/>
              </w:rPr>
              <w:t xml:space="preserve"> in 2</w:t>
            </w:r>
            <w:r>
              <w:rPr>
                <w:rFonts w:eastAsiaTheme="minorEastAsia" w:hint="eastAsia"/>
                <w:color w:val="0070C0"/>
                <w:szCs w:val="24"/>
                <w:highlight w:val="green"/>
                <w:lang w:eastAsia="zh-CN"/>
              </w:rPr>
              <w:t>nd</w:t>
            </w:r>
            <w:r w:rsidRPr="007B22DC">
              <w:rPr>
                <w:rFonts w:eastAsia="宋体" w:hint="eastAsia"/>
                <w:color w:val="0070C0"/>
                <w:szCs w:val="24"/>
                <w:highlight w:val="green"/>
                <w:lang w:eastAsia="zh-CN"/>
              </w:rPr>
              <w:t xml:space="preserve"> round</w:t>
            </w:r>
            <w:r w:rsidRPr="007B22DC">
              <w:rPr>
                <w:rFonts w:eastAsia="宋体"/>
                <w:color w:val="0070C0"/>
                <w:szCs w:val="24"/>
                <w:highlight w:val="green"/>
                <w:lang w:eastAsia="zh-CN"/>
              </w:rPr>
              <w:t>.</w:t>
            </w:r>
          </w:p>
          <w:p w:rsidR="00C56956" w:rsidRDefault="00C56956" w:rsidP="00463E2C">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3</w:t>
            </w:r>
            <w:r>
              <w:rPr>
                <w:b/>
                <w:bCs/>
                <w:color w:val="0070C0"/>
                <w:u w:val="single"/>
                <w:lang w:eastAsia="zh-CN"/>
              </w:rPr>
              <w:t>-1-2: GNSS assumption</w:t>
            </w:r>
          </w:p>
          <w:p w:rsidR="00C56956" w:rsidRDefault="00C56956" w:rsidP="00463E2C">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C56956" w:rsidRPr="00D60077" w:rsidRDefault="00C56956" w:rsidP="00463E2C">
            <w:pPr>
              <w:pStyle w:val="afc"/>
              <w:numPr>
                <w:ilvl w:val="1"/>
                <w:numId w:val="6"/>
              </w:numPr>
              <w:overflowPunct/>
              <w:autoSpaceDE/>
              <w:autoSpaceDN/>
              <w:adjustRightInd/>
              <w:spacing w:after="120"/>
              <w:ind w:left="1440" w:firstLineChars="0"/>
              <w:textAlignment w:val="auto"/>
              <w:rPr>
                <w:color w:val="0070C0"/>
                <w:szCs w:val="24"/>
                <w:lang w:eastAsia="zh-CN"/>
              </w:rPr>
            </w:pPr>
            <w:r>
              <w:rPr>
                <w:rFonts w:eastAsiaTheme="minorEastAsia"/>
                <w:color w:val="0070C0"/>
                <w:szCs w:val="24"/>
                <w:lang w:eastAsia="zh-CN"/>
              </w:rPr>
              <w:t xml:space="preserve"> O</w:t>
            </w:r>
            <w:r>
              <w:rPr>
                <w:rFonts w:eastAsiaTheme="minorEastAsia" w:hint="eastAsia"/>
                <w:color w:val="0070C0"/>
                <w:szCs w:val="24"/>
                <w:lang w:eastAsia="zh-CN"/>
              </w:rPr>
              <w:t>ption1:</w:t>
            </w:r>
            <w:r>
              <w:rPr>
                <w:rFonts w:eastAsiaTheme="minorEastAsia"/>
                <w:color w:val="0070C0"/>
                <w:szCs w:val="24"/>
                <w:lang w:eastAsia="zh-CN"/>
              </w:rPr>
              <w:t xml:space="preserve"> It is proposed that ATG UE in R18 is GNSS capable. (CT, Ericsson, Apple, Qualcomm, ZTE, Huawei, LGE, CATT, Nokia)</w:t>
            </w:r>
          </w:p>
          <w:p w:rsidR="00C56956" w:rsidRDefault="00C56956" w:rsidP="00463E2C">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 xml:space="preserve"> Option2</w:t>
            </w:r>
            <w:r>
              <w:rPr>
                <w:rFonts w:eastAsiaTheme="minorEastAsia"/>
                <w:color w:val="0070C0"/>
                <w:szCs w:val="24"/>
                <w:lang w:eastAsia="zh-CN"/>
              </w:rPr>
              <w:t>:  other, please specify</w:t>
            </w:r>
          </w:p>
          <w:p w:rsidR="00C56956" w:rsidRDefault="00C56956" w:rsidP="00463E2C">
            <w:pPr>
              <w:overflowPunct/>
              <w:autoSpaceDE/>
              <w:autoSpaceDN/>
              <w:adjustRightInd/>
              <w:spacing w:after="120"/>
              <w:textAlignment w:val="auto"/>
              <w:rPr>
                <w:rFonts w:eastAsia="宋体"/>
                <w:color w:val="0070C0"/>
                <w:szCs w:val="24"/>
                <w:lang w:eastAsia="zh-CN"/>
              </w:rPr>
            </w:pPr>
            <w:r>
              <w:rPr>
                <w:rFonts w:eastAsia="宋体"/>
                <w:color w:val="0070C0"/>
                <w:szCs w:val="24"/>
                <w:highlight w:val="green"/>
                <w:lang w:eastAsia="zh-CN"/>
              </w:rPr>
              <w:t>All companies are ok with option 1. It is proposed to agree</w:t>
            </w:r>
            <w:r w:rsidRPr="00D60077">
              <w:rPr>
                <w:rFonts w:eastAsia="宋体"/>
                <w:color w:val="0070C0"/>
                <w:szCs w:val="24"/>
                <w:highlight w:val="green"/>
                <w:lang w:eastAsia="zh-CN"/>
              </w:rPr>
              <w:t xml:space="preserve"> Option 1</w:t>
            </w:r>
          </w:p>
          <w:p w:rsidR="00C56956" w:rsidRPr="00D60077" w:rsidRDefault="00C56956" w:rsidP="00463E2C">
            <w:pPr>
              <w:overflowPunct/>
              <w:autoSpaceDE/>
              <w:autoSpaceDN/>
              <w:adjustRightInd/>
              <w:spacing w:after="120"/>
              <w:textAlignment w:val="auto"/>
              <w:rPr>
                <w:rFonts w:eastAsia="宋体"/>
                <w:color w:val="0070C0"/>
                <w:szCs w:val="24"/>
                <w:lang w:eastAsia="zh-CN"/>
              </w:rPr>
            </w:pPr>
          </w:p>
          <w:p w:rsidR="00C56956" w:rsidRDefault="00C56956" w:rsidP="00463E2C">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3</w:t>
            </w:r>
            <w:r>
              <w:rPr>
                <w:b/>
                <w:bCs/>
                <w:color w:val="0070C0"/>
                <w:u w:val="single"/>
                <w:lang w:eastAsia="zh-CN"/>
              </w:rPr>
              <w:t>-1-2: Doppler/timing pre-compensation assumption</w:t>
            </w:r>
          </w:p>
          <w:p w:rsidR="00C56956" w:rsidRDefault="00C56956" w:rsidP="00463E2C">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C56956" w:rsidRDefault="00C56956" w:rsidP="00463E2C">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 xml:space="preserve"> O</w:t>
            </w:r>
            <w:r>
              <w:rPr>
                <w:rFonts w:eastAsiaTheme="minorEastAsia" w:hint="eastAsia"/>
                <w:color w:val="0070C0"/>
                <w:szCs w:val="24"/>
                <w:lang w:eastAsia="zh-CN"/>
              </w:rPr>
              <w:t>ption1:</w:t>
            </w:r>
            <w:r>
              <w:rPr>
                <w:rFonts w:eastAsiaTheme="minorEastAsia"/>
                <w:color w:val="0070C0"/>
                <w:szCs w:val="24"/>
                <w:lang w:eastAsia="zh-CN"/>
              </w:rPr>
              <w:t xml:space="preserve"> NTN functionality is re-used together with GNSS (explain how) </w:t>
            </w:r>
          </w:p>
          <w:p w:rsidR="00C56956" w:rsidRDefault="00C56956" w:rsidP="00463E2C">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 xml:space="preserve"> Option2</w:t>
            </w:r>
            <w:r>
              <w:rPr>
                <w:rFonts w:eastAsiaTheme="minorEastAsia"/>
                <w:color w:val="0070C0"/>
                <w:szCs w:val="24"/>
                <w:lang w:eastAsia="zh-CN"/>
              </w:rPr>
              <w:t>:  other, please specify</w:t>
            </w:r>
          </w:p>
          <w:p w:rsidR="00C56956" w:rsidRDefault="00C56956" w:rsidP="00463E2C">
            <w:pPr>
              <w:pStyle w:val="afc"/>
              <w:overflowPunct/>
              <w:autoSpaceDE/>
              <w:autoSpaceDN/>
              <w:adjustRightInd/>
              <w:spacing w:after="120"/>
              <w:ind w:left="720" w:firstLineChars="0" w:firstLine="0"/>
              <w:textAlignment w:val="auto"/>
              <w:rPr>
                <w:rFonts w:eastAsia="宋体"/>
                <w:color w:val="0070C0"/>
                <w:szCs w:val="24"/>
                <w:lang w:eastAsia="zh-CN"/>
              </w:rPr>
            </w:pPr>
          </w:p>
          <w:p w:rsidR="00C56956" w:rsidRPr="007B22DC" w:rsidRDefault="00C56956" w:rsidP="00463E2C">
            <w:pPr>
              <w:overflowPunct/>
              <w:autoSpaceDE/>
              <w:autoSpaceDN/>
              <w:adjustRightInd/>
              <w:spacing w:after="120"/>
              <w:textAlignment w:val="auto"/>
              <w:rPr>
                <w:rFonts w:eastAsiaTheme="minorEastAsia"/>
                <w:color w:val="0070C0"/>
                <w:szCs w:val="24"/>
                <w:highlight w:val="green"/>
                <w:lang w:eastAsia="zh-CN"/>
              </w:rPr>
            </w:pPr>
            <w:r w:rsidRPr="00D60077">
              <w:rPr>
                <w:rFonts w:eastAsia="宋体"/>
                <w:color w:val="0070C0"/>
                <w:szCs w:val="24"/>
                <w:highlight w:val="green"/>
                <w:lang w:eastAsia="zh-CN"/>
              </w:rPr>
              <w:t>Half of the companies think Option 1 could be ok while another half of the companies propose</w:t>
            </w:r>
            <w:r w:rsidR="007B22DC">
              <w:rPr>
                <w:rFonts w:eastAsia="宋体"/>
                <w:color w:val="0070C0"/>
                <w:szCs w:val="24"/>
                <w:highlight w:val="green"/>
                <w:lang w:eastAsia="zh-CN"/>
              </w:rPr>
              <w:t xml:space="preserve"> FFS. It is proposed to </w:t>
            </w:r>
            <w:r w:rsidR="007B22DC" w:rsidRPr="007B22DC">
              <w:rPr>
                <w:rFonts w:eastAsia="宋体" w:hint="eastAsia"/>
                <w:color w:val="0070C0"/>
                <w:szCs w:val="24"/>
                <w:highlight w:val="green"/>
                <w:lang w:eastAsia="zh-CN"/>
              </w:rPr>
              <w:t xml:space="preserve">further </w:t>
            </w:r>
            <w:r w:rsidR="007B22DC" w:rsidRPr="007B22DC">
              <w:rPr>
                <w:rFonts w:eastAsia="宋体"/>
                <w:color w:val="0070C0"/>
                <w:szCs w:val="24"/>
                <w:highlight w:val="green"/>
                <w:lang w:eastAsia="zh-CN"/>
              </w:rPr>
              <w:t>discuss</w:t>
            </w:r>
            <w:r w:rsidR="007B22DC" w:rsidRPr="007B22DC">
              <w:rPr>
                <w:rFonts w:eastAsia="宋体" w:hint="eastAsia"/>
                <w:color w:val="0070C0"/>
                <w:szCs w:val="24"/>
                <w:highlight w:val="green"/>
                <w:lang w:eastAsia="zh-CN"/>
              </w:rPr>
              <w:t xml:space="preserve"> in 2</w:t>
            </w:r>
            <w:r w:rsidR="007B22DC">
              <w:rPr>
                <w:rFonts w:eastAsiaTheme="minorEastAsia" w:hint="eastAsia"/>
                <w:color w:val="0070C0"/>
                <w:szCs w:val="24"/>
                <w:highlight w:val="green"/>
                <w:lang w:eastAsia="zh-CN"/>
              </w:rPr>
              <w:t>nd</w:t>
            </w:r>
            <w:r w:rsidR="007B22DC" w:rsidRPr="007B22DC">
              <w:rPr>
                <w:rFonts w:eastAsia="宋体" w:hint="eastAsia"/>
                <w:color w:val="0070C0"/>
                <w:szCs w:val="24"/>
                <w:highlight w:val="green"/>
                <w:lang w:eastAsia="zh-CN"/>
              </w:rPr>
              <w:t xml:space="preserve"> round</w:t>
            </w:r>
            <w:r w:rsidRPr="007B22DC">
              <w:rPr>
                <w:rFonts w:eastAsia="宋体"/>
                <w:color w:val="0070C0"/>
                <w:szCs w:val="24"/>
                <w:highlight w:val="green"/>
                <w:lang w:eastAsia="zh-CN"/>
              </w:rPr>
              <w:t>.</w:t>
            </w:r>
          </w:p>
          <w:p w:rsidR="00C56956" w:rsidRPr="00D60077" w:rsidRDefault="00C56956" w:rsidP="00463E2C">
            <w:pPr>
              <w:overflowPunct/>
              <w:autoSpaceDE/>
              <w:autoSpaceDN/>
              <w:adjustRightInd/>
              <w:spacing w:after="120"/>
              <w:textAlignment w:val="auto"/>
              <w:rPr>
                <w:rFonts w:eastAsia="宋体"/>
                <w:color w:val="0070C0"/>
                <w:szCs w:val="24"/>
                <w:lang w:eastAsia="zh-CN"/>
              </w:rPr>
            </w:pPr>
          </w:p>
          <w:p w:rsidR="00C56956" w:rsidRDefault="00C56956" w:rsidP="00463E2C">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3</w:t>
            </w:r>
            <w:r>
              <w:rPr>
                <w:b/>
                <w:bCs/>
                <w:color w:val="0070C0"/>
                <w:u w:val="single"/>
                <w:lang w:eastAsia="zh-CN"/>
              </w:rPr>
              <w:t>-1-3: subclause to capture ATG UE requirement</w:t>
            </w:r>
          </w:p>
          <w:p w:rsidR="00C56956" w:rsidRDefault="00C56956" w:rsidP="00463E2C">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C56956" w:rsidRDefault="00C56956" w:rsidP="00463E2C">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 xml:space="preserve"> O</w:t>
            </w:r>
            <w:r>
              <w:rPr>
                <w:rFonts w:eastAsiaTheme="minorEastAsia" w:hint="eastAsia"/>
                <w:color w:val="0070C0"/>
                <w:szCs w:val="24"/>
                <w:lang w:eastAsia="zh-CN"/>
              </w:rPr>
              <w:t>ption1:</w:t>
            </w:r>
            <w:r>
              <w:rPr>
                <w:rFonts w:eastAsiaTheme="minorEastAsia"/>
                <w:color w:val="0070C0"/>
                <w:szCs w:val="24"/>
                <w:lang w:eastAsia="zh-CN"/>
              </w:rPr>
              <w:t xml:space="preserve"> It is proposed to define UE requirement for ATG UE in separate subclause with suffix J in 38.101-1.</w:t>
            </w:r>
          </w:p>
          <w:p w:rsidR="00C56956" w:rsidRDefault="00C56956" w:rsidP="00463E2C">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 xml:space="preserve"> Option2</w:t>
            </w:r>
            <w:r>
              <w:rPr>
                <w:rFonts w:eastAsiaTheme="minorEastAsia"/>
                <w:color w:val="0070C0"/>
                <w:szCs w:val="24"/>
                <w:lang w:eastAsia="zh-CN"/>
              </w:rPr>
              <w:t>:  other, please specify</w:t>
            </w:r>
          </w:p>
          <w:p w:rsidR="00C56956" w:rsidRDefault="00C56956" w:rsidP="00463E2C">
            <w:pPr>
              <w:overflowPunct/>
              <w:autoSpaceDE/>
              <w:autoSpaceDN/>
              <w:adjustRightInd/>
              <w:spacing w:after="120"/>
              <w:textAlignment w:val="auto"/>
              <w:rPr>
                <w:rFonts w:eastAsia="宋体"/>
                <w:color w:val="0070C0"/>
                <w:szCs w:val="24"/>
                <w:lang w:eastAsia="zh-CN"/>
              </w:rPr>
            </w:pPr>
          </w:p>
          <w:p w:rsidR="00C56956" w:rsidRDefault="007B22DC" w:rsidP="00463E2C">
            <w:pPr>
              <w:overflowPunct/>
              <w:autoSpaceDE/>
              <w:autoSpaceDN/>
              <w:adjustRightInd/>
              <w:spacing w:after="120"/>
              <w:textAlignment w:val="auto"/>
              <w:rPr>
                <w:rFonts w:eastAsia="宋体"/>
                <w:color w:val="0070C0"/>
                <w:szCs w:val="24"/>
                <w:lang w:eastAsia="zh-CN"/>
              </w:rPr>
            </w:pPr>
            <w:r>
              <w:rPr>
                <w:rFonts w:eastAsia="宋体"/>
                <w:color w:val="0070C0"/>
                <w:szCs w:val="24"/>
                <w:highlight w:val="green"/>
                <w:lang w:eastAsia="zh-CN"/>
              </w:rPr>
              <w:t xml:space="preserve">Among the feedbacks, </w:t>
            </w:r>
            <w:r w:rsidR="00C56956" w:rsidRPr="00D60077">
              <w:rPr>
                <w:rFonts w:eastAsia="宋体"/>
                <w:color w:val="0070C0"/>
                <w:szCs w:val="24"/>
                <w:highlight w:val="green"/>
                <w:lang w:eastAsia="zh-CN"/>
              </w:rPr>
              <w:t>further check</w:t>
            </w:r>
            <w:r>
              <w:rPr>
                <w:rFonts w:eastAsiaTheme="minorEastAsia" w:hint="eastAsia"/>
                <w:color w:val="0070C0"/>
                <w:szCs w:val="24"/>
                <w:highlight w:val="green"/>
                <w:lang w:eastAsia="zh-CN"/>
              </w:rPr>
              <w:t xml:space="preserve"> in 2</w:t>
            </w:r>
            <w:r w:rsidRPr="007B22DC">
              <w:rPr>
                <w:rFonts w:eastAsiaTheme="minorEastAsia" w:hint="eastAsia"/>
                <w:color w:val="0070C0"/>
                <w:szCs w:val="24"/>
                <w:highlight w:val="green"/>
                <w:vertAlign w:val="superscript"/>
                <w:lang w:eastAsia="zh-CN"/>
              </w:rPr>
              <w:t>nd</w:t>
            </w:r>
            <w:r>
              <w:rPr>
                <w:rFonts w:eastAsiaTheme="minorEastAsia" w:hint="eastAsia"/>
                <w:color w:val="0070C0"/>
                <w:szCs w:val="24"/>
                <w:highlight w:val="green"/>
                <w:lang w:eastAsia="zh-CN"/>
              </w:rPr>
              <w:t xml:space="preserve">  round</w:t>
            </w:r>
            <w:r w:rsidR="00C56956" w:rsidRPr="00D60077">
              <w:rPr>
                <w:rFonts w:eastAsia="宋体"/>
                <w:color w:val="0070C0"/>
                <w:szCs w:val="24"/>
                <w:highlight w:val="green"/>
                <w:lang w:eastAsia="zh-CN"/>
              </w:rPr>
              <w:t>.</w:t>
            </w:r>
          </w:p>
          <w:p w:rsidR="00C56956" w:rsidRPr="00A969E4" w:rsidRDefault="00C56956" w:rsidP="00463E2C">
            <w:pPr>
              <w:overflowPunct/>
              <w:autoSpaceDE/>
              <w:autoSpaceDN/>
              <w:adjustRightInd/>
              <w:spacing w:after="120"/>
              <w:textAlignment w:val="auto"/>
              <w:rPr>
                <w:rFonts w:eastAsia="宋体"/>
                <w:color w:val="0070C0"/>
                <w:szCs w:val="24"/>
                <w:lang w:eastAsia="zh-CN"/>
              </w:rPr>
            </w:pPr>
          </w:p>
          <w:p w:rsidR="00C56956" w:rsidRDefault="00C56956" w:rsidP="00463E2C">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3</w:t>
            </w:r>
            <w:r>
              <w:rPr>
                <w:b/>
                <w:bCs/>
                <w:color w:val="0070C0"/>
                <w:u w:val="single"/>
                <w:lang w:eastAsia="zh-CN"/>
              </w:rPr>
              <w:t>-1-4: Power class for ATG UE</w:t>
            </w:r>
          </w:p>
          <w:p w:rsidR="00C56956" w:rsidRDefault="00C56956" w:rsidP="00463E2C">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C56956" w:rsidRDefault="00C56956" w:rsidP="00463E2C">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O</w:t>
            </w:r>
            <w:r>
              <w:rPr>
                <w:rFonts w:eastAsiaTheme="minorEastAsia" w:hint="eastAsia"/>
                <w:color w:val="0070C0"/>
                <w:szCs w:val="24"/>
                <w:lang w:eastAsia="zh-CN"/>
              </w:rPr>
              <w:t>ption1:</w:t>
            </w:r>
            <w:r>
              <w:rPr>
                <w:rFonts w:eastAsiaTheme="minorEastAsia"/>
                <w:color w:val="0070C0"/>
                <w:szCs w:val="24"/>
                <w:lang w:eastAsia="zh-CN"/>
              </w:rPr>
              <w:t xml:space="preserve"> A separate UE power class is defined for ATG UE</w:t>
            </w:r>
          </w:p>
          <w:p w:rsidR="00C56956" w:rsidRDefault="00C56956" w:rsidP="00463E2C">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Option</w:t>
            </w:r>
            <w:r>
              <w:rPr>
                <w:rFonts w:eastAsiaTheme="minorEastAsia"/>
                <w:color w:val="0070C0"/>
                <w:szCs w:val="24"/>
                <w:lang w:eastAsia="zh-CN"/>
              </w:rPr>
              <w:t>3</w:t>
            </w:r>
            <w:r>
              <w:rPr>
                <w:rFonts w:eastAsiaTheme="minorEastAsia" w:hint="eastAsia"/>
                <w:color w:val="0070C0"/>
                <w:szCs w:val="24"/>
                <w:lang w:eastAsia="zh-CN"/>
              </w:rPr>
              <w:t>:</w:t>
            </w:r>
            <w:r>
              <w:rPr>
                <w:rFonts w:eastAsiaTheme="minorEastAsia"/>
                <w:color w:val="0070C0"/>
                <w:szCs w:val="24"/>
                <w:lang w:eastAsia="zh-CN"/>
              </w:rPr>
              <w:t xml:space="preserve"> </w:t>
            </w:r>
            <w:r>
              <w:rPr>
                <w:rFonts w:eastAsiaTheme="minorEastAsia" w:hint="eastAsia"/>
                <w:color w:val="0070C0"/>
                <w:szCs w:val="24"/>
                <w:lang w:eastAsia="zh-CN"/>
              </w:rPr>
              <w:t>not to define the power class for ATG UE similar as IAB-MT</w:t>
            </w:r>
            <w:r>
              <w:rPr>
                <w:rFonts w:eastAsiaTheme="minorEastAsia"/>
                <w:color w:val="0070C0"/>
                <w:szCs w:val="24"/>
                <w:lang w:eastAsia="zh-CN"/>
              </w:rPr>
              <w:t xml:space="preserve"> </w:t>
            </w:r>
          </w:p>
          <w:p w:rsidR="00C56956" w:rsidRDefault="00C56956" w:rsidP="00463E2C">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Option2:  Consider further whether to set a power level in the requirement, or set a requirement on power accuracy with a declared power (subject to a maximum limit)</w:t>
            </w:r>
          </w:p>
          <w:p w:rsidR="00C56956" w:rsidRDefault="00C56956" w:rsidP="00463E2C">
            <w:pPr>
              <w:pStyle w:val="afc"/>
              <w:overflowPunct/>
              <w:autoSpaceDE/>
              <w:autoSpaceDN/>
              <w:adjustRightInd/>
              <w:spacing w:after="120"/>
              <w:ind w:left="720" w:firstLineChars="0" w:firstLine="0"/>
              <w:textAlignment w:val="auto"/>
              <w:rPr>
                <w:rFonts w:eastAsia="宋体"/>
                <w:color w:val="0070C0"/>
                <w:szCs w:val="24"/>
                <w:lang w:eastAsia="zh-CN"/>
              </w:rPr>
            </w:pPr>
          </w:p>
          <w:p w:rsidR="00C56956" w:rsidRDefault="00C56956" w:rsidP="00463E2C">
            <w:pPr>
              <w:overflowPunct/>
              <w:autoSpaceDE/>
              <w:autoSpaceDN/>
              <w:adjustRightInd/>
              <w:spacing w:after="120"/>
              <w:textAlignment w:val="auto"/>
              <w:rPr>
                <w:rFonts w:eastAsia="宋体"/>
                <w:color w:val="0070C0"/>
                <w:szCs w:val="24"/>
                <w:lang w:eastAsia="zh-CN"/>
              </w:rPr>
            </w:pPr>
            <w:r w:rsidRPr="00D60077">
              <w:rPr>
                <w:rFonts w:eastAsia="宋体"/>
                <w:color w:val="0070C0"/>
                <w:szCs w:val="24"/>
                <w:highlight w:val="green"/>
                <w:lang w:eastAsia="zh-CN"/>
              </w:rPr>
              <w:t>There are divergent views on the different options for this issue. More analysis is</w:t>
            </w:r>
            <w:r w:rsidR="007B22DC">
              <w:rPr>
                <w:rFonts w:eastAsia="宋体"/>
                <w:color w:val="0070C0"/>
                <w:szCs w:val="24"/>
                <w:highlight w:val="green"/>
                <w:lang w:eastAsia="zh-CN"/>
              </w:rPr>
              <w:t xml:space="preserve"> needed for different options</w:t>
            </w:r>
            <w:r w:rsidR="007B22DC">
              <w:rPr>
                <w:rFonts w:eastAsiaTheme="minorEastAsia" w:hint="eastAsia"/>
                <w:color w:val="0070C0"/>
                <w:szCs w:val="24"/>
                <w:highlight w:val="green"/>
                <w:lang w:eastAsia="zh-CN"/>
              </w:rPr>
              <w:t xml:space="preserve"> in 2</w:t>
            </w:r>
            <w:r w:rsidR="007B22DC" w:rsidRPr="007B22DC">
              <w:rPr>
                <w:rFonts w:eastAsiaTheme="minorEastAsia" w:hint="eastAsia"/>
                <w:color w:val="0070C0"/>
                <w:szCs w:val="24"/>
                <w:highlight w:val="green"/>
                <w:vertAlign w:val="superscript"/>
                <w:lang w:eastAsia="zh-CN"/>
              </w:rPr>
              <w:t>nd</w:t>
            </w:r>
            <w:r w:rsidR="007B22DC">
              <w:rPr>
                <w:rFonts w:eastAsiaTheme="minorEastAsia" w:hint="eastAsia"/>
                <w:color w:val="0070C0"/>
                <w:szCs w:val="24"/>
                <w:highlight w:val="green"/>
                <w:lang w:eastAsia="zh-CN"/>
              </w:rPr>
              <w:t xml:space="preserve"> round</w:t>
            </w:r>
            <w:r w:rsidR="007B22DC">
              <w:rPr>
                <w:rFonts w:eastAsia="宋体"/>
                <w:color w:val="0070C0"/>
                <w:szCs w:val="24"/>
                <w:highlight w:val="green"/>
                <w:lang w:eastAsia="zh-CN"/>
              </w:rPr>
              <w:t xml:space="preserve">. </w:t>
            </w:r>
            <w:r w:rsidRPr="00D60077">
              <w:rPr>
                <w:rFonts w:eastAsia="宋体"/>
                <w:color w:val="0070C0"/>
                <w:szCs w:val="24"/>
                <w:highlight w:val="green"/>
                <w:lang w:eastAsia="zh-CN"/>
              </w:rPr>
              <w:t>Detailed analysis on different options are encouraged.</w:t>
            </w:r>
            <w:r>
              <w:rPr>
                <w:rFonts w:eastAsia="宋体"/>
                <w:color w:val="0070C0"/>
                <w:szCs w:val="24"/>
                <w:lang w:eastAsia="zh-CN"/>
              </w:rPr>
              <w:t xml:space="preserve"> </w:t>
            </w:r>
          </w:p>
          <w:p w:rsidR="00C56956" w:rsidRDefault="00C56956" w:rsidP="00463E2C">
            <w:pPr>
              <w:pStyle w:val="afc"/>
              <w:overflowPunct/>
              <w:autoSpaceDE/>
              <w:autoSpaceDN/>
              <w:adjustRightInd/>
              <w:spacing w:after="120"/>
              <w:ind w:left="720" w:firstLineChars="0" w:firstLine="0"/>
              <w:textAlignment w:val="auto"/>
              <w:rPr>
                <w:rFonts w:eastAsia="宋体"/>
                <w:color w:val="0070C0"/>
                <w:szCs w:val="24"/>
                <w:lang w:eastAsia="zh-CN"/>
              </w:rPr>
            </w:pPr>
          </w:p>
          <w:p w:rsidR="00C56956" w:rsidRDefault="00C56956" w:rsidP="00463E2C">
            <w:pPr>
              <w:rPr>
                <w:b/>
                <w:bCs/>
                <w:color w:val="0070C0"/>
                <w:u w:val="single"/>
                <w:lang w:eastAsia="zh-CN"/>
              </w:rPr>
            </w:pPr>
            <w:r>
              <w:rPr>
                <w:b/>
                <w:bCs/>
                <w:color w:val="0070C0"/>
                <w:u w:val="single"/>
                <w:lang w:eastAsia="zh-CN"/>
              </w:rPr>
              <w:t>Issue 3-1-5: UE requirement type</w:t>
            </w:r>
          </w:p>
          <w:p w:rsidR="00C56956" w:rsidRDefault="00C56956" w:rsidP="00463E2C">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C56956" w:rsidRDefault="00C56956" w:rsidP="00463E2C">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O</w:t>
            </w:r>
            <w:r>
              <w:rPr>
                <w:rFonts w:eastAsiaTheme="minorEastAsia" w:hint="eastAsia"/>
                <w:color w:val="0070C0"/>
                <w:szCs w:val="24"/>
                <w:lang w:eastAsia="zh-CN"/>
              </w:rPr>
              <w:t>ption1:</w:t>
            </w:r>
            <w:r>
              <w:rPr>
                <w:rFonts w:eastAsiaTheme="minorEastAsia"/>
                <w:color w:val="0070C0"/>
                <w:szCs w:val="24"/>
                <w:lang w:eastAsia="zh-CN"/>
              </w:rPr>
              <w:t xml:space="preserve"> discuss whether 1-O and 1-H are appropriate for an AAS like UE equipment.</w:t>
            </w:r>
          </w:p>
          <w:p w:rsidR="00C56956" w:rsidRDefault="00C56956" w:rsidP="00463E2C">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Option2: still use UE requirement structure and investigate what is specific aspects for ATG UE.</w:t>
            </w:r>
          </w:p>
          <w:p w:rsidR="00C56956" w:rsidRDefault="00C56956" w:rsidP="00463E2C">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Option3: other, please specify</w:t>
            </w:r>
          </w:p>
          <w:p w:rsidR="00C56956" w:rsidRDefault="00C56956" w:rsidP="00463E2C">
            <w:pPr>
              <w:overflowPunct/>
              <w:autoSpaceDE/>
              <w:autoSpaceDN/>
              <w:adjustRightInd/>
              <w:spacing w:after="120"/>
              <w:textAlignment w:val="auto"/>
              <w:rPr>
                <w:rFonts w:eastAsia="宋体"/>
                <w:color w:val="0070C0"/>
                <w:szCs w:val="24"/>
                <w:lang w:eastAsia="zh-CN"/>
              </w:rPr>
            </w:pPr>
          </w:p>
          <w:p w:rsidR="00C56956" w:rsidRDefault="00C56956" w:rsidP="00463E2C">
            <w:pPr>
              <w:overflowPunct/>
              <w:autoSpaceDE/>
              <w:autoSpaceDN/>
              <w:adjustRightInd/>
              <w:spacing w:after="120"/>
              <w:textAlignment w:val="auto"/>
              <w:rPr>
                <w:rFonts w:eastAsia="宋体"/>
                <w:color w:val="0070C0"/>
                <w:szCs w:val="24"/>
                <w:lang w:eastAsia="zh-CN"/>
              </w:rPr>
            </w:pPr>
            <w:r w:rsidRPr="00D60077">
              <w:rPr>
                <w:rFonts w:eastAsia="宋体"/>
                <w:color w:val="0070C0"/>
                <w:szCs w:val="24"/>
                <w:highlight w:val="green"/>
                <w:lang w:eastAsia="zh-CN"/>
              </w:rPr>
              <w:t>According to the discussion it’s premature to decide between Option 1 and Option 2. More analys</w:t>
            </w:r>
            <w:r w:rsidR="007B22DC">
              <w:rPr>
                <w:rFonts w:eastAsia="宋体"/>
                <w:color w:val="0070C0"/>
                <w:szCs w:val="24"/>
                <w:highlight w:val="green"/>
                <w:lang w:eastAsia="zh-CN"/>
              </w:rPr>
              <w:t xml:space="preserve">is is needed in </w:t>
            </w:r>
            <w:r w:rsidR="007B22DC">
              <w:rPr>
                <w:rFonts w:eastAsiaTheme="minorEastAsia" w:hint="eastAsia"/>
                <w:color w:val="0070C0"/>
                <w:szCs w:val="24"/>
                <w:highlight w:val="green"/>
                <w:lang w:eastAsia="zh-CN"/>
              </w:rPr>
              <w:t>2</w:t>
            </w:r>
            <w:r w:rsidR="007B22DC" w:rsidRPr="007B22DC">
              <w:rPr>
                <w:rFonts w:eastAsiaTheme="minorEastAsia" w:hint="eastAsia"/>
                <w:color w:val="0070C0"/>
                <w:szCs w:val="24"/>
                <w:highlight w:val="green"/>
                <w:vertAlign w:val="superscript"/>
                <w:lang w:eastAsia="zh-CN"/>
              </w:rPr>
              <w:t>nd</w:t>
            </w:r>
            <w:r w:rsidR="007B22DC">
              <w:rPr>
                <w:rFonts w:eastAsiaTheme="minorEastAsia" w:hint="eastAsia"/>
                <w:color w:val="0070C0"/>
                <w:szCs w:val="24"/>
                <w:highlight w:val="green"/>
                <w:lang w:eastAsia="zh-CN"/>
              </w:rPr>
              <w:t xml:space="preserve"> round</w:t>
            </w:r>
            <w:r w:rsidRPr="00D60077">
              <w:rPr>
                <w:rFonts w:eastAsia="宋体"/>
                <w:color w:val="0070C0"/>
                <w:szCs w:val="24"/>
                <w:highlight w:val="green"/>
                <w:lang w:eastAsia="zh-CN"/>
              </w:rPr>
              <w:t>.</w:t>
            </w:r>
          </w:p>
          <w:p w:rsidR="00C56956" w:rsidRPr="00D60077" w:rsidRDefault="00C56956" w:rsidP="00463E2C">
            <w:pPr>
              <w:overflowPunct/>
              <w:autoSpaceDE/>
              <w:autoSpaceDN/>
              <w:adjustRightInd/>
              <w:spacing w:after="120"/>
              <w:textAlignment w:val="auto"/>
              <w:rPr>
                <w:rFonts w:eastAsia="宋体"/>
                <w:color w:val="0070C0"/>
                <w:szCs w:val="24"/>
                <w:lang w:eastAsia="zh-CN"/>
              </w:rPr>
            </w:pPr>
          </w:p>
          <w:p w:rsidR="00C56956" w:rsidRDefault="00C56956" w:rsidP="00463E2C">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3</w:t>
            </w:r>
            <w:r>
              <w:rPr>
                <w:b/>
                <w:bCs/>
                <w:color w:val="0070C0"/>
                <w:u w:val="single"/>
                <w:lang w:eastAsia="zh-CN"/>
              </w:rPr>
              <w:t>-1-6: power control</w:t>
            </w:r>
          </w:p>
          <w:p w:rsidR="00C56956" w:rsidRDefault="00C56956" w:rsidP="00463E2C">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C56956" w:rsidRPr="00D60077" w:rsidRDefault="00C56956" w:rsidP="00463E2C">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 xml:space="preserve"> O</w:t>
            </w:r>
            <w:r>
              <w:rPr>
                <w:rFonts w:eastAsiaTheme="minorEastAsia" w:hint="eastAsia"/>
                <w:color w:val="0070C0"/>
                <w:szCs w:val="24"/>
                <w:lang w:eastAsia="zh-CN"/>
              </w:rPr>
              <w:t>ption1:</w:t>
            </w:r>
            <w:r>
              <w:rPr>
                <w:rFonts w:eastAsiaTheme="minorEastAsia"/>
                <w:color w:val="0070C0"/>
                <w:szCs w:val="24"/>
                <w:lang w:eastAsia="zh-CN"/>
              </w:rPr>
              <w:t xml:space="preserve"> RAN4 to examine whether power control requirement is</w:t>
            </w:r>
            <w:r w:rsidRPr="00D60077">
              <w:rPr>
                <w:color w:val="0070C0"/>
                <w:szCs w:val="24"/>
                <w:lang w:eastAsia="zh-CN"/>
              </w:rPr>
              <w:t xml:space="preserve"> needed, or whether the dynamic range of power control can be simplified</w:t>
            </w:r>
          </w:p>
          <w:p w:rsidR="00C56956" w:rsidRDefault="00C56956" w:rsidP="00463E2C">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Option 2: Reduce the power control dynamic range according to the ATG scenario</w:t>
            </w:r>
          </w:p>
          <w:p w:rsidR="00C56956" w:rsidRPr="00D60077" w:rsidRDefault="00C56956" w:rsidP="00463E2C">
            <w:pPr>
              <w:overflowPunct/>
              <w:autoSpaceDE/>
              <w:autoSpaceDN/>
              <w:adjustRightInd/>
              <w:spacing w:after="120"/>
              <w:textAlignment w:val="auto"/>
              <w:rPr>
                <w:rFonts w:eastAsia="宋体"/>
                <w:color w:val="0070C0"/>
                <w:szCs w:val="24"/>
                <w:highlight w:val="green"/>
                <w:lang w:eastAsia="zh-CN"/>
              </w:rPr>
            </w:pPr>
          </w:p>
          <w:p w:rsidR="00C56956" w:rsidRPr="00D60077" w:rsidRDefault="00C56956" w:rsidP="00463E2C">
            <w:pPr>
              <w:rPr>
                <w:rFonts w:eastAsia="宋体"/>
                <w:color w:val="0070C0"/>
                <w:szCs w:val="24"/>
                <w:highlight w:val="green"/>
                <w:lang w:eastAsia="zh-CN"/>
              </w:rPr>
            </w:pPr>
            <w:r w:rsidRPr="00D60077">
              <w:rPr>
                <w:rFonts w:eastAsia="宋体"/>
                <w:color w:val="0070C0"/>
                <w:szCs w:val="24"/>
                <w:highlight w:val="green"/>
                <w:lang w:eastAsia="zh-CN"/>
              </w:rPr>
              <w:t>According to the discussion, it seems further study should be focused on the following 2 questions,</w:t>
            </w:r>
          </w:p>
          <w:p w:rsidR="00C56956" w:rsidRPr="00D60077" w:rsidRDefault="00C56956" w:rsidP="00463E2C">
            <w:pPr>
              <w:rPr>
                <w:rFonts w:eastAsia="宋体"/>
                <w:color w:val="0070C0"/>
                <w:szCs w:val="24"/>
                <w:highlight w:val="green"/>
                <w:lang w:eastAsia="zh-CN"/>
              </w:rPr>
            </w:pPr>
            <w:r>
              <w:rPr>
                <w:rFonts w:eastAsia="宋体"/>
                <w:color w:val="0070C0"/>
                <w:szCs w:val="24"/>
                <w:highlight w:val="green"/>
                <w:lang w:eastAsia="zh-CN"/>
              </w:rPr>
              <w:t xml:space="preserve">Question 1: </w:t>
            </w:r>
            <w:r w:rsidRPr="00D60077">
              <w:rPr>
                <w:rFonts w:eastAsia="宋体"/>
                <w:color w:val="0070C0"/>
                <w:szCs w:val="24"/>
                <w:highlight w:val="green"/>
                <w:lang w:eastAsia="zh-CN"/>
              </w:rPr>
              <w:t>Whether power control requirement is needed</w:t>
            </w:r>
          </w:p>
          <w:p w:rsidR="00C56956" w:rsidRPr="00D60077" w:rsidRDefault="00C56956" w:rsidP="00463E2C">
            <w:pPr>
              <w:rPr>
                <w:rFonts w:eastAsia="宋体"/>
                <w:color w:val="0070C0"/>
                <w:szCs w:val="24"/>
                <w:highlight w:val="green"/>
                <w:lang w:eastAsia="zh-CN"/>
              </w:rPr>
            </w:pPr>
            <w:r>
              <w:rPr>
                <w:rFonts w:eastAsia="宋体"/>
                <w:color w:val="0070C0"/>
                <w:szCs w:val="24"/>
                <w:highlight w:val="green"/>
                <w:lang w:eastAsia="zh-CN"/>
              </w:rPr>
              <w:t>Question 2: if the answer to Q1 is yes, w</w:t>
            </w:r>
            <w:r w:rsidRPr="00D60077">
              <w:rPr>
                <w:rFonts w:eastAsia="宋体"/>
                <w:color w:val="0070C0"/>
                <w:szCs w:val="24"/>
                <w:highlight w:val="green"/>
                <w:lang w:eastAsia="zh-CN"/>
              </w:rPr>
              <w:t>hether the power control dynamic range can be simplified.</w:t>
            </w:r>
          </w:p>
          <w:p w:rsidR="00C56956" w:rsidRPr="00D60077" w:rsidRDefault="00C56956" w:rsidP="00463E2C">
            <w:pPr>
              <w:overflowPunct/>
              <w:autoSpaceDE/>
              <w:autoSpaceDN/>
              <w:adjustRightInd/>
              <w:spacing w:after="120"/>
              <w:textAlignment w:val="auto"/>
              <w:rPr>
                <w:rFonts w:eastAsia="宋体"/>
                <w:color w:val="0070C0"/>
                <w:szCs w:val="24"/>
                <w:lang w:eastAsia="zh-CN"/>
              </w:rPr>
            </w:pPr>
          </w:p>
          <w:p w:rsidR="00C56956" w:rsidRDefault="00C56956" w:rsidP="00463E2C">
            <w:pPr>
              <w:rPr>
                <w:b/>
                <w:bCs/>
                <w:color w:val="0070C0"/>
                <w:u w:val="single"/>
                <w:lang w:eastAsia="zh-CN"/>
              </w:rPr>
            </w:pPr>
            <w:r>
              <w:rPr>
                <w:b/>
                <w:bCs/>
                <w:color w:val="0070C0"/>
                <w:u w:val="single"/>
                <w:lang w:eastAsia="zh-CN"/>
              </w:rPr>
              <w:t xml:space="preserve">Issue </w:t>
            </w:r>
            <w:r>
              <w:rPr>
                <w:rFonts w:hint="eastAsia"/>
                <w:b/>
                <w:bCs/>
                <w:color w:val="0070C0"/>
                <w:u w:val="single"/>
                <w:lang w:eastAsia="zh-CN"/>
              </w:rPr>
              <w:t>3</w:t>
            </w:r>
            <w:r>
              <w:rPr>
                <w:b/>
                <w:bCs/>
                <w:color w:val="0070C0"/>
                <w:u w:val="single"/>
                <w:lang w:eastAsia="zh-CN"/>
              </w:rPr>
              <w:t>-1-7: power control accuracy</w:t>
            </w:r>
          </w:p>
          <w:p w:rsidR="00C56956" w:rsidRDefault="00C56956" w:rsidP="00463E2C">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Proposals</w:t>
            </w:r>
          </w:p>
          <w:p w:rsidR="00C56956" w:rsidRDefault="00C56956" w:rsidP="00463E2C">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Power control accuracy should be investigated, e.g. whether it can be tightened to reduce the interference.</w:t>
            </w:r>
          </w:p>
          <w:p w:rsidR="00C56956" w:rsidRDefault="00C56956" w:rsidP="00463E2C">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Option 2: reuse the current requirement</w:t>
            </w:r>
          </w:p>
          <w:p w:rsidR="00C56956" w:rsidRDefault="00C56956" w:rsidP="00463E2C">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Option 3: FFS</w:t>
            </w:r>
          </w:p>
          <w:p w:rsidR="00C56956" w:rsidRDefault="00C56956" w:rsidP="00463E2C">
            <w:pPr>
              <w:pStyle w:val="afc"/>
              <w:numPr>
                <w:ilvl w:val="0"/>
                <w:numId w:val="6"/>
              </w:numPr>
              <w:overflowPunct/>
              <w:autoSpaceDE/>
              <w:autoSpaceDN/>
              <w:adjustRightInd/>
              <w:spacing w:after="120"/>
              <w:ind w:left="720" w:firstLineChars="0"/>
              <w:textAlignment w:val="auto"/>
              <w:rPr>
                <w:rFonts w:eastAsia="宋体"/>
                <w:color w:val="0070C0"/>
                <w:szCs w:val="24"/>
                <w:lang w:eastAsia="zh-CN"/>
              </w:rPr>
            </w:pPr>
            <w:r>
              <w:rPr>
                <w:rFonts w:eastAsia="宋体"/>
                <w:color w:val="0070C0"/>
                <w:szCs w:val="24"/>
                <w:lang w:eastAsia="zh-CN"/>
              </w:rPr>
              <w:t>Recommended WF</w:t>
            </w:r>
          </w:p>
          <w:p w:rsidR="00C56956" w:rsidRPr="00D60077" w:rsidRDefault="00C56956" w:rsidP="00463E2C">
            <w:pPr>
              <w:spacing w:after="120"/>
              <w:rPr>
                <w:color w:val="0070C0"/>
                <w:lang w:eastAsia="zh-CN"/>
              </w:rPr>
            </w:pPr>
            <w:r w:rsidRPr="00D60077">
              <w:rPr>
                <w:color w:val="0070C0"/>
                <w:highlight w:val="green"/>
                <w:lang w:eastAsia="zh-CN"/>
              </w:rPr>
              <w:t xml:space="preserve">According to the discussion, it is premature to decide between option 1and option 2. Further analysis </w:t>
            </w:r>
            <w:r>
              <w:rPr>
                <w:color w:val="0070C0"/>
                <w:highlight w:val="green"/>
                <w:lang w:eastAsia="zh-CN"/>
              </w:rPr>
              <w:t xml:space="preserve">is </w:t>
            </w:r>
            <w:r w:rsidR="007B22DC">
              <w:rPr>
                <w:color w:val="0070C0"/>
                <w:highlight w:val="green"/>
                <w:lang w:eastAsia="zh-CN"/>
              </w:rPr>
              <w:t xml:space="preserve"> needed in </w:t>
            </w:r>
            <w:r w:rsidR="007B22DC">
              <w:rPr>
                <w:rFonts w:eastAsiaTheme="minorEastAsia" w:hint="eastAsia"/>
                <w:color w:val="0070C0"/>
                <w:highlight w:val="green"/>
                <w:lang w:eastAsia="zh-CN"/>
              </w:rPr>
              <w:t>2nd</w:t>
            </w:r>
            <w:r w:rsidR="007B22DC">
              <w:rPr>
                <w:color w:val="0070C0"/>
                <w:highlight w:val="green"/>
                <w:lang w:eastAsia="zh-CN"/>
              </w:rPr>
              <w:t xml:space="preserve"> </w:t>
            </w:r>
            <w:r w:rsidR="007B22DC">
              <w:rPr>
                <w:rFonts w:eastAsiaTheme="minorEastAsia" w:hint="eastAsia"/>
                <w:color w:val="0070C0"/>
                <w:highlight w:val="green"/>
                <w:lang w:eastAsia="zh-CN"/>
              </w:rPr>
              <w:t>round</w:t>
            </w:r>
            <w:r w:rsidRPr="00D60077">
              <w:rPr>
                <w:color w:val="0070C0"/>
                <w:highlight w:val="green"/>
                <w:lang w:eastAsia="zh-CN"/>
              </w:rPr>
              <w:t>.</w:t>
            </w:r>
          </w:p>
          <w:p w:rsidR="00AA3F3F" w:rsidRDefault="00AA3F3F" w:rsidP="00AA3F3F">
            <w:pPr>
              <w:rPr>
                <w:i/>
                <w:color w:val="0070C0"/>
                <w:lang w:val="en-US" w:eastAsia="zh-CN"/>
              </w:rPr>
            </w:pPr>
            <w:r>
              <w:rPr>
                <w:i/>
                <w:color w:val="0070C0"/>
                <w:lang w:val="en-US" w:eastAsia="zh-CN"/>
              </w:rPr>
              <w:t>Recommendations</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w:t>
            </w:r>
          </w:p>
          <w:p w:rsidR="00AA3F3F" w:rsidRDefault="00AA3F3F" w:rsidP="00AA3F3F">
            <w:pPr>
              <w:rPr>
                <w:i/>
                <w:color w:val="0070C0"/>
                <w:lang w:val="en-US" w:eastAsia="zh-CN"/>
              </w:rPr>
            </w:pPr>
            <w:r w:rsidRPr="00AA3F3F">
              <w:rPr>
                <w:rFonts w:hint="eastAsia"/>
                <w:i/>
                <w:color w:val="0070C0"/>
                <w:highlight w:val="green"/>
                <w:lang w:val="en-US" w:eastAsia="zh-CN"/>
              </w:rPr>
              <w:t>Further discuss the each RF requirement in details in 2</w:t>
            </w:r>
            <w:r w:rsidRPr="00AA3F3F">
              <w:rPr>
                <w:rFonts w:hint="eastAsia"/>
                <w:i/>
                <w:color w:val="0070C0"/>
                <w:highlight w:val="green"/>
                <w:vertAlign w:val="superscript"/>
                <w:lang w:val="en-US" w:eastAsia="zh-CN"/>
              </w:rPr>
              <w:t>nd</w:t>
            </w:r>
            <w:r w:rsidRPr="00AA3F3F">
              <w:rPr>
                <w:rFonts w:hint="eastAsia"/>
                <w:i/>
                <w:color w:val="0070C0"/>
                <w:highlight w:val="green"/>
                <w:lang w:val="en-US" w:eastAsia="zh-CN"/>
              </w:rPr>
              <w:t xml:space="preserve"> round</w:t>
            </w:r>
            <w:r>
              <w:rPr>
                <w:rFonts w:hint="eastAsia"/>
                <w:i/>
                <w:color w:val="0070C0"/>
                <w:lang w:val="en-US" w:eastAsia="zh-CN"/>
              </w:rPr>
              <w:t xml:space="preserve"> </w:t>
            </w:r>
          </w:p>
          <w:p w:rsidR="00C56956" w:rsidRPr="00AA3F3F" w:rsidRDefault="00C56956" w:rsidP="00463E2C">
            <w:pPr>
              <w:rPr>
                <w:color w:val="0070C0"/>
                <w:lang w:val="en-US" w:eastAsia="zh-CN"/>
              </w:rPr>
            </w:pPr>
          </w:p>
        </w:tc>
      </w:tr>
      <w:tr w:rsidR="00AA3F3F" w:rsidTr="008155B8">
        <w:tc>
          <w:tcPr>
            <w:tcW w:w="1242" w:type="dxa"/>
          </w:tcPr>
          <w:p w:rsidR="00AA3F3F" w:rsidRDefault="00AA3F3F" w:rsidP="008155B8">
            <w:pPr>
              <w:rPr>
                <w:b/>
                <w:bCs/>
                <w:color w:val="0070C0"/>
                <w:lang w:val="en-US" w:eastAsia="zh-CN"/>
              </w:rPr>
            </w:pPr>
            <w:r>
              <w:rPr>
                <w:rFonts w:hint="eastAsia"/>
                <w:b/>
                <w:bCs/>
                <w:color w:val="0070C0"/>
                <w:lang w:val="en-US" w:eastAsia="zh-CN"/>
              </w:rPr>
              <w:lastRenderedPageBreak/>
              <w:t>Sub-topic#3.2 ATG BS</w:t>
            </w:r>
          </w:p>
        </w:tc>
        <w:tc>
          <w:tcPr>
            <w:tcW w:w="8615" w:type="dxa"/>
          </w:tcPr>
          <w:p w:rsidR="00AA3F3F" w:rsidRDefault="00AA3F3F" w:rsidP="008155B8">
            <w:pPr>
              <w:rPr>
                <w:b/>
                <w:bCs/>
                <w:color w:val="0070C0"/>
                <w:u w:val="single"/>
                <w:lang w:val="en-US" w:eastAsia="zh-CN"/>
              </w:rPr>
            </w:pPr>
            <w:r>
              <w:rPr>
                <w:b/>
                <w:bCs/>
                <w:color w:val="0070C0"/>
                <w:u w:val="single"/>
                <w:lang w:eastAsia="zh-CN"/>
              </w:rPr>
              <w:t xml:space="preserve">Issue </w:t>
            </w:r>
            <w:r>
              <w:rPr>
                <w:rFonts w:hint="eastAsia"/>
                <w:b/>
                <w:bCs/>
                <w:color w:val="0070C0"/>
                <w:u w:val="single"/>
                <w:lang w:eastAsia="zh-CN"/>
              </w:rPr>
              <w:t>3</w:t>
            </w:r>
            <w:r>
              <w:rPr>
                <w:b/>
                <w:bCs/>
                <w:color w:val="0070C0"/>
                <w:u w:val="single"/>
                <w:lang w:eastAsia="zh-CN"/>
              </w:rPr>
              <w:t>-</w:t>
            </w:r>
            <w:r>
              <w:rPr>
                <w:rFonts w:hint="eastAsia"/>
                <w:b/>
                <w:bCs/>
                <w:color w:val="0070C0"/>
                <w:u w:val="single"/>
                <w:lang w:eastAsia="zh-CN"/>
              </w:rPr>
              <w:t>2</w:t>
            </w:r>
            <w:r>
              <w:rPr>
                <w:b/>
                <w:bCs/>
                <w:color w:val="0070C0"/>
                <w:u w:val="single"/>
                <w:lang w:eastAsia="zh-CN"/>
              </w:rPr>
              <w:t>-</w:t>
            </w:r>
            <w:r>
              <w:rPr>
                <w:rFonts w:hint="eastAsia"/>
                <w:b/>
                <w:bCs/>
                <w:color w:val="0070C0"/>
                <w:u w:val="single"/>
                <w:lang w:eastAsia="zh-CN"/>
              </w:rPr>
              <w:t>1</w:t>
            </w:r>
            <w:r>
              <w:rPr>
                <w:b/>
                <w:bCs/>
                <w:color w:val="0070C0"/>
                <w:u w:val="single"/>
                <w:lang w:eastAsia="zh-CN"/>
              </w:rPr>
              <w:t xml:space="preserve">: </w:t>
            </w:r>
            <w:r>
              <w:rPr>
                <w:rFonts w:hint="eastAsia"/>
                <w:b/>
                <w:bCs/>
                <w:color w:val="0070C0"/>
                <w:u w:val="single"/>
                <w:lang w:val="en-US" w:eastAsia="zh-CN"/>
              </w:rPr>
              <w:t>ATG BS class</w:t>
            </w:r>
          </w:p>
          <w:p w:rsidR="00AA3F3F" w:rsidRDefault="00AA3F3F" w:rsidP="008155B8">
            <w:pPr>
              <w:rPr>
                <w:color w:val="0070C0"/>
                <w:u w:val="single"/>
                <w:lang w:val="en-US" w:eastAsia="zh-CN"/>
              </w:rPr>
            </w:pPr>
            <w:r>
              <w:rPr>
                <w:rFonts w:hint="eastAsia"/>
                <w:color w:val="0070C0"/>
                <w:u w:val="single"/>
                <w:lang w:val="en-US" w:eastAsia="zh-CN"/>
              </w:rPr>
              <w:t>4 companies support the following option 1 and one company say this need the coexistence study and WA BS might be reused, since the majority of view are fine with option 1, we propose to agree on option 1 as baseline and further discuss the altitude value in 2</w:t>
            </w:r>
            <w:r>
              <w:rPr>
                <w:rFonts w:hint="eastAsia"/>
                <w:color w:val="0070C0"/>
                <w:u w:val="single"/>
                <w:vertAlign w:val="superscript"/>
                <w:lang w:val="en-US" w:eastAsia="zh-CN"/>
              </w:rPr>
              <w:t>nd</w:t>
            </w:r>
            <w:r>
              <w:rPr>
                <w:rFonts w:hint="eastAsia"/>
                <w:color w:val="0070C0"/>
                <w:u w:val="single"/>
                <w:lang w:val="en-US" w:eastAsia="zh-CN"/>
              </w:rPr>
              <w:t xml:space="preserve"> round if necessary.</w:t>
            </w:r>
          </w:p>
          <w:p w:rsidR="00AA3F3F" w:rsidRDefault="00AA3F3F" w:rsidP="008155B8">
            <w:pPr>
              <w:rPr>
                <w:i/>
                <w:color w:val="0070C0"/>
                <w:lang w:val="en-US" w:eastAsia="zh-CN"/>
              </w:rPr>
            </w:pPr>
            <w:r>
              <w:rPr>
                <w:rFonts w:hint="eastAsia"/>
                <w:i/>
                <w:color w:val="0070C0"/>
                <w:lang w:val="en-US" w:eastAsia="zh-CN"/>
              </w:rPr>
              <w:t>Tentative agreements:</w:t>
            </w:r>
          </w:p>
          <w:p w:rsidR="00AA3F3F" w:rsidRDefault="00AA3F3F" w:rsidP="008155B8">
            <w:pPr>
              <w:rPr>
                <w:i/>
                <w:color w:val="0070C0"/>
                <w:lang w:val="en-US" w:eastAsia="zh-CN"/>
              </w:rPr>
            </w:pPr>
            <w:r>
              <w:rPr>
                <w:rFonts w:hint="eastAsia"/>
                <w:i/>
                <w:color w:val="0070C0"/>
                <w:lang w:val="en-US" w:eastAsia="zh-CN"/>
              </w:rPr>
              <w:t xml:space="preserve">Option 1: </w:t>
            </w:r>
          </w:p>
          <w:p w:rsidR="00AA3F3F" w:rsidRDefault="00AA3F3F" w:rsidP="008155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 xml:space="preserve"> O</w:t>
            </w:r>
            <w:r>
              <w:rPr>
                <w:rFonts w:eastAsiaTheme="minorEastAsia" w:hint="eastAsia"/>
                <w:color w:val="0070C0"/>
                <w:szCs w:val="24"/>
                <w:lang w:eastAsia="zh-CN"/>
              </w:rPr>
              <w:t>ption1:</w:t>
            </w:r>
            <w:r>
              <w:rPr>
                <w:rFonts w:eastAsiaTheme="minorEastAsia" w:hint="eastAsia"/>
                <w:color w:val="0070C0"/>
                <w:szCs w:val="24"/>
                <w:lang w:val="en-US" w:eastAsia="zh-CN"/>
              </w:rPr>
              <w:t xml:space="preserve">  To follow the HAPS approach [CATT, CMCC] </w:t>
            </w:r>
          </w:p>
          <w:p w:rsidR="00AA3F3F" w:rsidRDefault="00AA3F3F" w:rsidP="008155B8">
            <w:pPr>
              <w:pStyle w:val="afc"/>
              <w:overflowPunct/>
              <w:autoSpaceDE/>
              <w:autoSpaceDN/>
              <w:adjustRightInd/>
              <w:spacing w:after="120"/>
              <w:ind w:left="1080" w:firstLineChars="0" w:firstLine="0"/>
              <w:textAlignment w:val="auto"/>
              <w:rPr>
                <w:rFonts w:eastAsiaTheme="minorEastAsia"/>
                <w:color w:val="0070C0"/>
                <w:szCs w:val="24"/>
                <w:lang w:eastAsia="zh-CN"/>
              </w:rPr>
            </w:pPr>
            <w:r>
              <w:rPr>
                <w:rFonts w:eastAsiaTheme="minorEastAsia" w:hint="eastAsia"/>
                <w:color w:val="0070C0"/>
                <w:szCs w:val="24"/>
                <w:lang w:eastAsia="zh-CN"/>
              </w:rPr>
              <w:t>-</w:t>
            </w:r>
            <w:r>
              <w:rPr>
                <w:rFonts w:eastAsiaTheme="minorEastAsia" w:hint="eastAsia"/>
                <w:color w:val="0070C0"/>
                <w:szCs w:val="24"/>
                <w:lang w:eastAsia="zh-CN"/>
              </w:rPr>
              <w:tab/>
              <w:t xml:space="preserve">ATG Base Stations are characterized by requirements derived from ATG scenarios </w:t>
            </w:r>
            <w:r>
              <w:rPr>
                <w:rFonts w:eastAsiaTheme="minorEastAsia" w:hint="eastAsia"/>
                <w:color w:val="0070C0"/>
                <w:szCs w:val="24"/>
                <w:lang w:eastAsia="zh-CN"/>
              </w:rPr>
              <w:lastRenderedPageBreak/>
              <w:t xml:space="preserve">with a ground BS to air UE with typical vertical altitude range </w:t>
            </w:r>
            <w:r>
              <w:rPr>
                <w:rFonts w:eastAsiaTheme="minorEastAsia" w:hint="eastAsia"/>
                <w:color w:val="0070C0"/>
                <w:szCs w:val="24"/>
                <w:lang w:val="en-US" w:eastAsia="zh-CN"/>
              </w:rPr>
              <w:t>[</w:t>
            </w:r>
            <w:r>
              <w:rPr>
                <w:rFonts w:eastAsiaTheme="minorEastAsia" w:hint="eastAsia"/>
                <w:color w:val="0070C0"/>
                <w:szCs w:val="24"/>
                <w:lang w:eastAsia="zh-CN"/>
              </w:rPr>
              <w:t>8-12km</w:t>
            </w:r>
            <w:r>
              <w:rPr>
                <w:rFonts w:eastAsiaTheme="minorEastAsia" w:hint="eastAsia"/>
                <w:color w:val="0070C0"/>
                <w:szCs w:val="24"/>
                <w:lang w:val="en-US" w:eastAsia="zh-CN"/>
              </w:rPr>
              <w:t>]</w:t>
            </w:r>
            <w:r>
              <w:rPr>
                <w:rFonts w:eastAsiaTheme="minorEastAsia" w:hint="eastAsia"/>
                <w:color w:val="0070C0"/>
                <w:szCs w:val="24"/>
                <w:lang w:eastAsia="zh-CN"/>
              </w:rPr>
              <w:t>.</w:t>
            </w:r>
          </w:p>
          <w:p w:rsidR="00AA3F3F" w:rsidRDefault="00AA3F3F" w:rsidP="008155B8">
            <w:pPr>
              <w:rPr>
                <w:i/>
                <w:color w:val="0070C0"/>
                <w:lang w:val="en-US" w:eastAsia="zh-CN"/>
              </w:rPr>
            </w:pPr>
          </w:p>
          <w:p w:rsidR="00AA3F3F" w:rsidRDefault="00AA3F3F" w:rsidP="008155B8">
            <w:pPr>
              <w:rPr>
                <w:i/>
                <w:color w:val="0070C0"/>
                <w:lang w:val="en-US" w:eastAsia="zh-CN"/>
              </w:rPr>
            </w:pPr>
            <w:r>
              <w:rPr>
                <w:i/>
                <w:color w:val="0070C0"/>
                <w:lang w:val="en-US" w:eastAsia="zh-CN"/>
              </w:rPr>
              <w:t>Recommendations</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w:t>
            </w:r>
          </w:p>
          <w:p w:rsidR="00AA3F3F" w:rsidRDefault="00AA3F3F" w:rsidP="008155B8">
            <w:pPr>
              <w:rPr>
                <w:i/>
                <w:color w:val="0070C0"/>
                <w:lang w:val="en-US" w:eastAsia="zh-CN"/>
              </w:rPr>
            </w:pPr>
            <w:r w:rsidRPr="00AA3F3F">
              <w:rPr>
                <w:rFonts w:hint="eastAsia"/>
                <w:i/>
                <w:color w:val="0070C0"/>
                <w:highlight w:val="green"/>
                <w:lang w:val="en-US" w:eastAsia="zh-CN"/>
              </w:rPr>
              <w:t>Further discuss the altitude range in 2</w:t>
            </w:r>
            <w:r w:rsidRPr="00AA3F3F">
              <w:rPr>
                <w:rFonts w:hint="eastAsia"/>
                <w:i/>
                <w:color w:val="0070C0"/>
                <w:highlight w:val="green"/>
                <w:vertAlign w:val="superscript"/>
                <w:lang w:val="en-US" w:eastAsia="zh-CN"/>
              </w:rPr>
              <w:t>nd</w:t>
            </w:r>
            <w:r w:rsidRPr="00AA3F3F">
              <w:rPr>
                <w:rFonts w:hint="eastAsia"/>
                <w:i/>
                <w:color w:val="0070C0"/>
                <w:highlight w:val="green"/>
                <w:lang w:val="en-US" w:eastAsia="zh-CN"/>
              </w:rPr>
              <w:t xml:space="preserve"> round</w:t>
            </w:r>
            <w:r>
              <w:rPr>
                <w:rFonts w:hint="eastAsia"/>
                <w:i/>
                <w:color w:val="0070C0"/>
                <w:lang w:val="en-US" w:eastAsia="zh-CN"/>
              </w:rPr>
              <w:t xml:space="preserve"> </w:t>
            </w:r>
          </w:p>
          <w:p w:rsidR="00AA3F3F" w:rsidRDefault="00AA3F3F" w:rsidP="008155B8">
            <w:pPr>
              <w:rPr>
                <w:i/>
                <w:color w:val="0070C0"/>
                <w:lang w:val="en-US" w:eastAsia="zh-CN"/>
              </w:rPr>
            </w:pPr>
          </w:p>
          <w:p w:rsidR="00AA3F3F" w:rsidRDefault="00AA3F3F" w:rsidP="008155B8">
            <w:pPr>
              <w:rPr>
                <w:b/>
                <w:bCs/>
                <w:color w:val="0070C0"/>
                <w:u w:val="single"/>
                <w:lang w:val="en-US" w:eastAsia="zh-CN"/>
              </w:rPr>
            </w:pPr>
            <w:r>
              <w:rPr>
                <w:b/>
                <w:bCs/>
                <w:color w:val="0070C0"/>
                <w:u w:val="single"/>
                <w:lang w:eastAsia="zh-CN"/>
              </w:rPr>
              <w:t xml:space="preserve">Issue </w:t>
            </w:r>
            <w:r>
              <w:rPr>
                <w:rFonts w:hint="eastAsia"/>
                <w:b/>
                <w:bCs/>
                <w:color w:val="0070C0"/>
                <w:u w:val="single"/>
                <w:lang w:eastAsia="zh-CN"/>
              </w:rPr>
              <w:t>3</w:t>
            </w:r>
            <w:r>
              <w:rPr>
                <w:b/>
                <w:bCs/>
                <w:color w:val="0070C0"/>
                <w:u w:val="single"/>
                <w:lang w:eastAsia="zh-CN"/>
              </w:rPr>
              <w:t>-</w:t>
            </w:r>
            <w:r>
              <w:rPr>
                <w:rFonts w:hint="eastAsia"/>
                <w:b/>
                <w:bCs/>
                <w:color w:val="0070C0"/>
                <w:u w:val="single"/>
                <w:lang w:eastAsia="zh-CN"/>
              </w:rPr>
              <w:t>2</w:t>
            </w:r>
            <w:r>
              <w:rPr>
                <w:b/>
                <w:bCs/>
                <w:color w:val="0070C0"/>
                <w:u w:val="single"/>
                <w:lang w:eastAsia="zh-CN"/>
              </w:rPr>
              <w:t>-</w:t>
            </w:r>
            <w:r>
              <w:rPr>
                <w:rFonts w:hint="eastAsia"/>
                <w:b/>
                <w:bCs/>
                <w:color w:val="0070C0"/>
                <w:u w:val="single"/>
                <w:lang w:eastAsia="zh-CN"/>
              </w:rPr>
              <w:t>2</w:t>
            </w:r>
            <w:r>
              <w:rPr>
                <w:b/>
                <w:bCs/>
                <w:color w:val="0070C0"/>
                <w:u w:val="single"/>
                <w:lang w:eastAsia="zh-CN"/>
              </w:rPr>
              <w:t xml:space="preserve">: </w:t>
            </w:r>
            <w:r>
              <w:rPr>
                <w:rFonts w:hint="eastAsia"/>
                <w:b/>
                <w:bCs/>
                <w:color w:val="0070C0"/>
                <w:u w:val="single"/>
                <w:lang w:val="en-US" w:eastAsia="zh-CN"/>
              </w:rPr>
              <w:t xml:space="preserve">ATG BS type </w:t>
            </w:r>
          </w:p>
          <w:p w:rsidR="00AA3F3F" w:rsidRDefault="00AA3F3F" w:rsidP="008155B8">
            <w:pPr>
              <w:overflowPunct/>
              <w:autoSpaceDE/>
              <w:autoSpaceDN/>
              <w:adjustRightInd/>
              <w:textAlignment w:val="auto"/>
              <w:rPr>
                <w:color w:val="0070C0"/>
                <w:u w:val="single"/>
                <w:lang w:val="en-US" w:eastAsia="zh-CN"/>
              </w:rPr>
            </w:pPr>
            <w:r>
              <w:rPr>
                <w:rFonts w:eastAsiaTheme="minorEastAsia" w:hint="eastAsia"/>
                <w:color w:val="0070C0"/>
                <w:u w:val="single"/>
                <w:lang w:val="en-US" w:eastAsia="zh-CN"/>
              </w:rPr>
              <w:t>2 companies clear</w:t>
            </w:r>
            <w:r>
              <w:rPr>
                <w:rFonts w:hint="eastAsia"/>
                <w:color w:val="0070C0"/>
                <w:u w:val="single"/>
                <w:lang w:val="en-US" w:eastAsia="zh-CN"/>
              </w:rPr>
              <w:t>ly</w:t>
            </w:r>
            <w:r>
              <w:rPr>
                <w:rFonts w:eastAsiaTheme="minorEastAsia" w:hint="eastAsia"/>
                <w:color w:val="0070C0"/>
                <w:u w:val="single"/>
                <w:lang w:val="en-US" w:eastAsia="zh-CN"/>
              </w:rPr>
              <w:t xml:space="preserve"> support the option 2 and one company support the option 1 and one com</w:t>
            </w:r>
            <w:r>
              <w:rPr>
                <w:rFonts w:hint="eastAsia"/>
                <w:color w:val="0070C0"/>
                <w:u w:val="single"/>
                <w:lang w:val="en-US" w:eastAsia="zh-CN"/>
              </w:rPr>
              <w:t>pany slight prefer option 1.  we propose to agree on BS type 1-H and BS type 1-O firstly and then further discuss  BS type 1-C in 2</w:t>
            </w:r>
            <w:r>
              <w:rPr>
                <w:rFonts w:hint="eastAsia"/>
                <w:color w:val="0070C0"/>
                <w:u w:val="single"/>
                <w:vertAlign w:val="superscript"/>
                <w:lang w:val="en-US" w:eastAsia="zh-CN"/>
              </w:rPr>
              <w:t>nd</w:t>
            </w:r>
            <w:r>
              <w:rPr>
                <w:rFonts w:hint="eastAsia"/>
                <w:color w:val="0070C0"/>
                <w:u w:val="single"/>
                <w:lang w:val="en-US" w:eastAsia="zh-CN"/>
              </w:rPr>
              <w:t xml:space="preserve"> round</w:t>
            </w:r>
          </w:p>
          <w:p w:rsidR="00AA3F3F" w:rsidRDefault="00AA3F3F" w:rsidP="008155B8">
            <w:pPr>
              <w:rPr>
                <w:i/>
                <w:color w:val="0070C0"/>
                <w:lang w:val="en-US" w:eastAsia="zh-CN"/>
              </w:rPr>
            </w:pPr>
            <w:r>
              <w:rPr>
                <w:rFonts w:hint="eastAsia"/>
                <w:i/>
                <w:color w:val="0070C0"/>
                <w:lang w:val="en-US" w:eastAsia="zh-CN"/>
              </w:rPr>
              <w:t>Candidate options:</w:t>
            </w:r>
          </w:p>
          <w:p w:rsidR="00AA3F3F" w:rsidRDefault="00AA3F3F" w:rsidP="008155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color w:val="0070C0"/>
                <w:szCs w:val="24"/>
                <w:lang w:eastAsia="zh-CN"/>
              </w:rPr>
              <w:t xml:space="preserve"> O</w:t>
            </w:r>
            <w:r>
              <w:rPr>
                <w:rFonts w:eastAsiaTheme="minorEastAsia" w:hint="eastAsia"/>
                <w:color w:val="0070C0"/>
                <w:szCs w:val="24"/>
                <w:lang w:eastAsia="zh-CN"/>
              </w:rPr>
              <w:t>ption1:</w:t>
            </w:r>
            <w:r>
              <w:rPr>
                <w:rFonts w:eastAsiaTheme="minorEastAsia" w:hint="eastAsia"/>
                <w:color w:val="0070C0"/>
                <w:szCs w:val="24"/>
                <w:lang w:val="en-US" w:eastAsia="zh-CN"/>
              </w:rPr>
              <w:t xml:space="preserve">  BS type 1-H and BS type 1-O and  BS type 1-C is not precluded [Huawei]</w:t>
            </w:r>
          </w:p>
          <w:p w:rsidR="00AA3F3F" w:rsidRDefault="00AA3F3F" w:rsidP="008155B8">
            <w:pPr>
              <w:pStyle w:val="afc"/>
              <w:numPr>
                <w:ilvl w:val="1"/>
                <w:numId w:val="6"/>
              </w:numPr>
              <w:overflowPunct/>
              <w:autoSpaceDE/>
              <w:autoSpaceDN/>
              <w:adjustRightInd/>
              <w:spacing w:after="120"/>
              <w:ind w:left="1440" w:firstLineChars="0"/>
              <w:textAlignment w:val="auto"/>
              <w:rPr>
                <w:rFonts w:eastAsiaTheme="minorEastAsia"/>
                <w:color w:val="0070C0"/>
                <w:szCs w:val="24"/>
                <w:lang w:eastAsia="zh-CN"/>
              </w:rPr>
            </w:pPr>
            <w:r>
              <w:rPr>
                <w:rFonts w:eastAsiaTheme="minorEastAsia" w:hint="eastAsia"/>
                <w:color w:val="0070C0"/>
                <w:szCs w:val="24"/>
                <w:lang w:eastAsia="zh-CN"/>
              </w:rPr>
              <w:t xml:space="preserve"> Option2</w:t>
            </w:r>
            <w:r>
              <w:rPr>
                <w:rFonts w:eastAsiaTheme="minorEastAsia"/>
                <w:color w:val="0070C0"/>
                <w:szCs w:val="24"/>
                <w:lang w:eastAsia="zh-CN"/>
              </w:rPr>
              <w:t xml:space="preserve">: </w:t>
            </w:r>
            <w:r>
              <w:rPr>
                <w:rFonts w:eastAsiaTheme="minorEastAsia" w:hint="eastAsia"/>
                <w:color w:val="0070C0"/>
                <w:szCs w:val="24"/>
                <w:lang w:val="en-US" w:eastAsia="zh-CN"/>
              </w:rPr>
              <w:t>BS type 1-H and BS type 1-O [ZTE]</w:t>
            </w:r>
          </w:p>
          <w:p w:rsidR="00AA3F3F" w:rsidRDefault="00AA3F3F" w:rsidP="008155B8">
            <w:pPr>
              <w:rPr>
                <w:i/>
                <w:color w:val="0070C0"/>
                <w:lang w:val="en-US" w:eastAsia="zh-CN"/>
              </w:rPr>
            </w:pPr>
            <w:r>
              <w:rPr>
                <w:rFonts w:hint="eastAsia"/>
                <w:i/>
                <w:color w:val="0070C0"/>
                <w:lang w:val="en-US" w:eastAsia="zh-CN"/>
              </w:rPr>
              <w:t>Tentative agreements:</w:t>
            </w:r>
          </w:p>
          <w:p w:rsidR="00AA3F3F" w:rsidRDefault="00AA3F3F" w:rsidP="008155B8">
            <w:pPr>
              <w:rPr>
                <w:i/>
                <w:color w:val="0070C0"/>
                <w:lang w:val="en-US" w:eastAsia="zh-CN"/>
              </w:rPr>
            </w:pPr>
            <w:r>
              <w:rPr>
                <w:rFonts w:hint="eastAsia"/>
                <w:i/>
                <w:color w:val="0070C0"/>
                <w:lang w:val="en-US" w:eastAsia="zh-CN"/>
              </w:rPr>
              <w:t xml:space="preserve">                  </w:t>
            </w:r>
            <w:r w:rsidRPr="00AA3F3F">
              <w:rPr>
                <w:rFonts w:hint="eastAsia"/>
                <w:i/>
                <w:color w:val="0070C0"/>
                <w:highlight w:val="green"/>
                <w:lang w:val="en-US" w:eastAsia="zh-CN"/>
              </w:rPr>
              <w:t>Agree to support the BS type 1-H and BS type 1-O, FFS for BS type 1-C</w:t>
            </w:r>
          </w:p>
          <w:p w:rsidR="00AA3F3F" w:rsidRDefault="00AA3F3F" w:rsidP="008155B8">
            <w:pPr>
              <w:rPr>
                <w:i/>
                <w:color w:val="0070C0"/>
                <w:lang w:val="en-US" w:eastAsia="zh-CN"/>
              </w:rPr>
            </w:pPr>
            <w:r>
              <w:rPr>
                <w:rFonts w:hint="eastAsia"/>
                <w:i/>
                <w:color w:val="0070C0"/>
                <w:lang w:val="en-US" w:eastAsia="zh-CN"/>
              </w:rPr>
              <w:t xml:space="preserve">                 </w:t>
            </w:r>
            <w:r w:rsidRPr="00AA3F3F">
              <w:rPr>
                <w:rFonts w:hint="eastAsia"/>
                <w:i/>
                <w:color w:val="0070C0"/>
                <w:highlight w:val="green"/>
                <w:lang w:val="en-US" w:eastAsia="zh-CN"/>
              </w:rPr>
              <w:t>Further discuss the BS type 1-C in 2</w:t>
            </w:r>
            <w:r w:rsidRPr="00AA3F3F">
              <w:rPr>
                <w:rFonts w:hint="eastAsia"/>
                <w:i/>
                <w:color w:val="0070C0"/>
                <w:highlight w:val="green"/>
                <w:vertAlign w:val="superscript"/>
                <w:lang w:val="en-US" w:eastAsia="zh-CN"/>
              </w:rPr>
              <w:t>nd</w:t>
            </w:r>
            <w:r w:rsidRPr="00AA3F3F">
              <w:rPr>
                <w:rFonts w:hint="eastAsia"/>
                <w:i/>
                <w:color w:val="0070C0"/>
                <w:highlight w:val="green"/>
                <w:lang w:val="en-US" w:eastAsia="zh-CN"/>
              </w:rPr>
              <w:t xml:space="preserve"> round.</w:t>
            </w:r>
          </w:p>
          <w:p w:rsidR="00AA3F3F" w:rsidRDefault="00AA3F3F" w:rsidP="008155B8">
            <w:pPr>
              <w:rPr>
                <w:b/>
                <w:bCs/>
                <w:color w:val="0070C0"/>
                <w:u w:val="single"/>
                <w:lang w:val="en-US" w:eastAsia="zh-CN"/>
              </w:rPr>
            </w:pPr>
            <w:r>
              <w:rPr>
                <w:b/>
                <w:bCs/>
                <w:color w:val="0070C0"/>
                <w:u w:val="single"/>
                <w:lang w:eastAsia="zh-CN"/>
              </w:rPr>
              <w:t xml:space="preserve">Issue </w:t>
            </w:r>
            <w:r>
              <w:rPr>
                <w:rFonts w:hint="eastAsia"/>
                <w:b/>
                <w:bCs/>
                <w:color w:val="0070C0"/>
                <w:u w:val="single"/>
                <w:lang w:eastAsia="zh-CN"/>
              </w:rPr>
              <w:t>3</w:t>
            </w:r>
            <w:r>
              <w:rPr>
                <w:b/>
                <w:bCs/>
                <w:color w:val="0070C0"/>
                <w:u w:val="single"/>
                <w:lang w:eastAsia="zh-CN"/>
              </w:rPr>
              <w:t>-</w:t>
            </w:r>
            <w:r>
              <w:rPr>
                <w:rFonts w:hint="eastAsia"/>
                <w:b/>
                <w:bCs/>
                <w:color w:val="0070C0"/>
                <w:u w:val="single"/>
                <w:lang w:eastAsia="zh-CN"/>
              </w:rPr>
              <w:t>2</w:t>
            </w:r>
            <w:r>
              <w:rPr>
                <w:b/>
                <w:bCs/>
                <w:color w:val="0070C0"/>
                <w:u w:val="single"/>
                <w:lang w:eastAsia="zh-CN"/>
              </w:rPr>
              <w:t>-</w:t>
            </w:r>
            <w:r>
              <w:rPr>
                <w:rFonts w:hint="eastAsia"/>
                <w:b/>
                <w:bCs/>
                <w:color w:val="0070C0"/>
                <w:u w:val="single"/>
                <w:lang w:val="en-US" w:eastAsia="zh-CN"/>
              </w:rPr>
              <w:t>3</w:t>
            </w:r>
            <w:r>
              <w:rPr>
                <w:b/>
                <w:bCs/>
                <w:color w:val="0070C0"/>
                <w:u w:val="single"/>
                <w:lang w:eastAsia="zh-CN"/>
              </w:rPr>
              <w:t xml:space="preserve">: </w:t>
            </w:r>
            <w:r>
              <w:rPr>
                <w:rFonts w:hint="eastAsia"/>
                <w:b/>
                <w:bCs/>
                <w:color w:val="0070C0"/>
                <w:u w:val="single"/>
                <w:lang w:val="en-US" w:eastAsia="zh-CN"/>
              </w:rPr>
              <w:t>ATG BS RF requirements</w:t>
            </w:r>
          </w:p>
          <w:p w:rsidR="00AA3F3F" w:rsidRDefault="00AA3F3F" w:rsidP="008155B8">
            <w:pPr>
              <w:overflowPunct/>
              <w:autoSpaceDE/>
              <w:autoSpaceDN/>
              <w:adjustRightInd/>
              <w:textAlignment w:val="auto"/>
              <w:rPr>
                <w:b/>
                <w:bCs/>
                <w:color w:val="0070C0"/>
                <w:u w:val="single"/>
                <w:lang w:val="en-US" w:eastAsia="zh-CN"/>
              </w:rPr>
            </w:pPr>
            <w:r>
              <w:rPr>
                <w:rFonts w:hint="eastAsia"/>
                <w:color w:val="0070C0"/>
                <w:u w:val="single"/>
                <w:lang w:val="en-US" w:eastAsia="zh-CN"/>
              </w:rPr>
              <w:t>Discussion on ATG BS RF requirement is a bit high level, since this is first meeting, we propose to discuss in the dedicated agenda for further confirmation of each RF requirement again. For ACLR/ACS requirement, this should depend on the coexistence study outcome and it</w:t>
            </w:r>
            <w:r>
              <w:rPr>
                <w:color w:val="0070C0"/>
                <w:u w:val="single"/>
                <w:lang w:val="en-US" w:eastAsia="zh-CN"/>
              </w:rPr>
              <w:t>’</w:t>
            </w:r>
            <w:r>
              <w:rPr>
                <w:rFonts w:hint="eastAsia"/>
                <w:color w:val="0070C0"/>
                <w:u w:val="single"/>
                <w:lang w:val="en-US" w:eastAsia="zh-CN"/>
              </w:rPr>
              <w:t>s premature to agree on option 2 at current stage.</w:t>
            </w:r>
          </w:p>
          <w:p w:rsidR="00AA3F3F" w:rsidRDefault="00AA3F3F" w:rsidP="008155B8">
            <w:pPr>
              <w:rPr>
                <w:i/>
                <w:color w:val="0070C0"/>
                <w:lang w:val="en-US" w:eastAsia="zh-CN"/>
              </w:rPr>
            </w:pPr>
            <w:r>
              <w:rPr>
                <w:rFonts w:hint="eastAsia"/>
                <w:i/>
                <w:color w:val="0070C0"/>
                <w:lang w:val="en-US" w:eastAsia="zh-CN"/>
              </w:rPr>
              <w:t>Tentative agreements:</w:t>
            </w:r>
          </w:p>
          <w:p w:rsidR="00AA3F3F" w:rsidRPr="00FC7976" w:rsidRDefault="00AA3F3F" w:rsidP="008155B8">
            <w:pPr>
              <w:pStyle w:val="afc"/>
              <w:numPr>
                <w:ilvl w:val="1"/>
                <w:numId w:val="6"/>
              </w:numPr>
              <w:overflowPunct/>
              <w:autoSpaceDE/>
              <w:autoSpaceDN/>
              <w:adjustRightInd/>
              <w:spacing w:after="120"/>
              <w:ind w:left="1440" w:firstLine="400"/>
              <w:textAlignment w:val="auto"/>
              <w:rPr>
                <w:rFonts w:eastAsiaTheme="minorEastAsia"/>
                <w:color w:val="0070C0"/>
                <w:szCs w:val="24"/>
                <w:lang w:val="en-US" w:eastAsia="zh-CN"/>
              </w:rPr>
            </w:pPr>
            <w:r>
              <w:rPr>
                <w:rFonts w:eastAsiaTheme="minorEastAsia" w:hint="eastAsia"/>
                <w:color w:val="0070C0"/>
                <w:szCs w:val="24"/>
                <w:lang w:val="en-US" w:eastAsia="zh-CN"/>
              </w:rPr>
              <w:t>f</w:t>
            </w:r>
            <w:r w:rsidRPr="00FC7976">
              <w:rPr>
                <w:rFonts w:eastAsiaTheme="minorEastAsia"/>
                <w:color w:val="0070C0"/>
                <w:szCs w:val="24"/>
                <w:lang w:val="en-US" w:eastAsia="zh-CN"/>
              </w:rPr>
              <w:t xml:space="preserve">or ACLR/ACS requirement, this should depend on the coexistence study outcome </w:t>
            </w:r>
            <w:r>
              <w:rPr>
                <w:rFonts w:eastAsiaTheme="minorEastAsia" w:hint="eastAsia"/>
                <w:color w:val="0070C0"/>
                <w:szCs w:val="24"/>
                <w:lang w:val="en-US" w:eastAsia="zh-CN"/>
              </w:rPr>
              <w:t>.</w:t>
            </w:r>
          </w:p>
          <w:p w:rsidR="00AA3F3F" w:rsidRDefault="00AA3F3F" w:rsidP="008155B8">
            <w:pPr>
              <w:rPr>
                <w:i/>
                <w:color w:val="0070C0"/>
                <w:lang w:val="en-US" w:eastAsia="zh-CN"/>
              </w:rPr>
            </w:pPr>
            <w:r>
              <w:rPr>
                <w:i/>
                <w:color w:val="0070C0"/>
                <w:lang w:val="en-US" w:eastAsia="zh-CN"/>
              </w:rPr>
              <w:t>Recommendations</w:t>
            </w:r>
            <w:r>
              <w:rPr>
                <w:rFonts w:hint="eastAsia"/>
                <w:i/>
                <w:color w:val="0070C0"/>
                <w:lang w:val="en-US" w:eastAsia="zh-CN"/>
              </w:rPr>
              <w:t xml:space="preserve"> for 2</w:t>
            </w:r>
            <w:r>
              <w:rPr>
                <w:rFonts w:hint="eastAsia"/>
                <w:i/>
                <w:color w:val="0070C0"/>
                <w:vertAlign w:val="superscript"/>
                <w:lang w:val="en-US" w:eastAsia="zh-CN"/>
              </w:rPr>
              <w:t>nd</w:t>
            </w:r>
            <w:r>
              <w:rPr>
                <w:rFonts w:hint="eastAsia"/>
                <w:i/>
                <w:color w:val="0070C0"/>
                <w:lang w:val="en-US" w:eastAsia="zh-CN"/>
              </w:rPr>
              <w:t xml:space="preserve"> round:</w:t>
            </w:r>
          </w:p>
          <w:p w:rsidR="00AA3F3F" w:rsidRDefault="00AA3F3F" w:rsidP="008155B8">
            <w:pPr>
              <w:rPr>
                <w:i/>
                <w:color w:val="0070C0"/>
                <w:lang w:val="en-US" w:eastAsia="zh-CN"/>
              </w:rPr>
            </w:pPr>
            <w:r w:rsidRPr="00AA3F3F">
              <w:rPr>
                <w:rFonts w:hint="eastAsia"/>
                <w:i/>
                <w:color w:val="0070C0"/>
                <w:highlight w:val="green"/>
                <w:lang w:val="en-US" w:eastAsia="zh-CN"/>
              </w:rPr>
              <w:t>Further discuss the each RF requirement in details in 2</w:t>
            </w:r>
            <w:r w:rsidRPr="00AA3F3F">
              <w:rPr>
                <w:rFonts w:hint="eastAsia"/>
                <w:i/>
                <w:color w:val="0070C0"/>
                <w:highlight w:val="green"/>
                <w:vertAlign w:val="superscript"/>
                <w:lang w:val="en-US" w:eastAsia="zh-CN"/>
              </w:rPr>
              <w:t>nd</w:t>
            </w:r>
            <w:r w:rsidRPr="00AA3F3F">
              <w:rPr>
                <w:rFonts w:hint="eastAsia"/>
                <w:i/>
                <w:color w:val="0070C0"/>
                <w:highlight w:val="green"/>
                <w:lang w:val="en-US" w:eastAsia="zh-CN"/>
              </w:rPr>
              <w:t xml:space="preserve"> round</w:t>
            </w:r>
            <w:r>
              <w:rPr>
                <w:rFonts w:hint="eastAsia"/>
                <w:i/>
                <w:color w:val="0070C0"/>
                <w:lang w:val="en-US" w:eastAsia="zh-CN"/>
              </w:rPr>
              <w:t xml:space="preserve"> </w:t>
            </w:r>
          </w:p>
          <w:p w:rsidR="00AA3F3F" w:rsidRDefault="00AA3F3F" w:rsidP="008155B8">
            <w:pPr>
              <w:rPr>
                <w:i/>
                <w:color w:val="0070C0"/>
                <w:lang w:val="en-US" w:eastAsia="zh-CN"/>
              </w:rPr>
            </w:pPr>
          </w:p>
        </w:tc>
      </w:tr>
    </w:tbl>
    <w:p w:rsidR="00AA3F3F" w:rsidRDefault="00AA3F3F" w:rsidP="00AA3F3F">
      <w:pPr>
        <w:rPr>
          <w:i/>
          <w:color w:val="0070C0"/>
          <w:lang w:val="en-US" w:eastAsia="zh-CN"/>
        </w:rPr>
      </w:pPr>
    </w:p>
    <w:p w:rsidR="00C56956" w:rsidRPr="00AA3F3F" w:rsidRDefault="00C56956" w:rsidP="00C56956">
      <w:pPr>
        <w:rPr>
          <w:i/>
          <w:color w:val="0070C0"/>
          <w:lang w:val="en-US" w:eastAsia="zh-CN"/>
        </w:rPr>
      </w:pPr>
    </w:p>
    <w:p w:rsidR="00AA3F3F" w:rsidRDefault="00AA3F3F" w:rsidP="00C56956">
      <w:pPr>
        <w:rPr>
          <w:i/>
          <w:color w:val="0070C0"/>
          <w:lang w:val="en-US" w:eastAsia="zh-CN"/>
        </w:rPr>
      </w:pPr>
    </w:p>
    <w:p w:rsidR="00C56956" w:rsidRDefault="00C56956" w:rsidP="00C56956">
      <w:pPr>
        <w:rPr>
          <w:i/>
          <w:color w:val="0070C0"/>
          <w:lang w:val="en-US" w:eastAsia="zh-CN"/>
        </w:rPr>
      </w:pPr>
      <w:r>
        <w:rPr>
          <w:i/>
          <w:color w:val="0070C0"/>
          <w:lang w:val="en-US" w:eastAsia="zh-CN"/>
        </w:rPr>
        <w:t>Recommendations</w:t>
      </w:r>
      <w:r>
        <w:rPr>
          <w:rFonts w:hint="eastAsia"/>
          <w:i/>
          <w:color w:val="0070C0"/>
          <w:lang w:val="en-US" w:eastAsia="zh-CN"/>
        </w:rPr>
        <w:t xml:space="preserve"> on WF/LS assignment </w:t>
      </w:r>
    </w:p>
    <w:tbl>
      <w:tblPr>
        <w:tblStyle w:val="af3"/>
        <w:tblW w:w="0" w:type="auto"/>
        <w:tblLook w:val="04A0"/>
      </w:tblPr>
      <w:tblGrid>
        <w:gridCol w:w="1395"/>
        <w:gridCol w:w="4554"/>
        <w:gridCol w:w="2932"/>
      </w:tblGrid>
      <w:tr w:rsidR="00C56956" w:rsidTr="00463E2C">
        <w:trPr>
          <w:trHeight w:val="744"/>
        </w:trPr>
        <w:tc>
          <w:tcPr>
            <w:tcW w:w="1395" w:type="dxa"/>
          </w:tcPr>
          <w:p w:rsidR="00C56956" w:rsidRDefault="00C56956" w:rsidP="00463E2C">
            <w:pPr>
              <w:rPr>
                <w:b/>
                <w:bCs/>
                <w:color w:val="0070C0"/>
                <w:lang w:val="en-US" w:eastAsia="zh-CN"/>
              </w:rPr>
            </w:pPr>
          </w:p>
        </w:tc>
        <w:tc>
          <w:tcPr>
            <w:tcW w:w="4554" w:type="dxa"/>
          </w:tcPr>
          <w:p w:rsidR="00C56956" w:rsidRDefault="00C56956" w:rsidP="00463E2C">
            <w:pPr>
              <w:rPr>
                <w:b/>
                <w:bCs/>
                <w:color w:val="0070C0"/>
                <w:lang w:val="en-US" w:eastAsia="zh-CN"/>
              </w:rPr>
            </w:pPr>
            <w:r>
              <w:rPr>
                <w:rFonts w:hint="eastAsia"/>
                <w:b/>
                <w:bCs/>
                <w:color w:val="0070C0"/>
                <w:lang w:val="en-US" w:eastAsia="zh-CN"/>
              </w:rPr>
              <w:t xml:space="preserve">WF/LS t-doc Title </w:t>
            </w:r>
          </w:p>
        </w:tc>
        <w:tc>
          <w:tcPr>
            <w:tcW w:w="2932" w:type="dxa"/>
          </w:tcPr>
          <w:p w:rsidR="00C56956" w:rsidRDefault="00C56956" w:rsidP="00463E2C">
            <w:pPr>
              <w:rPr>
                <w:b/>
                <w:bCs/>
                <w:color w:val="0070C0"/>
                <w:lang w:val="en-US" w:eastAsia="zh-CN"/>
              </w:rPr>
            </w:pPr>
            <w:r>
              <w:rPr>
                <w:rFonts w:hint="eastAsia"/>
                <w:b/>
                <w:bCs/>
                <w:color w:val="0070C0"/>
                <w:lang w:val="en-US" w:eastAsia="zh-CN"/>
              </w:rPr>
              <w:t>Assigned Company,</w:t>
            </w:r>
          </w:p>
          <w:p w:rsidR="00C56956" w:rsidRDefault="00C56956" w:rsidP="00463E2C">
            <w:pPr>
              <w:rPr>
                <w:b/>
                <w:bCs/>
                <w:color w:val="0070C0"/>
                <w:lang w:val="en-US" w:eastAsia="zh-CN"/>
              </w:rPr>
            </w:pPr>
            <w:r>
              <w:rPr>
                <w:rFonts w:hint="eastAsia"/>
                <w:b/>
                <w:bCs/>
                <w:color w:val="0070C0"/>
                <w:lang w:val="en-US" w:eastAsia="zh-CN"/>
              </w:rPr>
              <w:t>WF or LS lead</w:t>
            </w:r>
          </w:p>
        </w:tc>
      </w:tr>
      <w:tr w:rsidR="00C56956" w:rsidTr="00463E2C">
        <w:trPr>
          <w:trHeight w:val="358"/>
        </w:trPr>
        <w:tc>
          <w:tcPr>
            <w:tcW w:w="1395" w:type="dxa"/>
          </w:tcPr>
          <w:p w:rsidR="00C56956" w:rsidRDefault="00C56956" w:rsidP="00463E2C">
            <w:pPr>
              <w:rPr>
                <w:color w:val="0070C0"/>
                <w:lang w:val="en-US" w:eastAsia="zh-CN"/>
              </w:rPr>
            </w:pPr>
            <w:r>
              <w:rPr>
                <w:rFonts w:hint="eastAsia"/>
                <w:color w:val="0070C0"/>
                <w:lang w:val="en-US" w:eastAsia="zh-CN"/>
              </w:rPr>
              <w:t>#1</w:t>
            </w:r>
          </w:p>
        </w:tc>
        <w:tc>
          <w:tcPr>
            <w:tcW w:w="4554" w:type="dxa"/>
          </w:tcPr>
          <w:p w:rsidR="00C56956" w:rsidRDefault="00C56956" w:rsidP="00463E2C">
            <w:pPr>
              <w:rPr>
                <w:color w:val="0070C0"/>
                <w:lang w:val="en-US" w:eastAsia="zh-CN"/>
              </w:rPr>
            </w:pPr>
            <w:r>
              <w:rPr>
                <w:color w:val="0070C0"/>
                <w:lang w:val="en-US" w:eastAsia="zh-CN"/>
              </w:rPr>
              <w:t>WF on UE requirements for ATG</w:t>
            </w:r>
          </w:p>
        </w:tc>
        <w:tc>
          <w:tcPr>
            <w:tcW w:w="2932" w:type="dxa"/>
          </w:tcPr>
          <w:p w:rsidR="00C56956" w:rsidRDefault="00C56956" w:rsidP="00463E2C">
            <w:pPr>
              <w:spacing w:after="0"/>
              <w:rPr>
                <w:color w:val="0070C0"/>
                <w:lang w:val="en-US" w:eastAsia="zh-CN"/>
              </w:rPr>
            </w:pPr>
          </w:p>
          <w:p w:rsidR="00C56956" w:rsidRDefault="00C56956" w:rsidP="00463E2C">
            <w:pPr>
              <w:spacing w:after="0"/>
              <w:rPr>
                <w:color w:val="0070C0"/>
                <w:lang w:val="en-US" w:eastAsia="zh-CN"/>
              </w:rPr>
            </w:pPr>
            <w:r>
              <w:rPr>
                <w:color w:val="0070C0"/>
                <w:lang w:val="en-US" w:eastAsia="zh-CN"/>
              </w:rPr>
              <w:t>Apple</w:t>
            </w:r>
          </w:p>
          <w:p w:rsidR="00C56956" w:rsidRDefault="00C56956" w:rsidP="00463E2C">
            <w:pPr>
              <w:rPr>
                <w:color w:val="0070C0"/>
                <w:lang w:val="en-US" w:eastAsia="zh-CN"/>
              </w:rPr>
            </w:pPr>
          </w:p>
        </w:tc>
      </w:tr>
      <w:tr w:rsidR="003103C9" w:rsidTr="00463E2C">
        <w:trPr>
          <w:trHeight w:val="358"/>
        </w:trPr>
        <w:tc>
          <w:tcPr>
            <w:tcW w:w="1395" w:type="dxa"/>
          </w:tcPr>
          <w:p w:rsidR="003103C9" w:rsidRPr="003103C9" w:rsidRDefault="003103C9" w:rsidP="00463E2C">
            <w:pPr>
              <w:rPr>
                <w:rFonts w:eastAsiaTheme="minorEastAsia"/>
                <w:color w:val="0070C0"/>
                <w:lang w:val="en-US" w:eastAsia="zh-CN"/>
              </w:rPr>
            </w:pPr>
            <w:r>
              <w:rPr>
                <w:rFonts w:hint="eastAsia"/>
                <w:color w:val="0070C0"/>
                <w:lang w:val="en-US" w:eastAsia="zh-CN"/>
              </w:rPr>
              <w:t>#</w:t>
            </w:r>
            <w:r>
              <w:rPr>
                <w:rFonts w:eastAsiaTheme="minorEastAsia" w:hint="eastAsia"/>
                <w:color w:val="0070C0"/>
                <w:lang w:val="en-US" w:eastAsia="zh-CN"/>
              </w:rPr>
              <w:t>2</w:t>
            </w:r>
          </w:p>
        </w:tc>
        <w:tc>
          <w:tcPr>
            <w:tcW w:w="4554" w:type="dxa"/>
          </w:tcPr>
          <w:p w:rsidR="003103C9" w:rsidRDefault="003103C9" w:rsidP="00463E2C">
            <w:pPr>
              <w:rPr>
                <w:color w:val="0070C0"/>
                <w:lang w:val="en-US" w:eastAsia="zh-CN"/>
              </w:rPr>
            </w:pPr>
            <w:r>
              <w:rPr>
                <w:color w:val="0070C0"/>
                <w:lang w:val="en-US" w:eastAsia="zh-CN"/>
              </w:rPr>
              <w:t xml:space="preserve">WF on </w:t>
            </w:r>
            <w:r>
              <w:rPr>
                <w:rFonts w:eastAsiaTheme="minorEastAsia" w:hint="eastAsia"/>
                <w:color w:val="0070C0"/>
                <w:lang w:val="en-US" w:eastAsia="zh-CN"/>
              </w:rPr>
              <w:t>BS</w:t>
            </w:r>
            <w:r>
              <w:rPr>
                <w:color w:val="0070C0"/>
                <w:lang w:val="en-US" w:eastAsia="zh-CN"/>
              </w:rPr>
              <w:t xml:space="preserve"> requirements for ATG</w:t>
            </w:r>
          </w:p>
        </w:tc>
        <w:tc>
          <w:tcPr>
            <w:tcW w:w="2932" w:type="dxa"/>
          </w:tcPr>
          <w:p w:rsidR="003103C9" w:rsidRPr="003103C9" w:rsidRDefault="003103C9" w:rsidP="00463E2C">
            <w:pPr>
              <w:spacing w:after="0"/>
              <w:rPr>
                <w:rFonts w:eastAsiaTheme="minorEastAsia"/>
                <w:color w:val="0070C0"/>
                <w:lang w:val="en-US" w:eastAsia="zh-CN"/>
              </w:rPr>
            </w:pPr>
            <w:r>
              <w:rPr>
                <w:rFonts w:eastAsiaTheme="minorEastAsia" w:hint="eastAsia"/>
                <w:color w:val="0070C0"/>
                <w:lang w:val="en-US" w:eastAsia="zh-CN"/>
              </w:rPr>
              <w:t>ZTE</w:t>
            </w:r>
          </w:p>
        </w:tc>
      </w:tr>
    </w:tbl>
    <w:p w:rsidR="00C56956" w:rsidRDefault="00C56956">
      <w:pPr>
        <w:rPr>
          <w:i/>
          <w:color w:val="0070C0"/>
          <w:lang w:val="en-US" w:eastAsia="zh-CN"/>
        </w:rPr>
      </w:pPr>
    </w:p>
    <w:p w:rsidR="00051FB9" w:rsidRDefault="00051FB9">
      <w:pPr>
        <w:rPr>
          <w:i/>
          <w:color w:val="0070C0"/>
          <w:lang w:eastAsia="zh-CN"/>
        </w:rPr>
      </w:pPr>
    </w:p>
    <w:p w:rsidR="00051FB9" w:rsidRDefault="008913B8">
      <w:pPr>
        <w:pStyle w:val="3"/>
        <w:rPr>
          <w:sz w:val="24"/>
          <w:szCs w:val="16"/>
        </w:rPr>
      </w:pPr>
      <w:r>
        <w:rPr>
          <w:sz w:val="24"/>
          <w:szCs w:val="16"/>
        </w:rPr>
        <w:lastRenderedPageBreak/>
        <w:t>CRs/TPs</w:t>
      </w:r>
    </w:p>
    <w:p w:rsidR="00051FB9" w:rsidRDefault="008913B8">
      <w:pPr>
        <w:rPr>
          <w:i/>
          <w:color w:val="0070C0"/>
          <w:lang w:val="en-US"/>
        </w:rPr>
      </w:pPr>
      <w:r>
        <w:rPr>
          <w:i/>
          <w:color w:val="0070C0"/>
          <w:lang w:val="en-US" w:eastAsia="zh-CN"/>
        </w:rPr>
        <w:t>Moderator tries</w:t>
      </w:r>
      <w:r>
        <w:rPr>
          <w:rFonts w:hint="eastAsia"/>
          <w:i/>
          <w:color w:val="0070C0"/>
          <w:lang w:val="en-US" w:eastAsia="zh-CN"/>
        </w:rPr>
        <w:t xml:space="preserve"> to summarize discussion status for 1</w:t>
      </w:r>
      <w:r>
        <w:rPr>
          <w:rFonts w:hint="eastAsia"/>
          <w:i/>
          <w:color w:val="0070C0"/>
          <w:vertAlign w:val="superscript"/>
          <w:lang w:val="en-US" w:eastAsia="zh-CN"/>
        </w:rPr>
        <w:t>st</w:t>
      </w:r>
      <w:r>
        <w:rPr>
          <w:rFonts w:hint="eastAsia"/>
          <w:i/>
          <w:color w:val="0070C0"/>
          <w:lang w:val="en-US" w:eastAsia="zh-CN"/>
        </w:rPr>
        <w:t xml:space="preserve"> round</w:t>
      </w:r>
      <w:r>
        <w:rPr>
          <w:i/>
          <w:color w:val="0070C0"/>
          <w:lang w:val="en-US" w:eastAsia="zh-CN"/>
        </w:rPr>
        <w:t xml:space="preserve"> and provides recommendation on CRs/TPs Status update </w:t>
      </w:r>
    </w:p>
    <w:tbl>
      <w:tblPr>
        <w:tblStyle w:val="af3"/>
        <w:tblW w:w="0" w:type="auto"/>
        <w:tblLook w:val="04A0"/>
      </w:tblPr>
      <w:tblGrid>
        <w:gridCol w:w="1242"/>
        <w:gridCol w:w="8615"/>
      </w:tblGrid>
      <w:tr w:rsidR="00051FB9">
        <w:tc>
          <w:tcPr>
            <w:tcW w:w="1242" w:type="dxa"/>
          </w:tcPr>
          <w:p w:rsidR="00051FB9" w:rsidRDefault="008913B8">
            <w:pPr>
              <w:rPr>
                <w:b/>
                <w:bCs/>
                <w:color w:val="0070C0"/>
                <w:lang w:val="en-US" w:eastAsia="zh-CN"/>
              </w:rPr>
            </w:pPr>
            <w:r>
              <w:rPr>
                <w:b/>
                <w:bCs/>
                <w:color w:val="0070C0"/>
                <w:lang w:val="en-US" w:eastAsia="zh-CN"/>
              </w:rPr>
              <w:t>CR/TP number</w:t>
            </w:r>
          </w:p>
        </w:tc>
        <w:tc>
          <w:tcPr>
            <w:tcW w:w="8615" w:type="dxa"/>
          </w:tcPr>
          <w:p w:rsidR="00051FB9" w:rsidRDefault="008913B8">
            <w:pPr>
              <w:rPr>
                <w:rFonts w:eastAsia="MS Mincho"/>
                <w:b/>
                <w:bCs/>
                <w:color w:val="0070C0"/>
                <w:lang w:val="en-US" w:eastAsia="zh-CN"/>
              </w:rPr>
            </w:pPr>
            <w:r>
              <w:rPr>
                <w:b/>
                <w:bCs/>
                <w:color w:val="0070C0"/>
                <w:lang w:val="en-US" w:eastAsia="zh-CN"/>
              </w:rPr>
              <w:t xml:space="preserve">CRs/TPs Status update </w:t>
            </w:r>
            <w:r>
              <w:rPr>
                <w:rFonts w:hint="eastAsia"/>
                <w:b/>
                <w:bCs/>
                <w:color w:val="0070C0"/>
                <w:lang w:val="en-US" w:eastAsia="zh-CN"/>
              </w:rPr>
              <w:t>recommendation</w:t>
            </w:r>
            <w:r>
              <w:rPr>
                <w:b/>
                <w:bCs/>
                <w:color w:val="0070C0"/>
                <w:lang w:val="en-US" w:eastAsia="zh-CN"/>
              </w:rPr>
              <w:t xml:space="preserve">  </w:t>
            </w:r>
          </w:p>
        </w:tc>
      </w:tr>
      <w:tr w:rsidR="00051FB9">
        <w:tc>
          <w:tcPr>
            <w:tcW w:w="1242" w:type="dxa"/>
          </w:tcPr>
          <w:p w:rsidR="00051FB9" w:rsidRDefault="008913B8">
            <w:pPr>
              <w:rPr>
                <w:color w:val="0070C0"/>
                <w:lang w:val="en-US" w:eastAsia="zh-CN"/>
              </w:rPr>
            </w:pPr>
            <w:r>
              <w:rPr>
                <w:rFonts w:hint="eastAsia"/>
                <w:color w:val="0070C0"/>
                <w:lang w:val="en-US" w:eastAsia="zh-CN"/>
              </w:rPr>
              <w:t>XXX</w:t>
            </w:r>
          </w:p>
        </w:tc>
        <w:tc>
          <w:tcPr>
            <w:tcW w:w="8615" w:type="dxa"/>
          </w:tcPr>
          <w:p w:rsidR="00051FB9" w:rsidRDefault="008913B8">
            <w:pPr>
              <w:rPr>
                <w:color w:val="0070C0"/>
                <w:lang w:val="en-US" w:eastAsia="zh-CN"/>
              </w:rPr>
            </w:pPr>
            <w:r>
              <w:rPr>
                <w:rFonts w:hint="eastAsia"/>
                <w:i/>
                <w:color w:val="0070C0"/>
                <w:lang w:val="en-US" w:eastAsia="zh-CN"/>
              </w:rPr>
              <w:t>Based on 1</w:t>
            </w:r>
            <w:r>
              <w:rPr>
                <w:rFonts w:hint="eastAsia"/>
                <w:i/>
                <w:color w:val="0070C0"/>
                <w:vertAlign w:val="superscript"/>
                <w:lang w:val="en-US" w:eastAsia="zh-CN"/>
              </w:rPr>
              <w:t>st</w:t>
            </w:r>
            <w:r>
              <w:rPr>
                <w:rFonts w:hint="eastAsia"/>
                <w:i/>
                <w:color w:val="0070C0"/>
                <w:lang w:val="en-US" w:eastAsia="zh-CN"/>
              </w:rPr>
              <w:t xml:space="preserve"> </w:t>
            </w:r>
            <w:r>
              <w:rPr>
                <w:i/>
                <w:color w:val="0070C0"/>
                <w:lang w:val="en-US" w:eastAsia="zh-CN"/>
              </w:rPr>
              <w:t xml:space="preserve">round of </w:t>
            </w:r>
            <w:r>
              <w:rPr>
                <w:rFonts w:hint="eastAsia"/>
                <w:i/>
                <w:color w:val="0070C0"/>
                <w:lang w:val="en-US" w:eastAsia="zh-CN"/>
              </w:rPr>
              <w:t xml:space="preserve">comments collection, moderator </w:t>
            </w:r>
            <w:r>
              <w:rPr>
                <w:i/>
                <w:color w:val="0070C0"/>
                <w:lang w:val="en-US" w:eastAsia="zh-CN"/>
              </w:rPr>
              <w:t>can recommend the next steps such as “agreeable”, “to be revised”</w:t>
            </w:r>
          </w:p>
        </w:tc>
      </w:tr>
    </w:tbl>
    <w:p w:rsidR="00051FB9" w:rsidRDefault="00051FB9">
      <w:pPr>
        <w:rPr>
          <w:color w:val="0070C0"/>
          <w:lang w:val="en-US" w:eastAsia="zh-CN"/>
        </w:rPr>
      </w:pPr>
    </w:p>
    <w:p w:rsidR="00051FB9" w:rsidRDefault="00051FB9">
      <w:pPr>
        <w:rPr>
          <w:color w:val="0070C0"/>
          <w:lang w:val="en-US" w:eastAsia="zh-CN"/>
        </w:rPr>
      </w:pPr>
    </w:p>
    <w:p w:rsidR="00051FB9" w:rsidRDefault="008913B8">
      <w:pPr>
        <w:pStyle w:val="2"/>
      </w:pPr>
      <w:r>
        <w:rPr>
          <w:rFonts w:hint="eastAsia"/>
        </w:rPr>
        <w:t>Discussion on 2nd round</w:t>
      </w:r>
      <w:r>
        <w:t xml:space="preserve"> (if applicable)</w:t>
      </w:r>
    </w:p>
    <w:p w:rsidR="00051FB9" w:rsidRDefault="00051FB9">
      <w:pPr>
        <w:rPr>
          <w:lang w:val="sv-SE" w:eastAsia="zh-CN"/>
        </w:rPr>
      </w:pPr>
    </w:p>
    <w:p w:rsidR="00051FB9" w:rsidRDefault="008913B8">
      <w:pPr>
        <w:pStyle w:val="2"/>
      </w:pPr>
      <w:r>
        <w:rPr>
          <w:rFonts w:hint="eastAsia"/>
        </w:rPr>
        <w:t>Summary on 2nd round</w:t>
      </w:r>
      <w:r>
        <w:t xml:space="preserve"> (if applicable)</w:t>
      </w:r>
    </w:p>
    <w:p w:rsidR="00051FB9" w:rsidRDefault="008913B8">
      <w:pPr>
        <w:rPr>
          <w:i/>
          <w:color w:val="0070C0"/>
          <w:lang w:val="en-US" w:eastAsia="zh-CN"/>
        </w:rPr>
      </w:pPr>
      <w:r>
        <w:rPr>
          <w:i/>
          <w:color w:val="0070C0"/>
          <w:lang w:val="en-US" w:eastAsia="zh-CN"/>
        </w:rPr>
        <w:t>Moderator tries</w:t>
      </w:r>
      <w:r>
        <w:rPr>
          <w:rFonts w:hint="eastAsia"/>
          <w:i/>
          <w:color w:val="0070C0"/>
          <w:lang w:val="en-US" w:eastAsia="zh-CN"/>
        </w:rPr>
        <w:t xml:space="preserve"> to summarize discussion status for 2</w:t>
      </w:r>
      <w:r>
        <w:rPr>
          <w:i/>
          <w:color w:val="0070C0"/>
          <w:vertAlign w:val="superscript"/>
          <w:lang w:val="en-US" w:eastAsia="zh-CN"/>
        </w:rPr>
        <w:t>nd</w:t>
      </w:r>
      <w:r>
        <w:rPr>
          <w:rFonts w:hint="eastAsia"/>
          <w:i/>
          <w:color w:val="0070C0"/>
          <w:lang w:val="en-US" w:eastAsia="zh-CN"/>
        </w:rPr>
        <w:t xml:space="preserve"> round</w:t>
      </w:r>
      <w:r>
        <w:rPr>
          <w:i/>
          <w:color w:val="0070C0"/>
          <w:lang w:val="en-US" w:eastAsia="zh-CN"/>
        </w:rPr>
        <w:t xml:space="preserve"> and provided recommendation on CRs/TPs</w:t>
      </w:r>
      <w:r>
        <w:rPr>
          <w:rFonts w:hint="eastAsia"/>
          <w:i/>
          <w:color w:val="0070C0"/>
          <w:lang w:val="en-US" w:eastAsia="zh-CN"/>
        </w:rPr>
        <w:t>/WFs/LSs</w:t>
      </w:r>
      <w:r>
        <w:rPr>
          <w:i/>
          <w:color w:val="0070C0"/>
          <w:lang w:val="en-US" w:eastAsia="zh-CN"/>
        </w:rPr>
        <w:t xml:space="preserve"> Status update suggestion </w:t>
      </w:r>
    </w:p>
    <w:tbl>
      <w:tblPr>
        <w:tblStyle w:val="af3"/>
        <w:tblW w:w="0" w:type="auto"/>
        <w:tblLook w:val="04A0"/>
      </w:tblPr>
      <w:tblGrid>
        <w:gridCol w:w="1494"/>
        <w:gridCol w:w="8363"/>
      </w:tblGrid>
      <w:tr w:rsidR="00051FB9">
        <w:tc>
          <w:tcPr>
            <w:tcW w:w="1242" w:type="dxa"/>
          </w:tcPr>
          <w:p w:rsidR="00051FB9" w:rsidRDefault="008913B8">
            <w:pPr>
              <w:rPr>
                <w:b/>
                <w:bCs/>
                <w:color w:val="0070C0"/>
                <w:lang w:val="en-US" w:eastAsia="zh-CN"/>
              </w:rPr>
            </w:pPr>
            <w:r>
              <w:rPr>
                <w:b/>
                <w:bCs/>
                <w:color w:val="0070C0"/>
                <w:lang w:val="en-US" w:eastAsia="zh-CN"/>
              </w:rPr>
              <w:t>CR/TP</w:t>
            </w:r>
            <w:r>
              <w:rPr>
                <w:rFonts w:hint="eastAsia"/>
                <w:b/>
                <w:bCs/>
                <w:color w:val="0070C0"/>
                <w:lang w:val="en-US" w:eastAsia="zh-CN"/>
              </w:rPr>
              <w:t xml:space="preserve">/LS/WF </w:t>
            </w:r>
            <w:r>
              <w:rPr>
                <w:b/>
                <w:bCs/>
                <w:color w:val="0070C0"/>
                <w:lang w:val="en-US" w:eastAsia="zh-CN"/>
              </w:rPr>
              <w:t>number</w:t>
            </w:r>
          </w:p>
        </w:tc>
        <w:tc>
          <w:tcPr>
            <w:tcW w:w="8615" w:type="dxa"/>
          </w:tcPr>
          <w:p w:rsidR="00051FB9" w:rsidRDefault="008913B8">
            <w:pPr>
              <w:rPr>
                <w:rFonts w:eastAsia="MS Mincho"/>
                <w:b/>
                <w:bCs/>
                <w:color w:val="0070C0"/>
                <w:lang w:val="en-US" w:eastAsia="zh-CN"/>
              </w:rPr>
            </w:pPr>
            <w:r>
              <w:rPr>
                <w:rFonts w:hint="eastAsia"/>
                <w:b/>
                <w:bCs/>
                <w:color w:val="0070C0"/>
                <w:lang w:val="en-US" w:eastAsia="zh-CN"/>
              </w:rPr>
              <w:t xml:space="preserve">T-doc </w:t>
            </w:r>
            <w:r>
              <w:rPr>
                <w:b/>
                <w:bCs/>
                <w:color w:val="0070C0"/>
                <w:lang w:val="en-US" w:eastAsia="zh-CN"/>
              </w:rPr>
              <w:t xml:space="preserve"> Status update </w:t>
            </w:r>
            <w:r>
              <w:rPr>
                <w:rFonts w:hint="eastAsia"/>
                <w:b/>
                <w:bCs/>
                <w:color w:val="0070C0"/>
                <w:lang w:val="en-US" w:eastAsia="zh-CN"/>
              </w:rPr>
              <w:t>recommendation</w:t>
            </w:r>
            <w:r>
              <w:rPr>
                <w:b/>
                <w:bCs/>
                <w:color w:val="0070C0"/>
                <w:lang w:val="en-US" w:eastAsia="zh-CN"/>
              </w:rPr>
              <w:t xml:space="preserve">  </w:t>
            </w:r>
          </w:p>
        </w:tc>
      </w:tr>
      <w:tr w:rsidR="00051FB9">
        <w:tc>
          <w:tcPr>
            <w:tcW w:w="1242" w:type="dxa"/>
          </w:tcPr>
          <w:p w:rsidR="00051FB9" w:rsidRDefault="008913B8">
            <w:pPr>
              <w:rPr>
                <w:color w:val="0070C0"/>
                <w:lang w:val="en-US" w:eastAsia="zh-CN"/>
              </w:rPr>
            </w:pPr>
            <w:r>
              <w:rPr>
                <w:rFonts w:hint="eastAsia"/>
                <w:color w:val="0070C0"/>
                <w:lang w:val="en-US" w:eastAsia="zh-CN"/>
              </w:rPr>
              <w:t>XXX</w:t>
            </w:r>
          </w:p>
        </w:tc>
        <w:tc>
          <w:tcPr>
            <w:tcW w:w="8615" w:type="dxa"/>
          </w:tcPr>
          <w:p w:rsidR="00051FB9" w:rsidRDefault="008913B8">
            <w:pPr>
              <w:rPr>
                <w:color w:val="0070C0"/>
                <w:lang w:val="en-US" w:eastAsia="zh-CN"/>
              </w:rPr>
            </w:pPr>
            <w:r>
              <w:rPr>
                <w:rFonts w:hint="eastAsia"/>
                <w:i/>
                <w:color w:val="0070C0"/>
                <w:lang w:val="en-US" w:eastAsia="zh-CN"/>
              </w:rPr>
              <w:t xml:space="preserve">Based on </w:t>
            </w:r>
            <w:r>
              <w:rPr>
                <w:i/>
                <w:color w:val="0070C0"/>
                <w:lang w:val="en-US" w:eastAsia="zh-CN"/>
              </w:rPr>
              <w:t>2nd</w:t>
            </w:r>
            <w:r>
              <w:rPr>
                <w:rFonts w:hint="eastAsia"/>
                <w:i/>
                <w:color w:val="0070C0"/>
                <w:lang w:val="en-US" w:eastAsia="zh-CN"/>
              </w:rPr>
              <w:t xml:space="preserve"> </w:t>
            </w:r>
            <w:r>
              <w:rPr>
                <w:i/>
                <w:color w:val="0070C0"/>
                <w:lang w:val="en-US" w:eastAsia="zh-CN"/>
              </w:rPr>
              <w:t xml:space="preserve">round of </w:t>
            </w:r>
            <w:r>
              <w:rPr>
                <w:rFonts w:hint="eastAsia"/>
                <w:i/>
                <w:color w:val="0070C0"/>
                <w:lang w:val="en-US" w:eastAsia="zh-CN"/>
              </w:rPr>
              <w:t xml:space="preserve">comments collection, moderator </w:t>
            </w:r>
            <w:r>
              <w:rPr>
                <w:i/>
                <w:color w:val="0070C0"/>
                <w:lang w:val="en-US" w:eastAsia="zh-CN"/>
              </w:rPr>
              <w:t>can recommend the next steps such as “agreeable”, “to be revised”</w:t>
            </w:r>
          </w:p>
        </w:tc>
      </w:tr>
    </w:tbl>
    <w:p w:rsidR="00051FB9" w:rsidRDefault="00051FB9">
      <w:pPr>
        <w:rPr>
          <w:lang w:val="en-US" w:eastAsia="zh-CN"/>
        </w:rPr>
      </w:pPr>
    </w:p>
    <w:p w:rsidR="00051FB9" w:rsidRDefault="008913B8">
      <w:pPr>
        <w:pStyle w:val="1"/>
        <w:rPr>
          <w:lang w:val="en-US" w:eastAsia="ja-JP"/>
        </w:rPr>
      </w:pPr>
      <w:r>
        <w:rPr>
          <w:lang w:val="en-US" w:eastAsia="ja-JP"/>
        </w:rPr>
        <w:t>Recommendations for Tdocs</w:t>
      </w:r>
    </w:p>
    <w:p w:rsidR="00051FB9" w:rsidRDefault="008913B8">
      <w:pPr>
        <w:pStyle w:val="2"/>
      </w:pPr>
      <w:r>
        <w:t xml:space="preserve">1st round </w:t>
      </w:r>
    </w:p>
    <w:p w:rsidR="00051FB9" w:rsidRDefault="008913B8">
      <w:pPr>
        <w:rPr>
          <w:b/>
          <w:bCs/>
          <w:u w:val="single"/>
          <w:lang w:val="en-US" w:eastAsia="ja-JP"/>
        </w:rPr>
      </w:pPr>
      <w:r>
        <w:rPr>
          <w:b/>
          <w:bCs/>
          <w:u w:val="single"/>
          <w:lang w:val="en-US" w:eastAsia="ja-JP"/>
        </w:rPr>
        <w:t>New tdocs</w:t>
      </w:r>
    </w:p>
    <w:tbl>
      <w:tblPr>
        <w:tblStyle w:val="af3"/>
        <w:tblW w:w="5000" w:type="pct"/>
        <w:tblLook w:val="04A0"/>
      </w:tblPr>
      <w:tblGrid>
        <w:gridCol w:w="4057"/>
        <w:gridCol w:w="2612"/>
        <w:gridCol w:w="3188"/>
      </w:tblGrid>
      <w:tr w:rsidR="00051FB9">
        <w:tc>
          <w:tcPr>
            <w:tcW w:w="2058" w:type="pct"/>
            <w:tcBorders>
              <w:top w:val="single" w:sz="4" w:space="0" w:color="auto"/>
              <w:left w:val="single" w:sz="4" w:space="0" w:color="auto"/>
              <w:bottom w:val="single" w:sz="4" w:space="0" w:color="auto"/>
              <w:right w:val="single" w:sz="4" w:space="0" w:color="auto"/>
            </w:tcBorders>
          </w:tcPr>
          <w:p w:rsidR="00051FB9" w:rsidRDefault="008913B8">
            <w:pPr>
              <w:spacing w:after="120"/>
              <w:rPr>
                <w:b/>
                <w:bCs/>
                <w:color w:val="0070C0"/>
                <w:lang w:val="en-US" w:eastAsia="zh-CN"/>
              </w:rPr>
            </w:pPr>
            <w:r>
              <w:rPr>
                <w:b/>
                <w:bCs/>
                <w:color w:val="0070C0"/>
                <w:lang w:val="en-US" w:eastAsia="zh-CN"/>
              </w:rPr>
              <w:t>Title</w:t>
            </w:r>
          </w:p>
        </w:tc>
        <w:tc>
          <w:tcPr>
            <w:tcW w:w="1325" w:type="pct"/>
            <w:tcBorders>
              <w:top w:val="single" w:sz="4" w:space="0" w:color="auto"/>
              <w:left w:val="single" w:sz="4" w:space="0" w:color="auto"/>
              <w:bottom w:val="single" w:sz="4" w:space="0" w:color="auto"/>
              <w:right w:val="single" w:sz="4" w:space="0" w:color="auto"/>
            </w:tcBorders>
          </w:tcPr>
          <w:p w:rsidR="00051FB9" w:rsidRDefault="008913B8">
            <w:pPr>
              <w:spacing w:after="120"/>
              <w:rPr>
                <w:b/>
                <w:bCs/>
                <w:color w:val="0070C0"/>
                <w:lang w:val="en-US" w:eastAsia="zh-CN"/>
              </w:rPr>
            </w:pPr>
            <w:r>
              <w:rPr>
                <w:b/>
                <w:bCs/>
                <w:color w:val="0070C0"/>
                <w:lang w:val="en-US" w:eastAsia="zh-CN"/>
              </w:rPr>
              <w:t>Source</w:t>
            </w:r>
          </w:p>
        </w:tc>
        <w:tc>
          <w:tcPr>
            <w:tcW w:w="1617" w:type="pct"/>
            <w:tcBorders>
              <w:top w:val="single" w:sz="4" w:space="0" w:color="auto"/>
              <w:left w:val="single" w:sz="4" w:space="0" w:color="auto"/>
              <w:bottom w:val="single" w:sz="4" w:space="0" w:color="auto"/>
              <w:right w:val="single" w:sz="4" w:space="0" w:color="auto"/>
            </w:tcBorders>
          </w:tcPr>
          <w:p w:rsidR="00051FB9" w:rsidRDefault="008913B8">
            <w:pPr>
              <w:spacing w:after="120"/>
              <w:rPr>
                <w:b/>
                <w:bCs/>
                <w:color w:val="0070C0"/>
                <w:lang w:val="en-US" w:eastAsia="zh-CN"/>
              </w:rPr>
            </w:pPr>
            <w:r>
              <w:rPr>
                <w:b/>
                <w:bCs/>
                <w:color w:val="0070C0"/>
                <w:lang w:val="en-US" w:eastAsia="zh-CN"/>
              </w:rPr>
              <w:t>Comments</w:t>
            </w:r>
          </w:p>
        </w:tc>
      </w:tr>
      <w:tr w:rsidR="00840673">
        <w:tc>
          <w:tcPr>
            <w:tcW w:w="2058" w:type="pct"/>
            <w:tcBorders>
              <w:top w:val="single" w:sz="4" w:space="0" w:color="auto"/>
              <w:left w:val="single" w:sz="4" w:space="0" w:color="auto"/>
              <w:bottom w:val="single" w:sz="4" w:space="0" w:color="auto"/>
              <w:right w:val="single" w:sz="4" w:space="0" w:color="auto"/>
            </w:tcBorders>
          </w:tcPr>
          <w:p w:rsidR="00840673" w:rsidRPr="00840673" w:rsidRDefault="00840673" w:rsidP="00831E9C">
            <w:pPr>
              <w:keepNext/>
              <w:keepLines/>
              <w:widowControl w:val="0"/>
              <w:tabs>
                <w:tab w:val="right" w:leader="dot" w:pos="9639"/>
              </w:tabs>
              <w:overflowPunct/>
              <w:autoSpaceDE/>
              <w:autoSpaceDN/>
              <w:adjustRightInd/>
              <w:spacing w:before="120" w:after="120"/>
              <w:ind w:left="567" w:right="425" w:hanging="567"/>
              <w:textAlignment w:val="auto"/>
              <w:rPr>
                <w:rFonts w:eastAsiaTheme="minorEastAsia"/>
                <w:color w:val="0070C0"/>
                <w:lang w:val="en-US" w:eastAsia="zh-CN"/>
              </w:rPr>
            </w:pPr>
            <w:r w:rsidRPr="00831E9C">
              <w:rPr>
                <w:rFonts w:hint="eastAsia"/>
                <w:color w:val="0070C0"/>
                <w:lang w:val="en-US" w:eastAsia="zh-CN"/>
              </w:rPr>
              <w:t xml:space="preserve">WF on co-existence </w:t>
            </w:r>
            <w:r w:rsidRPr="00831E9C">
              <w:rPr>
                <w:color w:val="0070C0"/>
                <w:lang w:val="en-US" w:eastAsia="zh-CN"/>
              </w:rPr>
              <w:t>evaluation</w:t>
            </w:r>
            <w:r w:rsidRPr="00831E9C">
              <w:rPr>
                <w:rFonts w:hint="eastAsia"/>
                <w:color w:val="0070C0"/>
                <w:lang w:val="en-US" w:eastAsia="zh-CN"/>
              </w:rPr>
              <w:t xml:space="preserve"> for ATG</w:t>
            </w:r>
          </w:p>
        </w:tc>
        <w:tc>
          <w:tcPr>
            <w:tcW w:w="1325" w:type="pct"/>
            <w:tcBorders>
              <w:top w:val="single" w:sz="4" w:space="0" w:color="auto"/>
              <w:left w:val="single" w:sz="4" w:space="0" w:color="auto"/>
              <w:bottom w:val="single" w:sz="4" w:space="0" w:color="auto"/>
              <w:right w:val="single" w:sz="4" w:space="0" w:color="auto"/>
            </w:tcBorders>
          </w:tcPr>
          <w:p w:rsidR="00840673" w:rsidRPr="00840673" w:rsidRDefault="00840673" w:rsidP="005829F5">
            <w:pPr>
              <w:spacing w:after="0"/>
              <w:rPr>
                <w:rFonts w:eastAsiaTheme="minorEastAsia"/>
                <w:color w:val="0070C0"/>
                <w:lang w:val="en-US" w:eastAsia="zh-CN"/>
              </w:rPr>
            </w:pPr>
            <w:r>
              <w:rPr>
                <w:rFonts w:eastAsiaTheme="minorEastAsia" w:hint="eastAsia"/>
                <w:color w:val="0070C0"/>
                <w:lang w:val="en-US" w:eastAsia="zh-CN"/>
              </w:rPr>
              <w:t>Huawei</w:t>
            </w:r>
          </w:p>
        </w:tc>
        <w:tc>
          <w:tcPr>
            <w:tcW w:w="1617" w:type="pct"/>
            <w:tcBorders>
              <w:top w:val="single" w:sz="4" w:space="0" w:color="auto"/>
              <w:left w:val="single" w:sz="4" w:space="0" w:color="auto"/>
              <w:bottom w:val="single" w:sz="4" w:space="0" w:color="auto"/>
              <w:right w:val="single" w:sz="4" w:space="0" w:color="auto"/>
            </w:tcBorders>
          </w:tcPr>
          <w:p w:rsidR="00840673" w:rsidRDefault="00840673">
            <w:pPr>
              <w:spacing w:after="120"/>
              <w:rPr>
                <w:color w:val="0070C0"/>
                <w:lang w:val="en-US" w:eastAsia="zh-CN"/>
              </w:rPr>
            </w:pPr>
          </w:p>
        </w:tc>
      </w:tr>
      <w:tr w:rsidR="00840673">
        <w:tc>
          <w:tcPr>
            <w:tcW w:w="2058" w:type="pct"/>
            <w:tcBorders>
              <w:top w:val="single" w:sz="4" w:space="0" w:color="auto"/>
              <w:left w:val="single" w:sz="4" w:space="0" w:color="auto"/>
              <w:bottom w:val="single" w:sz="4" w:space="0" w:color="auto"/>
              <w:right w:val="single" w:sz="4" w:space="0" w:color="auto"/>
            </w:tcBorders>
          </w:tcPr>
          <w:p w:rsidR="00840673" w:rsidRDefault="00840673">
            <w:pPr>
              <w:keepNext/>
              <w:keepLines/>
              <w:widowControl w:val="0"/>
              <w:tabs>
                <w:tab w:val="right" w:leader="dot" w:pos="9639"/>
              </w:tabs>
              <w:overflowPunct/>
              <w:autoSpaceDE/>
              <w:autoSpaceDN/>
              <w:adjustRightInd/>
              <w:spacing w:before="120" w:after="120"/>
              <w:ind w:left="567" w:right="425" w:hanging="567"/>
              <w:textAlignment w:val="auto"/>
              <w:rPr>
                <w:color w:val="0070C0"/>
                <w:lang w:val="en-US" w:eastAsia="zh-CN"/>
              </w:rPr>
            </w:pPr>
            <w:r>
              <w:rPr>
                <w:color w:val="0070C0"/>
                <w:lang w:val="en-US" w:eastAsia="zh-CN"/>
              </w:rPr>
              <w:t>WF on UE requirements for ATG</w:t>
            </w:r>
          </w:p>
        </w:tc>
        <w:tc>
          <w:tcPr>
            <w:tcW w:w="1325" w:type="pct"/>
            <w:tcBorders>
              <w:top w:val="single" w:sz="4" w:space="0" w:color="auto"/>
              <w:left w:val="single" w:sz="4" w:space="0" w:color="auto"/>
              <w:bottom w:val="single" w:sz="4" w:space="0" w:color="auto"/>
              <w:right w:val="single" w:sz="4" w:space="0" w:color="auto"/>
            </w:tcBorders>
          </w:tcPr>
          <w:p w:rsidR="00840673" w:rsidRDefault="00840673" w:rsidP="005829F5">
            <w:pPr>
              <w:spacing w:after="0"/>
              <w:rPr>
                <w:color w:val="0070C0"/>
                <w:lang w:val="en-US" w:eastAsia="zh-CN"/>
              </w:rPr>
            </w:pPr>
          </w:p>
          <w:p w:rsidR="00840673" w:rsidRDefault="00840673" w:rsidP="005829F5">
            <w:pPr>
              <w:spacing w:after="0"/>
              <w:rPr>
                <w:color w:val="0070C0"/>
                <w:lang w:val="en-US" w:eastAsia="zh-CN"/>
              </w:rPr>
            </w:pPr>
            <w:r>
              <w:rPr>
                <w:color w:val="0070C0"/>
                <w:lang w:val="en-US" w:eastAsia="zh-CN"/>
              </w:rPr>
              <w:t>Apple</w:t>
            </w:r>
          </w:p>
          <w:p w:rsidR="00840673" w:rsidRDefault="00840673">
            <w:pPr>
              <w:keepNext/>
              <w:keepLines/>
              <w:widowControl w:val="0"/>
              <w:tabs>
                <w:tab w:val="right" w:leader="dot" w:pos="9639"/>
              </w:tabs>
              <w:overflowPunct/>
              <w:autoSpaceDE/>
              <w:autoSpaceDN/>
              <w:adjustRightInd/>
              <w:spacing w:before="120" w:after="120"/>
              <w:ind w:left="567" w:right="425" w:hanging="567"/>
              <w:textAlignment w:val="auto"/>
              <w:rPr>
                <w:color w:val="0070C0"/>
                <w:lang w:val="en-US" w:eastAsia="zh-CN"/>
              </w:rPr>
            </w:pPr>
          </w:p>
        </w:tc>
        <w:tc>
          <w:tcPr>
            <w:tcW w:w="1617" w:type="pct"/>
            <w:tcBorders>
              <w:top w:val="single" w:sz="4" w:space="0" w:color="auto"/>
              <w:left w:val="single" w:sz="4" w:space="0" w:color="auto"/>
              <w:bottom w:val="single" w:sz="4" w:space="0" w:color="auto"/>
              <w:right w:val="single" w:sz="4" w:space="0" w:color="auto"/>
            </w:tcBorders>
          </w:tcPr>
          <w:p w:rsidR="00840673" w:rsidRDefault="00840673">
            <w:pPr>
              <w:spacing w:after="120"/>
              <w:rPr>
                <w:color w:val="0070C0"/>
                <w:lang w:val="en-US" w:eastAsia="zh-CN"/>
              </w:rPr>
            </w:pPr>
          </w:p>
        </w:tc>
      </w:tr>
      <w:tr w:rsidR="00840673">
        <w:tc>
          <w:tcPr>
            <w:tcW w:w="2058" w:type="pct"/>
            <w:tcBorders>
              <w:top w:val="single" w:sz="4" w:space="0" w:color="auto"/>
              <w:left w:val="single" w:sz="4" w:space="0" w:color="auto"/>
              <w:bottom w:val="single" w:sz="4" w:space="0" w:color="auto"/>
              <w:right w:val="single" w:sz="4" w:space="0" w:color="auto"/>
            </w:tcBorders>
          </w:tcPr>
          <w:p w:rsidR="00840673" w:rsidRDefault="00840673">
            <w:pPr>
              <w:keepNext/>
              <w:keepLines/>
              <w:widowControl w:val="0"/>
              <w:tabs>
                <w:tab w:val="right" w:leader="dot" w:pos="9639"/>
              </w:tabs>
              <w:spacing w:before="120" w:after="120"/>
              <w:ind w:left="567" w:right="425" w:hanging="567"/>
              <w:rPr>
                <w:color w:val="0070C0"/>
                <w:lang w:val="en-US" w:eastAsia="zh-CN"/>
              </w:rPr>
            </w:pPr>
            <w:r>
              <w:rPr>
                <w:color w:val="0070C0"/>
                <w:lang w:val="en-US" w:eastAsia="zh-CN"/>
              </w:rPr>
              <w:t xml:space="preserve">WF on </w:t>
            </w:r>
            <w:r>
              <w:rPr>
                <w:rFonts w:eastAsiaTheme="minorEastAsia" w:hint="eastAsia"/>
                <w:color w:val="0070C0"/>
                <w:lang w:val="en-US" w:eastAsia="zh-CN"/>
              </w:rPr>
              <w:t>BS</w:t>
            </w:r>
            <w:r>
              <w:rPr>
                <w:color w:val="0070C0"/>
                <w:lang w:val="en-US" w:eastAsia="zh-CN"/>
              </w:rPr>
              <w:t xml:space="preserve"> requirements for ATG</w:t>
            </w:r>
          </w:p>
        </w:tc>
        <w:tc>
          <w:tcPr>
            <w:tcW w:w="1325" w:type="pct"/>
            <w:tcBorders>
              <w:top w:val="single" w:sz="4" w:space="0" w:color="auto"/>
              <w:left w:val="single" w:sz="4" w:space="0" w:color="auto"/>
              <w:bottom w:val="single" w:sz="4" w:space="0" w:color="auto"/>
              <w:right w:val="single" w:sz="4" w:space="0" w:color="auto"/>
            </w:tcBorders>
          </w:tcPr>
          <w:p w:rsidR="00840673" w:rsidRDefault="00840673">
            <w:pPr>
              <w:keepNext/>
              <w:keepLines/>
              <w:widowControl w:val="0"/>
              <w:tabs>
                <w:tab w:val="right" w:leader="dot" w:pos="9639"/>
              </w:tabs>
              <w:spacing w:before="120" w:after="120"/>
              <w:ind w:left="567" w:right="425" w:hanging="567"/>
              <w:rPr>
                <w:color w:val="0070C0"/>
                <w:lang w:val="en-US" w:eastAsia="zh-CN"/>
              </w:rPr>
            </w:pPr>
            <w:r>
              <w:rPr>
                <w:rFonts w:eastAsiaTheme="minorEastAsia" w:hint="eastAsia"/>
                <w:color w:val="0070C0"/>
                <w:lang w:val="en-US" w:eastAsia="zh-CN"/>
              </w:rPr>
              <w:t>ZTE</w:t>
            </w:r>
          </w:p>
        </w:tc>
        <w:tc>
          <w:tcPr>
            <w:tcW w:w="1617" w:type="pct"/>
            <w:tcBorders>
              <w:top w:val="single" w:sz="4" w:space="0" w:color="auto"/>
              <w:left w:val="single" w:sz="4" w:space="0" w:color="auto"/>
              <w:bottom w:val="single" w:sz="4" w:space="0" w:color="auto"/>
              <w:right w:val="single" w:sz="4" w:space="0" w:color="auto"/>
            </w:tcBorders>
          </w:tcPr>
          <w:p w:rsidR="00840673" w:rsidRDefault="00840673">
            <w:pPr>
              <w:spacing w:after="120"/>
              <w:rPr>
                <w:color w:val="0070C0"/>
                <w:lang w:val="en-US" w:eastAsia="zh-CN"/>
              </w:rPr>
            </w:pPr>
          </w:p>
        </w:tc>
      </w:tr>
    </w:tbl>
    <w:p w:rsidR="00051FB9" w:rsidRDefault="00051FB9">
      <w:pPr>
        <w:rPr>
          <w:lang w:val="en-US" w:eastAsia="zh-CN"/>
        </w:rPr>
      </w:pPr>
    </w:p>
    <w:p w:rsidR="00051FB9" w:rsidRDefault="00051FB9">
      <w:pPr>
        <w:rPr>
          <w:lang w:val="en-US" w:eastAsia="zh-CN"/>
        </w:rPr>
      </w:pPr>
    </w:p>
    <w:p w:rsidR="00051FB9" w:rsidRDefault="008913B8">
      <w:pPr>
        <w:rPr>
          <w:b/>
          <w:bCs/>
          <w:u w:val="single"/>
          <w:lang w:val="en-US" w:eastAsia="ja-JP"/>
        </w:rPr>
      </w:pPr>
      <w:r>
        <w:rPr>
          <w:b/>
          <w:bCs/>
          <w:u w:val="single"/>
          <w:lang w:val="en-US" w:eastAsia="ja-JP"/>
        </w:rPr>
        <w:t>Existing tdocs</w:t>
      </w:r>
    </w:p>
    <w:tbl>
      <w:tblPr>
        <w:tblStyle w:val="af3"/>
        <w:tblW w:w="0" w:type="auto"/>
        <w:tblLook w:val="04A0"/>
      </w:tblPr>
      <w:tblGrid>
        <w:gridCol w:w="1424"/>
        <w:gridCol w:w="2682"/>
        <w:gridCol w:w="1418"/>
        <w:gridCol w:w="2409"/>
        <w:gridCol w:w="1698"/>
      </w:tblGrid>
      <w:tr w:rsidR="00051FB9">
        <w:tc>
          <w:tcPr>
            <w:tcW w:w="1424" w:type="dxa"/>
            <w:tcBorders>
              <w:top w:val="single" w:sz="4" w:space="0" w:color="auto"/>
              <w:left w:val="single" w:sz="4" w:space="0" w:color="auto"/>
              <w:bottom w:val="single" w:sz="4" w:space="0" w:color="auto"/>
              <w:right w:val="single" w:sz="4" w:space="0" w:color="auto"/>
            </w:tcBorders>
          </w:tcPr>
          <w:p w:rsidR="00051FB9" w:rsidRDefault="008913B8">
            <w:pPr>
              <w:spacing w:after="120"/>
              <w:rPr>
                <w:b/>
                <w:bCs/>
                <w:color w:val="0070C0"/>
                <w:lang w:val="en-US" w:eastAsia="zh-CN"/>
              </w:rPr>
            </w:pPr>
            <w:r>
              <w:rPr>
                <w:b/>
                <w:bCs/>
                <w:color w:val="0070C0"/>
                <w:lang w:val="en-US" w:eastAsia="zh-CN"/>
              </w:rPr>
              <w:t>Tdoc number</w:t>
            </w:r>
          </w:p>
        </w:tc>
        <w:tc>
          <w:tcPr>
            <w:tcW w:w="2682" w:type="dxa"/>
            <w:tcBorders>
              <w:top w:val="single" w:sz="4" w:space="0" w:color="auto"/>
              <w:left w:val="single" w:sz="4" w:space="0" w:color="auto"/>
              <w:bottom w:val="single" w:sz="4" w:space="0" w:color="auto"/>
              <w:right w:val="single" w:sz="4" w:space="0" w:color="auto"/>
            </w:tcBorders>
          </w:tcPr>
          <w:p w:rsidR="00051FB9" w:rsidRDefault="008913B8">
            <w:pPr>
              <w:spacing w:after="120"/>
              <w:rPr>
                <w:b/>
                <w:bCs/>
                <w:color w:val="0070C0"/>
                <w:lang w:val="en-US" w:eastAsia="zh-CN"/>
              </w:rPr>
            </w:pPr>
            <w:r>
              <w:rPr>
                <w:b/>
                <w:bCs/>
                <w:color w:val="0070C0"/>
                <w:lang w:val="en-US" w:eastAsia="zh-CN"/>
              </w:rPr>
              <w:t>Title</w:t>
            </w:r>
          </w:p>
        </w:tc>
        <w:tc>
          <w:tcPr>
            <w:tcW w:w="1418" w:type="dxa"/>
            <w:tcBorders>
              <w:top w:val="single" w:sz="4" w:space="0" w:color="auto"/>
              <w:left w:val="single" w:sz="4" w:space="0" w:color="auto"/>
              <w:bottom w:val="single" w:sz="4" w:space="0" w:color="auto"/>
              <w:right w:val="single" w:sz="4" w:space="0" w:color="auto"/>
            </w:tcBorders>
          </w:tcPr>
          <w:p w:rsidR="00051FB9" w:rsidRDefault="008913B8">
            <w:pPr>
              <w:spacing w:after="120"/>
              <w:rPr>
                <w:b/>
                <w:bCs/>
                <w:color w:val="0070C0"/>
                <w:lang w:val="en-US" w:eastAsia="zh-CN"/>
              </w:rPr>
            </w:pPr>
            <w:r>
              <w:rPr>
                <w:b/>
                <w:bCs/>
                <w:color w:val="0070C0"/>
                <w:lang w:val="en-US" w:eastAsia="zh-CN"/>
              </w:rPr>
              <w:t>Source</w:t>
            </w:r>
          </w:p>
        </w:tc>
        <w:tc>
          <w:tcPr>
            <w:tcW w:w="2409" w:type="dxa"/>
            <w:tcBorders>
              <w:top w:val="single" w:sz="4" w:space="0" w:color="auto"/>
              <w:left w:val="single" w:sz="4" w:space="0" w:color="auto"/>
              <w:bottom w:val="single" w:sz="4" w:space="0" w:color="auto"/>
              <w:right w:val="single" w:sz="4" w:space="0" w:color="auto"/>
            </w:tcBorders>
          </w:tcPr>
          <w:p w:rsidR="00051FB9" w:rsidRDefault="008913B8">
            <w:pPr>
              <w:spacing w:after="120"/>
              <w:rPr>
                <w:rFonts w:eastAsia="MS Mincho"/>
                <w:b/>
                <w:bCs/>
                <w:color w:val="0070C0"/>
                <w:lang w:val="en-US" w:eastAsia="zh-CN"/>
              </w:rPr>
            </w:pPr>
            <w:r>
              <w:rPr>
                <w:b/>
                <w:bCs/>
                <w:color w:val="0070C0"/>
                <w:lang w:val="en-US" w:eastAsia="zh-CN"/>
              </w:rPr>
              <w:t xml:space="preserve">Recommendation  </w:t>
            </w:r>
          </w:p>
        </w:tc>
        <w:tc>
          <w:tcPr>
            <w:tcW w:w="1698" w:type="dxa"/>
            <w:tcBorders>
              <w:top w:val="single" w:sz="4" w:space="0" w:color="auto"/>
              <w:left w:val="single" w:sz="4" w:space="0" w:color="auto"/>
              <w:bottom w:val="single" w:sz="4" w:space="0" w:color="auto"/>
              <w:right w:val="single" w:sz="4" w:space="0" w:color="auto"/>
            </w:tcBorders>
          </w:tcPr>
          <w:p w:rsidR="00051FB9" w:rsidRDefault="008913B8">
            <w:pPr>
              <w:spacing w:after="120"/>
              <w:rPr>
                <w:b/>
                <w:bCs/>
                <w:color w:val="0070C0"/>
                <w:lang w:val="en-US" w:eastAsia="zh-CN"/>
              </w:rPr>
            </w:pPr>
            <w:r>
              <w:rPr>
                <w:b/>
                <w:bCs/>
                <w:color w:val="0070C0"/>
                <w:lang w:val="en-US" w:eastAsia="zh-CN"/>
              </w:rPr>
              <w:t>Comments</w:t>
            </w:r>
          </w:p>
        </w:tc>
      </w:tr>
      <w:tr w:rsidR="00840673">
        <w:tc>
          <w:tcPr>
            <w:tcW w:w="1424" w:type="dxa"/>
            <w:tcBorders>
              <w:top w:val="single" w:sz="4" w:space="0" w:color="auto"/>
              <w:left w:val="single" w:sz="4" w:space="0" w:color="auto"/>
              <w:bottom w:val="single" w:sz="4" w:space="0" w:color="auto"/>
              <w:right w:val="single" w:sz="4" w:space="0" w:color="auto"/>
            </w:tcBorders>
          </w:tcPr>
          <w:p w:rsidR="00840673" w:rsidRDefault="00A87F04">
            <w:pPr>
              <w:spacing w:after="120"/>
              <w:rPr>
                <w:color w:val="0070C0"/>
                <w:lang w:val="en-US" w:eastAsia="zh-CN"/>
              </w:rPr>
            </w:pPr>
            <w:hyperlink r:id="rId31" w:history="1">
              <w:r w:rsidR="00840673">
                <w:rPr>
                  <w:rStyle w:val="af7"/>
                  <w:rFonts w:ascii="Arial" w:hAnsi="Arial" w:cs="Arial"/>
                  <w:b/>
                  <w:bCs/>
                  <w:sz w:val="16"/>
                  <w:szCs w:val="16"/>
                </w:rPr>
                <w:t>R4-2211657</w:t>
              </w:r>
            </w:hyperlink>
          </w:p>
        </w:tc>
        <w:tc>
          <w:tcPr>
            <w:tcW w:w="2682" w:type="dxa"/>
            <w:tcBorders>
              <w:top w:val="single" w:sz="4" w:space="0" w:color="auto"/>
              <w:left w:val="single" w:sz="4" w:space="0" w:color="auto"/>
              <w:bottom w:val="single" w:sz="4" w:space="0" w:color="auto"/>
              <w:right w:val="single" w:sz="4" w:space="0" w:color="auto"/>
            </w:tcBorders>
          </w:tcPr>
          <w:p w:rsidR="00840673" w:rsidRDefault="00840673">
            <w:pPr>
              <w:spacing w:after="120"/>
              <w:rPr>
                <w:color w:val="0070C0"/>
                <w:lang w:val="en-US" w:eastAsia="zh-CN"/>
              </w:rPr>
            </w:pPr>
            <w:r>
              <w:rPr>
                <w:rFonts w:ascii="Arial" w:hAnsi="Arial" w:cs="Arial"/>
                <w:sz w:val="16"/>
                <w:szCs w:val="16"/>
              </w:rPr>
              <w:t xml:space="preserve">General consideration on BS RF core requirements for ATG </w:t>
            </w:r>
            <w:r>
              <w:rPr>
                <w:rFonts w:ascii="Arial" w:hAnsi="Arial" w:cs="Arial"/>
                <w:sz w:val="16"/>
                <w:szCs w:val="16"/>
              </w:rPr>
              <w:lastRenderedPageBreak/>
              <w:t>network for NR</w:t>
            </w:r>
          </w:p>
        </w:tc>
        <w:tc>
          <w:tcPr>
            <w:tcW w:w="1418" w:type="dxa"/>
            <w:tcBorders>
              <w:top w:val="single" w:sz="4" w:space="0" w:color="auto"/>
              <w:left w:val="single" w:sz="4" w:space="0" w:color="auto"/>
              <w:bottom w:val="single" w:sz="4" w:space="0" w:color="auto"/>
              <w:right w:val="single" w:sz="4" w:space="0" w:color="auto"/>
            </w:tcBorders>
          </w:tcPr>
          <w:p w:rsidR="00840673" w:rsidRDefault="00840673">
            <w:pPr>
              <w:spacing w:after="120"/>
              <w:rPr>
                <w:color w:val="0070C0"/>
                <w:lang w:val="en-US" w:eastAsia="zh-CN"/>
              </w:rPr>
            </w:pPr>
            <w:r>
              <w:rPr>
                <w:rFonts w:ascii="Arial" w:hAnsi="Arial" w:cs="Arial"/>
                <w:sz w:val="16"/>
                <w:szCs w:val="16"/>
              </w:rPr>
              <w:lastRenderedPageBreak/>
              <w:t>CATT</w:t>
            </w:r>
          </w:p>
        </w:tc>
        <w:tc>
          <w:tcPr>
            <w:tcW w:w="2409" w:type="dxa"/>
            <w:tcBorders>
              <w:top w:val="single" w:sz="4" w:space="0" w:color="auto"/>
              <w:left w:val="single" w:sz="4" w:space="0" w:color="auto"/>
              <w:bottom w:val="single" w:sz="4" w:space="0" w:color="auto"/>
              <w:right w:val="single" w:sz="4" w:space="0" w:color="auto"/>
            </w:tcBorders>
          </w:tcPr>
          <w:p w:rsidR="00840673" w:rsidRDefault="00840673">
            <w:pPr>
              <w:spacing w:after="120"/>
              <w:rPr>
                <w:color w:val="0070C0"/>
                <w:lang w:val="en-US" w:eastAsia="zh-CN"/>
              </w:rPr>
            </w:pPr>
            <w:r>
              <w:rPr>
                <w:color w:val="0070C0"/>
                <w:lang w:val="en-US" w:eastAsia="zh-CN"/>
              </w:rPr>
              <w:t>Noted</w:t>
            </w:r>
          </w:p>
        </w:tc>
        <w:tc>
          <w:tcPr>
            <w:tcW w:w="1698" w:type="dxa"/>
            <w:tcBorders>
              <w:top w:val="single" w:sz="4" w:space="0" w:color="auto"/>
              <w:left w:val="single" w:sz="4" w:space="0" w:color="auto"/>
              <w:bottom w:val="single" w:sz="4" w:space="0" w:color="auto"/>
              <w:right w:val="single" w:sz="4" w:space="0" w:color="auto"/>
            </w:tcBorders>
          </w:tcPr>
          <w:p w:rsidR="00840673" w:rsidRDefault="00840673">
            <w:pPr>
              <w:spacing w:after="120"/>
              <w:rPr>
                <w:color w:val="0070C0"/>
                <w:lang w:val="en-US" w:eastAsia="zh-CN"/>
              </w:rPr>
            </w:pPr>
          </w:p>
        </w:tc>
      </w:tr>
      <w:tr w:rsidR="00840673">
        <w:tc>
          <w:tcPr>
            <w:tcW w:w="1424" w:type="dxa"/>
            <w:tcBorders>
              <w:top w:val="single" w:sz="4" w:space="0" w:color="auto"/>
              <w:left w:val="single" w:sz="4" w:space="0" w:color="auto"/>
              <w:bottom w:val="single" w:sz="4" w:space="0" w:color="auto"/>
              <w:right w:val="single" w:sz="4" w:space="0" w:color="auto"/>
            </w:tcBorders>
          </w:tcPr>
          <w:p w:rsidR="00840673" w:rsidRDefault="00A87F04">
            <w:pPr>
              <w:spacing w:after="120"/>
              <w:rPr>
                <w:color w:val="0070C0"/>
                <w:lang w:val="en-US" w:eastAsia="zh-CN"/>
              </w:rPr>
            </w:pPr>
            <w:hyperlink r:id="rId32" w:history="1">
              <w:r w:rsidR="00840673">
                <w:rPr>
                  <w:rStyle w:val="af7"/>
                  <w:rFonts w:ascii="Arial" w:hAnsi="Arial" w:cs="Arial"/>
                  <w:b/>
                  <w:bCs/>
                  <w:sz w:val="16"/>
                  <w:szCs w:val="16"/>
                </w:rPr>
                <w:t>R4-2211712</w:t>
              </w:r>
            </w:hyperlink>
          </w:p>
        </w:tc>
        <w:tc>
          <w:tcPr>
            <w:tcW w:w="2682" w:type="dxa"/>
            <w:tcBorders>
              <w:top w:val="single" w:sz="4" w:space="0" w:color="auto"/>
              <w:left w:val="single" w:sz="4" w:space="0" w:color="auto"/>
              <w:bottom w:val="single" w:sz="4" w:space="0" w:color="auto"/>
              <w:right w:val="single" w:sz="4" w:space="0" w:color="auto"/>
            </w:tcBorders>
          </w:tcPr>
          <w:p w:rsidR="00840673" w:rsidRDefault="00840673">
            <w:pPr>
              <w:spacing w:after="120"/>
              <w:rPr>
                <w:color w:val="0070C0"/>
                <w:lang w:val="en-US" w:eastAsia="zh-CN"/>
              </w:rPr>
            </w:pPr>
            <w:r>
              <w:rPr>
                <w:rFonts w:ascii="Arial" w:hAnsi="Arial" w:cs="Arial"/>
                <w:sz w:val="16"/>
                <w:szCs w:val="16"/>
              </w:rPr>
              <w:t>Discussion of the ATG co-existence simulation assumption</w:t>
            </w:r>
          </w:p>
        </w:tc>
        <w:tc>
          <w:tcPr>
            <w:tcW w:w="1418" w:type="dxa"/>
            <w:tcBorders>
              <w:top w:val="single" w:sz="4" w:space="0" w:color="auto"/>
              <w:left w:val="single" w:sz="4" w:space="0" w:color="auto"/>
              <w:bottom w:val="single" w:sz="4" w:space="0" w:color="auto"/>
              <w:right w:val="single" w:sz="4" w:space="0" w:color="auto"/>
            </w:tcBorders>
          </w:tcPr>
          <w:p w:rsidR="00840673" w:rsidRDefault="00840673">
            <w:pPr>
              <w:spacing w:after="120"/>
              <w:rPr>
                <w:color w:val="0070C0"/>
                <w:lang w:val="en-US" w:eastAsia="zh-CN"/>
              </w:rPr>
            </w:pPr>
            <w:r>
              <w:rPr>
                <w:rFonts w:ascii="Arial" w:hAnsi="Arial" w:cs="Arial"/>
                <w:sz w:val="16"/>
                <w:szCs w:val="16"/>
              </w:rPr>
              <w:t>CATT</w:t>
            </w:r>
          </w:p>
        </w:tc>
        <w:tc>
          <w:tcPr>
            <w:tcW w:w="2409" w:type="dxa"/>
            <w:tcBorders>
              <w:top w:val="single" w:sz="4" w:space="0" w:color="auto"/>
              <w:left w:val="single" w:sz="4" w:space="0" w:color="auto"/>
              <w:bottom w:val="single" w:sz="4" w:space="0" w:color="auto"/>
              <w:right w:val="single" w:sz="4" w:space="0" w:color="auto"/>
            </w:tcBorders>
          </w:tcPr>
          <w:p w:rsidR="00840673" w:rsidRDefault="00840673">
            <w:pPr>
              <w:spacing w:after="120"/>
              <w:rPr>
                <w:color w:val="0070C0"/>
                <w:lang w:val="en-US" w:eastAsia="zh-CN"/>
              </w:rPr>
            </w:pPr>
            <w:r>
              <w:rPr>
                <w:color w:val="0070C0"/>
                <w:lang w:val="en-US" w:eastAsia="zh-CN"/>
              </w:rPr>
              <w:t>Noted</w:t>
            </w:r>
          </w:p>
        </w:tc>
        <w:tc>
          <w:tcPr>
            <w:tcW w:w="1698" w:type="dxa"/>
            <w:tcBorders>
              <w:top w:val="single" w:sz="4" w:space="0" w:color="auto"/>
              <w:left w:val="single" w:sz="4" w:space="0" w:color="auto"/>
              <w:bottom w:val="single" w:sz="4" w:space="0" w:color="auto"/>
              <w:right w:val="single" w:sz="4" w:space="0" w:color="auto"/>
            </w:tcBorders>
          </w:tcPr>
          <w:p w:rsidR="00840673" w:rsidRDefault="00840673">
            <w:pPr>
              <w:spacing w:after="120"/>
              <w:rPr>
                <w:color w:val="0070C0"/>
                <w:lang w:val="en-US" w:eastAsia="zh-CN"/>
              </w:rPr>
            </w:pPr>
          </w:p>
        </w:tc>
      </w:tr>
      <w:tr w:rsidR="00840673">
        <w:tc>
          <w:tcPr>
            <w:tcW w:w="1424" w:type="dxa"/>
            <w:tcBorders>
              <w:top w:val="single" w:sz="4" w:space="0" w:color="auto"/>
              <w:left w:val="single" w:sz="4" w:space="0" w:color="auto"/>
              <w:bottom w:val="single" w:sz="4" w:space="0" w:color="auto"/>
              <w:right w:val="single" w:sz="4" w:space="0" w:color="auto"/>
            </w:tcBorders>
          </w:tcPr>
          <w:p w:rsidR="00840673" w:rsidRDefault="00A87F04">
            <w:pPr>
              <w:spacing w:after="120"/>
              <w:rPr>
                <w:color w:val="0070C0"/>
                <w:lang w:eastAsia="zh-CN"/>
              </w:rPr>
            </w:pPr>
            <w:hyperlink r:id="rId33" w:history="1">
              <w:r w:rsidR="00840673">
                <w:rPr>
                  <w:rStyle w:val="af7"/>
                  <w:rFonts w:ascii="Arial" w:hAnsi="Arial" w:cs="Arial"/>
                  <w:b/>
                  <w:bCs/>
                  <w:sz w:val="16"/>
                  <w:szCs w:val="16"/>
                </w:rPr>
                <w:t>R4-2211774</w:t>
              </w:r>
            </w:hyperlink>
          </w:p>
        </w:tc>
        <w:tc>
          <w:tcPr>
            <w:tcW w:w="2682" w:type="dxa"/>
            <w:tcBorders>
              <w:top w:val="single" w:sz="4" w:space="0" w:color="auto"/>
              <w:left w:val="single" w:sz="4" w:space="0" w:color="auto"/>
              <w:bottom w:val="single" w:sz="4" w:space="0" w:color="auto"/>
              <w:right w:val="single" w:sz="4" w:space="0" w:color="auto"/>
            </w:tcBorders>
          </w:tcPr>
          <w:p w:rsidR="00840673" w:rsidRDefault="00840673">
            <w:pPr>
              <w:spacing w:after="120"/>
              <w:rPr>
                <w:color w:val="0070C0"/>
                <w:lang w:val="en-US" w:eastAsia="zh-CN"/>
              </w:rPr>
            </w:pPr>
            <w:r>
              <w:rPr>
                <w:rFonts w:ascii="Arial" w:hAnsi="Arial" w:cs="Arial"/>
                <w:sz w:val="16"/>
                <w:szCs w:val="16"/>
              </w:rPr>
              <w:t>General discussion on the RF requirements for ATG BS</w:t>
            </w:r>
          </w:p>
        </w:tc>
        <w:tc>
          <w:tcPr>
            <w:tcW w:w="1418" w:type="dxa"/>
            <w:tcBorders>
              <w:top w:val="single" w:sz="4" w:space="0" w:color="auto"/>
              <w:left w:val="single" w:sz="4" w:space="0" w:color="auto"/>
              <w:bottom w:val="single" w:sz="4" w:space="0" w:color="auto"/>
              <w:right w:val="single" w:sz="4" w:space="0" w:color="auto"/>
            </w:tcBorders>
          </w:tcPr>
          <w:p w:rsidR="00840673" w:rsidRDefault="00840673">
            <w:pPr>
              <w:spacing w:after="120"/>
              <w:rPr>
                <w:i/>
                <w:color w:val="0070C0"/>
                <w:lang w:val="en-US" w:eastAsia="zh-CN"/>
              </w:rPr>
            </w:pPr>
            <w:r>
              <w:rPr>
                <w:rFonts w:ascii="Arial" w:hAnsi="Arial" w:cs="Arial"/>
                <w:sz w:val="16"/>
                <w:szCs w:val="16"/>
              </w:rPr>
              <w:t>Huawei, Hisilicon</w:t>
            </w:r>
          </w:p>
        </w:tc>
        <w:tc>
          <w:tcPr>
            <w:tcW w:w="2409" w:type="dxa"/>
            <w:tcBorders>
              <w:top w:val="single" w:sz="4" w:space="0" w:color="auto"/>
              <w:left w:val="single" w:sz="4" w:space="0" w:color="auto"/>
              <w:bottom w:val="single" w:sz="4" w:space="0" w:color="auto"/>
              <w:right w:val="single" w:sz="4" w:space="0" w:color="auto"/>
            </w:tcBorders>
          </w:tcPr>
          <w:p w:rsidR="00840673" w:rsidRDefault="00840673">
            <w:pPr>
              <w:spacing w:after="120"/>
              <w:rPr>
                <w:color w:val="0070C0"/>
                <w:lang w:val="en-US" w:eastAsia="zh-CN"/>
              </w:rPr>
            </w:pPr>
            <w:r>
              <w:rPr>
                <w:color w:val="0070C0"/>
                <w:lang w:val="en-US" w:eastAsia="zh-CN"/>
              </w:rPr>
              <w:t>Noted</w:t>
            </w:r>
          </w:p>
        </w:tc>
        <w:tc>
          <w:tcPr>
            <w:tcW w:w="1698" w:type="dxa"/>
            <w:tcBorders>
              <w:top w:val="single" w:sz="4" w:space="0" w:color="auto"/>
              <w:left w:val="single" w:sz="4" w:space="0" w:color="auto"/>
              <w:bottom w:val="single" w:sz="4" w:space="0" w:color="auto"/>
              <w:right w:val="single" w:sz="4" w:space="0" w:color="auto"/>
            </w:tcBorders>
          </w:tcPr>
          <w:p w:rsidR="00840673" w:rsidRDefault="00840673">
            <w:pPr>
              <w:spacing w:after="120"/>
              <w:rPr>
                <w:i/>
                <w:color w:val="0070C0"/>
                <w:lang w:val="en-US" w:eastAsia="zh-CN"/>
              </w:rPr>
            </w:pPr>
          </w:p>
        </w:tc>
      </w:tr>
      <w:tr w:rsidR="00840673">
        <w:tc>
          <w:tcPr>
            <w:tcW w:w="1424" w:type="dxa"/>
            <w:tcBorders>
              <w:top w:val="single" w:sz="4" w:space="0" w:color="auto"/>
              <w:left w:val="single" w:sz="4" w:space="0" w:color="auto"/>
              <w:bottom w:val="single" w:sz="4" w:space="0" w:color="auto"/>
              <w:right w:val="single" w:sz="4" w:space="0" w:color="auto"/>
            </w:tcBorders>
          </w:tcPr>
          <w:p w:rsidR="00840673" w:rsidRDefault="00A87F04">
            <w:pPr>
              <w:spacing w:after="120"/>
              <w:rPr>
                <w:color w:val="0070C0"/>
                <w:lang w:val="en-US" w:eastAsia="zh-CN"/>
              </w:rPr>
            </w:pPr>
            <w:hyperlink r:id="rId34" w:history="1">
              <w:r w:rsidR="00840673">
                <w:rPr>
                  <w:rStyle w:val="af7"/>
                  <w:rFonts w:ascii="Arial" w:hAnsi="Arial" w:cs="Arial"/>
                  <w:b/>
                  <w:bCs/>
                  <w:sz w:val="16"/>
                  <w:szCs w:val="16"/>
                </w:rPr>
                <w:t>R4-2211916</w:t>
              </w:r>
            </w:hyperlink>
          </w:p>
        </w:tc>
        <w:tc>
          <w:tcPr>
            <w:tcW w:w="2682" w:type="dxa"/>
            <w:tcBorders>
              <w:top w:val="single" w:sz="4" w:space="0" w:color="auto"/>
              <w:left w:val="single" w:sz="4" w:space="0" w:color="auto"/>
              <w:bottom w:val="single" w:sz="4" w:space="0" w:color="auto"/>
              <w:right w:val="single" w:sz="4" w:space="0" w:color="auto"/>
            </w:tcBorders>
          </w:tcPr>
          <w:p w:rsidR="00840673" w:rsidRDefault="00840673">
            <w:pPr>
              <w:spacing w:after="120"/>
              <w:rPr>
                <w:color w:val="0070C0"/>
                <w:lang w:val="en-US" w:eastAsia="zh-CN"/>
              </w:rPr>
            </w:pPr>
            <w:r>
              <w:rPr>
                <w:rFonts w:ascii="Arial" w:hAnsi="Arial" w:cs="Arial"/>
                <w:sz w:val="16"/>
                <w:szCs w:val="16"/>
              </w:rPr>
              <w:t>General consideration on ATG</w:t>
            </w:r>
          </w:p>
        </w:tc>
        <w:tc>
          <w:tcPr>
            <w:tcW w:w="1418" w:type="dxa"/>
            <w:tcBorders>
              <w:top w:val="single" w:sz="4" w:space="0" w:color="auto"/>
              <w:left w:val="single" w:sz="4" w:space="0" w:color="auto"/>
              <w:bottom w:val="single" w:sz="4" w:space="0" w:color="auto"/>
              <w:right w:val="single" w:sz="4" w:space="0" w:color="auto"/>
            </w:tcBorders>
          </w:tcPr>
          <w:p w:rsidR="00840673" w:rsidRDefault="00840673">
            <w:pPr>
              <w:spacing w:after="120"/>
              <w:rPr>
                <w:rFonts w:ascii="Arial" w:hAnsi="Arial" w:cs="Arial"/>
                <w:sz w:val="16"/>
                <w:szCs w:val="16"/>
                <w:lang w:eastAsia="zh-CN"/>
              </w:rPr>
            </w:pPr>
            <w:r>
              <w:rPr>
                <w:rFonts w:ascii="Arial" w:hAnsi="Arial" w:cs="Arial"/>
                <w:sz w:val="16"/>
                <w:szCs w:val="16"/>
              </w:rPr>
              <w:t>Apple</w:t>
            </w:r>
          </w:p>
        </w:tc>
        <w:tc>
          <w:tcPr>
            <w:tcW w:w="2409" w:type="dxa"/>
            <w:tcBorders>
              <w:top w:val="single" w:sz="4" w:space="0" w:color="auto"/>
              <w:left w:val="single" w:sz="4" w:space="0" w:color="auto"/>
              <w:bottom w:val="single" w:sz="4" w:space="0" w:color="auto"/>
              <w:right w:val="single" w:sz="4" w:space="0" w:color="auto"/>
            </w:tcBorders>
          </w:tcPr>
          <w:p w:rsidR="00840673" w:rsidRDefault="00840673">
            <w:pPr>
              <w:spacing w:after="120"/>
              <w:rPr>
                <w:color w:val="0070C0"/>
                <w:lang w:val="en-US" w:eastAsia="zh-CN"/>
              </w:rPr>
            </w:pPr>
            <w:r>
              <w:rPr>
                <w:color w:val="0070C0"/>
                <w:lang w:val="en-US" w:eastAsia="zh-CN"/>
              </w:rPr>
              <w:t>Noted</w:t>
            </w:r>
          </w:p>
        </w:tc>
        <w:tc>
          <w:tcPr>
            <w:tcW w:w="1698" w:type="dxa"/>
            <w:tcBorders>
              <w:top w:val="single" w:sz="4" w:space="0" w:color="auto"/>
              <w:left w:val="single" w:sz="4" w:space="0" w:color="auto"/>
              <w:bottom w:val="single" w:sz="4" w:space="0" w:color="auto"/>
              <w:right w:val="single" w:sz="4" w:space="0" w:color="auto"/>
            </w:tcBorders>
          </w:tcPr>
          <w:p w:rsidR="00840673" w:rsidRDefault="00840673">
            <w:pPr>
              <w:spacing w:after="120"/>
              <w:rPr>
                <w:i/>
                <w:color w:val="0070C0"/>
                <w:lang w:val="en-US" w:eastAsia="zh-CN"/>
              </w:rPr>
            </w:pPr>
          </w:p>
        </w:tc>
      </w:tr>
      <w:tr w:rsidR="00840673">
        <w:tc>
          <w:tcPr>
            <w:tcW w:w="1424" w:type="dxa"/>
            <w:tcBorders>
              <w:top w:val="single" w:sz="4" w:space="0" w:color="auto"/>
              <w:left w:val="single" w:sz="4" w:space="0" w:color="auto"/>
              <w:bottom w:val="single" w:sz="4" w:space="0" w:color="auto"/>
              <w:right w:val="single" w:sz="4" w:space="0" w:color="auto"/>
            </w:tcBorders>
          </w:tcPr>
          <w:p w:rsidR="00840673" w:rsidRDefault="00A87F04">
            <w:pPr>
              <w:spacing w:after="120"/>
            </w:pPr>
            <w:hyperlink r:id="rId35" w:history="1">
              <w:r w:rsidR="00840673">
                <w:rPr>
                  <w:rStyle w:val="af7"/>
                  <w:rFonts w:ascii="Arial" w:hAnsi="Arial" w:cs="Arial"/>
                  <w:b/>
                  <w:bCs/>
                  <w:sz w:val="16"/>
                  <w:szCs w:val="16"/>
                </w:rPr>
                <w:t>R4-2211917</w:t>
              </w:r>
            </w:hyperlink>
          </w:p>
        </w:tc>
        <w:tc>
          <w:tcPr>
            <w:tcW w:w="2682" w:type="dxa"/>
            <w:tcBorders>
              <w:top w:val="single" w:sz="4" w:space="0" w:color="auto"/>
              <w:left w:val="single" w:sz="4" w:space="0" w:color="auto"/>
              <w:bottom w:val="single" w:sz="4" w:space="0" w:color="auto"/>
              <w:right w:val="single" w:sz="4" w:space="0" w:color="auto"/>
            </w:tcBorders>
          </w:tcPr>
          <w:p w:rsidR="00840673" w:rsidRDefault="00840673">
            <w:pPr>
              <w:spacing w:after="120"/>
              <w:rPr>
                <w:color w:val="0070C0"/>
                <w:lang w:val="en-US" w:eastAsia="zh-CN"/>
              </w:rPr>
            </w:pPr>
            <w:r>
              <w:rPr>
                <w:rFonts w:ascii="Arial" w:hAnsi="Arial" w:cs="Arial"/>
                <w:sz w:val="16"/>
                <w:szCs w:val="16"/>
              </w:rPr>
              <w:t>Overview on ATG UE requirements</w:t>
            </w:r>
          </w:p>
        </w:tc>
        <w:tc>
          <w:tcPr>
            <w:tcW w:w="1418" w:type="dxa"/>
            <w:tcBorders>
              <w:top w:val="single" w:sz="4" w:space="0" w:color="auto"/>
              <w:left w:val="single" w:sz="4" w:space="0" w:color="auto"/>
              <w:bottom w:val="single" w:sz="4" w:space="0" w:color="auto"/>
              <w:right w:val="single" w:sz="4" w:space="0" w:color="auto"/>
            </w:tcBorders>
          </w:tcPr>
          <w:p w:rsidR="00840673" w:rsidRDefault="00840673">
            <w:pPr>
              <w:spacing w:after="120"/>
              <w:rPr>
                <w:rFonts w:ascii="Arial" w:hAnsi="Arial" w:cs="Arial"/>
                <w:sz w:val="16"/>
                <w:szCs w:val="16"/>
                <w:lang w:eastAsia="zh-CN"/>
              </w:rPr>
            </w:pPr>
            <w:r>
              <w:rPr>
                <w:rFonts w:ascii="Arial" w:hAnsi="Arial" w:cs="Arial"/>
                <w:sz w:val="16"/>
                <w:szCs w:val="16"/>
              </w:rPr>
              <w:t>Apple</w:t>
            </w:r>
          </w:p>
        </w:tc>
        <w:tc>
          <w:tcPr>
            <w:tcW w:w="2409" w:type="dxa"/>
            <w:tcBorders>
              <w:top w:val="single" w:sz="4" w:space="0" w:color="auto"/>
              <w:left w:val="single" w:sz="4" w:space="0" w:color="auto"/>
              <w:bottom w:val="single" w:sz="4" w:space="0" w:color="auto"/>
              <w:right w:val="single" w:sz="4" w:space="0" w:color="auto"/>
            </w:tcBorders>
          </w:tcPr>
          <w:p w:rsidR="00840673" w:rsidRDefault="00840673">
            <w:pPr>
              <w:spacing w:after="120"/>
              <w:rPr>
                <w:color w:val="0070C0"/>
                <w:lang w:val="en-US" w:eastAsia="zh-CN"/>
              </w:rPr>
            </w:pPr>
            <w:r>
              <w:rPr>
                <w:color w:val="0070C0"/>
                <w:lang w:val="en-US" w:eastAsia="zh-CN"/>
              </w:rPr>
              <w:t>Noted</w:t>
            </w:r>
          </w:p>
        </w:tc>
        <w:tc>
          <w:tcPr>
            <w:tcW w:w="1698" w:type="dxa"/>
            <w:tcBorders>
              <w:top w:val="single" w:sz="4" w:space="0" w:color="auto"/>
              <w:left w:val="single" w:sz="4" w:space="0" w:color="auto"/>
              <w:bottom w:val="single" w:sz="4" w:space="0" w:color="auto"/>
              <w:right w:val="single" w:sz="4" w:space="0" w:color="auto"/>
            </w:tcBorders>
          </w:tcPr>
          <w:p w:rsidR="00840673" w:rsidRDefault="00840673">
            <w:pPr>
              <w:spacing w:after="120"/>
              <w:rPr>
                <w:i/>
                <w:color w:val="0070C0"/>
                <w:lang w:val="en-US" w:eastAsia="zh-CN"/>
              </w:rPr>
            </w:pPr>
          </w:p>
        </w:tc>
      </w:tr>
      <w:tr w:rsidR="00840673">
        <w:tc>
          <w:tcPr>
            <w:tcW w:w="1424" w:type="dxa"/>
            <w:tcBorders>
              <w:top w:val="single" w:sz="4" w:space="0" w:color="auto"/>
              <w:left w:val="single" w:sz="4" w:space="0" w:color="auto"/>
              <w:bottom w:val="single" w:sz="4" w:space="0" w:color="auto"/>
              <w:right w:val="single" w:sz="4" w:space="0" w:color="auto"/>
            </w:tcBorders>
          </w:tcPr>
          <w:p w:rsidR="00840673" w:rsidRDefault="00A87F04">
            <w:pPr>
              <w:spacing w:after="120"/>
            </w:pPr>
            <w:hyperlink r:id="rId36" w:history="1">
              <w:r w:rsidR="00840673">
                <w:rPr>
                  <w:rStyle w:val="af7"/>
                  <w:rFonts w:ascii="Arial" w:hAnsi="Arial" w:cs="Arial"/>
                  <w:b/>
                  <w:bCs/>
                  <w:sz w:val="16"/>
                  <w:szCs w:val="16"/>
                </w:rPr>
                <w:t>R4-2211952</w:t>
              </w:r>
            </w:hyperlink>
          </w:p>
        </w:tc>
        <w:tc>
          <w:tcPr>
            <w:tcW w:w="2682" w:type="dxa"/>
            <w:tcBorders>
              <w:top w:val="single" w:sz="4" w:space="0" w:color="auto"/>
              <w:left w:val="single" w:sz="4" w:space="0" w:color="auto"/>
              <w:bottom w:val="single" w:sz="4" w:space="0" w:color="auto"/>
              <w:right w:val="single" w:sz="4" w:space="0" w:color="auto"/>
            </w:tcBorders>
          </w:tcPr>
          <w:p w:rsidR="00840673" w:rsidRDefault="00840673">
            <w:pPr>
              <w:spacing w:after="120"/>
              <w:rPr>
                <w:color w:val="0070C0"/>
                <w:lang w:val="en-US" w:eastAsia="zh-CN"/>
              </w:rPr>
            </w:pPr>
            <w:r>
              <w:rPr>
                <w:rFonts w:ascii="Arial" w:hAnsi="Arial" w:cs="Arial"/>
                <w:sz w:val="16"/>
                <w:szCs w:val="16"/>
              </w:rPr>
              <w:t>TR 38.876 ATG v0.0.1 skeleton</w:t>
            </w:r>
          </w:p>
        </w:tc>
        <w:tc>
          <w:tcPr>
            <w:tcW w:w="1418" w:type="dxa"/>
            <w:tcBorders>
              <w:top w:val="single" w:sz="4" w:space="0" w:color="auto"/>
              <w:left w:val="single" w:sz="4" w:space="0" w:color="auto"/>
              <w:bottom w:val="single" w:sz="4" w:space="0" w:color="auto"/>
              <w:right w:val="single" w:sz="4" w:space="0" w:color="auto"/>
            </w:tcBorders>
          </w:tcPr>
          <w:p w:rsidR="00840673" w:rsidRDefault="00840673">
            <w:pPr>
              <w:spacing w:after="120"/>
              <w:rPr>
                <w:rFonts w:ascii="Arial" w:hAnsi="Arial" w:cs="Arial"/>
                <w:sz w:val="16"/>
                <w:szCs w:val="16"/>
                <w:lang w:eastAsia="zh-CN"/>
              </w:rPr>
            </w:pPr>
            <w:r>
              <w:rPr>
                <w:rFonts w:ascii="Arial" w:hAnsi="Arial" w:cs="Arial"/>
                <w:sz w:val="16"/>
                <w:szCs w:val="16"/>
              </w:rPr>
              <w:t>CMCC</w:t>
            </w:r>
          </w:p>
        </w:tc>
        <w:tc>
          <w:tcPr>
            <w:tcW w:w="2409" w:type="dxa"/>
            <w:tcBorders>
              <w:top w:val="single" w:sz="4" w:space="0" w:color="auto"/>
              <w:left w:val="single" w:sz="4" w:space="0" w:color="auto"/>
              <w:bottom w:val="single" w:sz="4" w:space="0" w:color="auto"/>
              <w:right w:val="single" w:sz="4" w:space="0" w:color="auto"/>
            </w:tcBorders>
          </w:tcPr>
          <w:p w:rsidR="004F5C67" w:rsidRDefault="00840673">
            <w:pPr>
              <w:spacing w:after="120"/>
              <w:rPr>
                <w:rFonts w:eastAsiaTheme="minorEastAsia"/>
                <w:color w:val="0070C0"/>
                <w:lang w:val="en-US" w:eastAsia="zh-CN"/>
              </w:rPr>
            </w:pPr>
            <w:r>
              <w:rPr>
                <w:rFonts w:eastAsiaTheme="minorEastAsia" w:hint="eastAsia"/>
                <w:color w:val="0070C0"/>
                <w:lang w:val="en-US" w:eastAsia="zh-CN"/>
              </w:rPr>
              <w:t>To be revised</w:t>
            </w:r>
          </w:p>
          <w:p w:rsidR="00840673" w:rsidRPr="00840673" w:rsidRDefault="004F5C67">
            <w:pPr>
              <w:spacing w:after="120"/>
              <w:rPr>
                <w:rFonts w:eastAsiaTheme="minorEastAsia"/>
                <w:color w:val="0070C0"/>
                <w:lang w:val="en-US" w:eastAsia="zh-CN"/>
              </w:rPr>
            </w:pPr>
            <w:r>
              <w:rPr>
                <w:rFonts w:eastAsiaTheme="minorEastAsia" w:hint="eastAsia"/>
                <w:i/>
                <w:color w:val="0070C0"/>
                <w:lang w:val="en-US" w:eastAsia="zh-CN"/>
              </w:rPr>
              <w:t>(only C</w:t>
            </w:r>
            <w:r>
              <w:rPr>
                <w:i/>
                <w:color w:val="0070C0"/>
                <w:lang w:val="en-US" w:eastAsia="zh-CN"/>
              </w:rPr>
              <w:t>ove</w:t>
            </w:r>
            <w:r>
              <w:rPr>
                <w:rFonts w:eastAsiaTheme="minorEastAsia" w:hint="eastAsia"/>
                <w:i/>
                <w:color w:val="0070C0"/>
                <w:lang w:val="en-US" w:eastAsia="zh-CN"/>
              </w:rPr>
              <w:t>r page logo issue)</w:t>
            </w:r>
          </w:p>
        </w:tc>
        <w:tc>
          <w:tcPr>
            <w:tcW w:w="1698" w:type="dxa"/>
            <w:tcBorders>
              <w:top w:val="single" w:sz="4" w:space="0" w:color="auto"/>
              <w:left w:val="single" w:sz="4" w:space="0" w:color="auto"/>
              <w:bottom w:val="single" w:sz="4" w:space="0" w:color="auto"/>
              <w:right w:val="single" w:sz="4" w:space="0" w:color="auto"/>
            </w:tcBorders>
          </w:tcPr>
          <w:p w:rsidR="00840673" w:rsidRPr="00B37140" w:rsidRDefault="00840673">
            <w:pPr>
              <w:overflowPunct/>
              <w:autoSpaceDE/>
              <w:autoSpaceDN/>
              <w:adjustRightInd/>
              <w:spacing w:after="120"/>
              <w:textAlignment w:val="auto"/>
              <w:rPr>
                <w:rFonts w:eastAsiaTheme="minorEastAsia"/>
                <w:i/>
                <w:color w:val="0070C0"/>
                <w:lang w:val="en-US" w:eastAsia="zh-CN"/>
              </w:rPr>
            </w:pPr>
          </w:p>
        </w:tc>
      </w:tr>
      <w:tr w:rsidR="00840673">
        <w:tc>
          <w:tcPr>
            <w:tcW w:w="1424" w:type="dxa"/>
            <w:tcBorders>
              <w:top w:val="single" w:sz="4" w:space="0" w:color="auto"/>
              <w:left w:val="single" w:sz="4" w:space="0" w:color="auto"/>
              <w:bottom w:val="single" w:sz="4" w:space="0" w:color="auto"/>
              <w:right w:val="single" w:sz="4" w:space="0" w:color="auto"/>
            </w:tcBorders>
          </w:tcPr>
          <w:p w:rsidR="00840673" w:rsidRDefault="00A87F04">
            <w:pPr>
              <w:spacing w:after="120"/>
            </w:pPr>
            <w:hyperlink r:id="rId37" w:history="1">
              <w:r w:rsidR="00840673">
                <w:rPr>
                  <w:rStyle w:val="af7"/>
                  <w:rFonts w:ascii="Arial" w:hAnsi="Arial" w:cs="Arial"/>
                  <w:b/>
                  <w:bCs/>
                  <w:sz w:val="16"/>
                  <w:szCs w:val="16"/>
                </w:rPr>
                <w:t>R4-2211953</w:t>
              </w:r>
            </w:hyperlink>
          </w:p>
        </w:tc>
        <w:tc>
          <w:tcPr>
            <w:tcW w:w="2682" w:type="dxa"/>
            <w:tcBorders>
              <w:top w:val="single" w:sz="4" w:space="0" w:color="auto"/>
              <w:left w:val="single" w:sz="4" w:space="0" w:color="auto"/>
              <w:bottom w:val="single" w:sz="4" w:space="0" w:color="auto"/>
              <w:right w:val="single" w:sz="4" w:space="0" w:color="auto"/>
            </w:tcBorders>
          </w:tcPr>
          <w:p w:rsidR="00840673" w:rsidRDefault="00840673">
            <w:pPr>
              <w:spacing w:after="120"/>
              <w:rPr>
                <w:color w:val="0070C0"/>
                <w:lang w:val="en-US" w:eastAsia="zh-CN"/>
              </w:rPr>
            </w:pPr>
            <w:r>
              <w:rPr>
                <w:rFonts w:ascii="Arial" w:hAnsi="Arial" w:cs="Arial"/>
                <w:sz w:val="16"/>
                <w:szCs w:val="16"/>
              </w:rPr>
              <w:t>Work plan on Rel-18 ATG</w:t>
            </w:r>
          </w:p>
        </w:tc>
        <w:tc>
          <w:tcPr>
            <w:tcW w:w="1418" w:type="dxa"/>
            <w:tcBorders>
              <w:top w:val="single" w:sz="4" w:space="0" w:color="auto"/>
              <w:left w:val="single" w:sz="4" w:space="0" w:color="auto"/>
              <w:bottom w:val="single" w:sz="4" w:space="0" w:color="auto"/>
              <w:right w:val="single" w:sz="4" w:space="0" w:color="auto"/>
            </w:tcBorders>
          </w:tcPr>
          <w:p w:rsidR="00840673" w:rsidRDefault="00840673">
            <w:pPr>
              <w:spacing w:after="120"/>
              <w:rPr>
                <w:rFonts w:ascii="Arial" w:hAnsi="Arial" w:cs="Arial"/>
                <w:sz w:val="16"/>
                <w:szCs w:val="16"/>
                <w:lang w:eastAsia="zh-CN"/>
              </w:rPr>
            </w:pPr>
            <w:r>
              <w:rPr>
                <w:rFonts w:ascii="Arial" w:hAnsi="Arial" w:cs="Arial"/>
                <w:sz w:val="16"/>
                <w:szCs w:val="16"/>
              </w:rPr>
              <w:t>CMCC</w:t>
            </w:r>
          </w:p>
        </w:tc>
        <w:tc>
          <w:tcPr>
            <w:tcW w:w="2409" w:type="dxa"/>
            <w:tcBorders>
              <w:top w:val="single" w:sz="4" w:space="0" w:color="auto"/>
              <w:left w:val="single" w:sz="4" w:space="0" w:color="auto"/>
              <w:bottom w:val="single" w:sz="4" w:space="0" w:color="auto"/>
              <w:right w:val="single" w:sz="4" w:space="0" w:color="auto"/>
            </w:tcBorders>
          </w:tcPr>
          <w:p w:rsidR="00840673" w:rsidRPr="00840673" w:rsidRDefault="00840673">
            <w:pPr>
              <w:spacing w:after="120"/>
              <w:rPr>
                <w:rFonts w:eastAsiaTheme="minorEastAsia"/>
                <w:color w:val="0070C0"/>
                <w:lang w:val="en-US" w:eastAsia="zh-CN"/>
              </w:rPr>
            </w:pPr>
            <w:r>
              <w:rPr>
                <w:rFonts w:eastAsiaTheme="minorEastAsia" w:hint="eastAsia"/>
                <w:color w:val="0070C0"/>
                <w:lang w:val="en-US" w:eastAsia="zh-CN"/>
              </w:rPr>
              <w:t>Return to</w:t>
            </w:r>
          </w:p>
        </w:tc>
        <w:tc>
          <w:tcPr>
            <w:tcW w:w="1698" w:type="dxa"/>
            <w:tcBorders>
              <w:top w:val="single" w:sz="4" w:space="0" w:color="auto"/>
              <w:left w:val="single" w:sz="4" w:space="0" w:color="auto"/>
              <w:bottom w:val="single" w:sz="4" w:space="0" w:color="auto"/>
              <w:right w:val="single" w:sz="4" w:space="0" w:color="auto"/>
            </w:tcBorders>
          </w:tcPr>
          <w:p w:rsidR="00840673" w:rsidRDefault="00840673">
            <w:pPr>
              <w:spacing w:after="120"/>
              <w:rPr>
                <w:i/>
                <w:color w:val="0070C0"/>
                <w:lang w:val="en-US" w:eastAsia="zh-CN"/>
              </w:rPr>
            </w:pPr>
          </w:p>
        </w:tc>
      </w:tr>
      <w:tr w:rsidR="00840673" w:rsidTr="008155B8">
        <w:tc>
          <w:tcPr>
            <w:tcW w:w="1424" w:type="dxa"/>
          </w:tcPr>
          <w:p w:rsidR="00840673" w:rsidRDefault="00A87F04" w:rsidP="008155B8">
            <w:pPr>
              <w:spacing w:after="120"/>
              <w:rPr>
                <w:color w:val="0070C0"/>
                <w:lang w:eastAsia="zh-CN"/>
              </w:rPr>
            </w:pPr>
            <w:hyperlink r:id="rId38" w:history="1">
              <w:r w:rsidR="00840673">
                <w:rPr>
                  <w:rStyle w:val="af7"/>
                  <w:rFonts w:ascii="Arial" w:hAnsi="Arial" w:cs="Arial"/>
                  <w:b/>
                  <w:bCs/>
                  <w:sz w:val="16"/>
                  <w:szCs w:val="16"/>
                </w:rPr>
                <w:t>R4-2212315</w:t>
              </w:r>
            </w:hyperlink>
          </w:p>
        </w:tc>
        <w:tc>
          <w:tcPr>
            <w:tcW w:w="2682" w:type="dxa"/>
          </w:tcPr>
          <w:p w:rsidR="00840673" w:rsidRDefault="00840673" w:rsidP="008155B8">
            <w:pPr>
              <w:spacing w:after="120"/>
              <w:rPr>
                <w:color w:val="0070C0"/>
                <w:lang w:val="en-US" w:eastAsia="zh-CN"/>
              </w:rPr>
            </w:pPr>
            <w:r>
              <w:rPr>
                <w:rFonts w:ascii="Arial" w:hAnsi="Arial" w:cs="Arial"/>
                <w:sz w:val="16"/>
                <w:szCs w:val="16"/>
              </w:rPr>
              <w:t>ATG simulation assumption</w:t>
            </w:r>
          </w:p>
        </w:tc>
        <w:tc>
          <w:tcPr>
            <w:tcW w:w="1418" w:type="dxa"/>
          </w:tcPr>
          <w:p w:rsidR="00840673" w:rsidRDefault="00840673" w:rsidP="008155B8">
            <w:pPr>
              <w:spacing w:after="120"/>
              <w:rPr>
                <w:i/>
                <w:color w:val="0070C0"/>
                <w:lang w:val="en-US" w:eastAsia="zh-CN"/>
              </w:rPr>
            </w:pPr>
            <w:r>
              <w:rPr>
                <w:rFonts w:ascii="Arial" w:hAnsi="Arial" w:cs="Arial"/>
                <w:sz w:val="16"/>
                <w:szCs w:val="16"/>
              </w:rPr>
              <w:t>CMCC</w:t>
            </w:r>
          </w:p>
        </w:tc>
        <w:tc>
          <w:tcPr>
            <w:tcW w:w="2409" w:type="dxa"/>
          </w:tcPr>
          <w:p w:rsidR="00840673" w:rsidRDefault="00840673" w:rsidP="008155B8">
            <w:pPr>
              <w:spacing w:after="120"/>
              <w:rPr>
                <w:color w:val="0070C0"/>
                <w:lang w:val="en-US" w:eastAsia="zh-CN"/>
              </w:rPr>
            </w:pPr>
            <w:r>
              <w:rPr>
                <w:color w:val="0070C0"/>
                <w:lang w:val="en-US" w:eastAsia="zh-CN"/>
              </w:rPr>
              <w:t>Noted</w:t>
            </w:r>
          </w:p>
        </w:tc>
        <w:tc>
          <w:tcPr>
            <w:tcW w:w="1698" w:type="dxa"/>
          </w:tcPr>
          <w:p w:rsidR="00840673" w:rsidRDefault="00840673" w:rsidP="008155B8">
            <w:pPr>
              <w:spacing w:after="120"/>
              <w:rPr>
                <w:i/>
                <w:color w:val="0070C0"/>
                <w:lang w:val="en-US" w:eastAsia="zh-CN"/>
              </w:rPr>
            </w:pPr>
          </w:p>
        </w:tc>
      </w:tr>
      <w:tr w:rsidR="00840673" w:rsidTr="008155B8">
        <w:tc>
          <w:tcPr>
            <w:tcW w:w="1424" w:type="dxa"/>
          </w:tcPr>
          <w:p w:rsidR="00840673" w:rsidRDefault="00A87F04" w:rsidP="008155B8">
            <w:pPr>
              <w:spacing w:after="120"/>
              <w:rPr>
                <w:color w:val="0070C0"/>
                <w:lang w:val="en-US" w:eastAsia="zh-CN"/>
              </w:rPr>
            </w:pPr>
            <w:hyperlink r:id="rId39" w:history="1">
              <w:r w:rsidR="00840673">
                <w:rPr>
                  <w:rStyle w:val="af7"/>
                  <w:rFonts w:ascii="Arial" w:hAnsi="Arial" w:cs="Arial"/>
                  <w:b/>
                  <w:bCs/>
                  <w:sz w:val="16"/>
                  <w:szCs w:val="16"/>
                </w:rPr>
                <w:t>R4-2212316</w:t>
              </w:r>
            </w:hyperlink>
          </w:p>
        </w:tc>
        <w:tc>
          <w:tcPr>
            <w:tcW w:w="2682" w:type="dxa"/>
          </w:tcPr>
          <w:p w:rsidR="00840673" w:rsidRDefault="00840673" w:rsidP="008155B8">
            <w:pPr>
              <w:spacing w:after="120"/>
              <w:rPr>
                <w:color w:val="0070C0"/>
                <w:lang w:val="en-US" w:eastAsia="zh-CN"/>
              </w:rPr>
            </w:pPr>
            <w:r>
              <w:rPr>
                <w:rFonts w:ascii="Arial" w:hAnsi="Arial" w:cs="Arial"/>
                <w:sz w:val="16"/>
                <w:szCs w:val="16"/>
              </w:rPr>
              <w:t>ATG gNB classes and UE types</w:t>
            </w:r>
          </w:p>
        </w:tc>
        <w:tc>
          <w:tcPr>
            <w:tcW w:w="1418" w:type="dxa"/>
          </w:tcPr>
          <w:p w:rsidR="00840673" w:rsidRDefault="00840673" w:rsidP="008155B8">
            <w:pPr>
              <w:spacing w:after="120"/>
              <w:rPr>
                <w:rFonts w:ascii="Arial" w:hAnsi="Arial" w:cs="Arial"/>
                <w:sz w:val="16"/>
                <w:szCs w:val="16"/>
                <w:lang w:eastAsia="zh-CN"/>
              </w:rPr>
            </w:pPr>
            <w:r>
              <w:rPr>
                <w:rFonts w:ascii="Arial" w:hAnsi="Arial" w:cs="Arial"/>
                <w:sz w:val="16"/>
                <w:szCs w:val="16"/>
              </w:rPr>
              <w:t>CMCC</w:t>
            </w:r>
          </w:p>
        </w:tc>
        <w:tc>
          <w:tcPr>
            <w:tcW w:w="2409" w:type="dxa"/>
          </w:tcPr>
          <w:p w:rsidR="00840673" w:rsidRDefault="00840673" w:rsidP="008155B8">
            <w:pPr>
              <w:spacing w:after="120"/>
              <w:rPr>
                <w:color w:val="0070C0"/>
                <w:lang w:val="en-US" w:eastAsia="zh-CN"/>
              </w:rPr>
            </w:pPr>
            <w:r>
              <w:rPr>
                <w:color w:val="0070C0"/>
                <w:lang w:val="en-US" w:eastAsia="zh-CN"/>
              </w:rPr>
              <w:t>Noted</w:t>
            </w:r>
          </w:p>
        </w:tc>
        <w:tc>
          <w:tcPr>
            <w:tcW w:w="1698" w:type="dxa"/>
          </w:tcPr>
          <w:p w:rsidR="00840673" w:rsidRDefault="00840673" w:rsidP="008155B8">
            <w:pPr>
              <w:spacing w:after="120"/>
              <w:rPr>
                <w:i/>
                <w:color w:val="0070C0"/>
                <w:lang w:val="en-US" w:eastAsia="zh-CN"/>
              </w:rPr>
            </w:pPr>
          </w:p>
        </w:tc>
      </w:tr>
      <w:tr w:rsidR="00840673" w:rsidTr="008155B8">
        <w:tc>
          <w:tcPr>
            <w:tcW w:w="1424" w:type="dxa"/>
          </w:tcPr>
          <w:p w:rsidR="00840673" w:rsidRDefault="00A87F04" w:rsidP="008155B8">
            <w:pPr>
              <w:spacing w:after="120"/>
            </w:pPr>
            <w:hyperlink r:id="rId40" w:history="1">
              <w:r w:rsidR="00840673">
                <w:rPr>
                  <w:rStyle w:val="af7"/>
                  <w:rFonts w:ascii="Arial" w:hAnsi="Arial" w:cs="Arial"/>
                  <w:b/>
                  <w:bCs/>
                  <w:sz w:val="16"/>
                  <w:szCs w:val="16"/>
                </w:rPr>
                <w:t>R4-2212383</w:t>
              </w:r>
            </w:hyperlink>
          </w:p>
        </w:tc>
        <w:tc>
          <w:tcPr>
            <w:tcW w:w="2682" w:type="dxa"/>
          </w:tcPr>
          <w:p w:rsidR="00840673" w:rsidRDefault="00840673" w:rsidP="008155B8">
            <w:pPr>
              <w:spacing w:after="120"/>
              <w:rPr>
                <w:color w:val="0070C0"/>
                <w:lang w:val="en-US" w:eastAsia="zh-CN"/>
              </w:rPr>
            </w:pPr>
            <w:r>
              <w:rPr>
                <w:rFonts w:ascii="Arial" w:hAnsi="Arial" w:cs="Arial"/>
                <w:sz w:val="16"/>
                <w:szCs w:val="16"/>
              </w:rPr>
              <w:t>Discussion on ATG FR1 co-existence evaluation for ATG network</w:t>
            </w:r>
          </w:p>
        </w:tc>
        <w:tc>
          <w:tcPr>
            <w:tcW w:w="1418" w:type="dxa"/>
          </w:tcPr>
          <w:p w:rsidR="00840673" w:rsidRDefault="00840673" w:rsidP="008155B8">
            <w:pPr>
              <w:spacing w:after="120"/>
              <w:rPr>
                <w:rFonts w:ascii="Arial" w:hAnsi="Arial" w:cs="Arial"/>
                <w:sz w:val="16"/>
                <w:szCs w:val="16"/>
                <w:lang w:eastAsia="zh-CN"/>
              </w:rPr>
            </w:pPr>
            <w:r>
              <w:rPr>
                <w:rFonts w:ascii="Arial" w:hAnsi="Arial" w:cs="Arial"/>
                <w:sz w:val="16"/>
                <w:szCs w:val="16"/>
              </w:rPr>
              <w:t>LG Electronics UK</w:t>
            </w:r>
          </w:p>
        </w:tc>
        <w:tc>
          <w:tcPr>
            <w:tcW w:w="2409" w:type="dxa"/>
          </w:tcPr>
          <w:p w:rsidR="00840673" w:rsidRDefault="00840673" w:rsidP="008155B8">
            <w:pPr>
              <w:spacing w:after="120"/>
              <w:rPr>
                <w:color w:val="0070C0"/>
                <w:lang w:val="en-US" w:eastAsia="zh-CN"/>
              </w:rPr>
            </w:pPr>
            <w:r>
              <w:rPr>
                <w:color w:val="0070C0"/>
                <w:lang w:val="en-US" w:eastAsia="zh-CN"/>
              </w:rPr>
              <w:t>Noted</w:t>
            </w:r>
          </w:p>
        </w:tc>
        <w:tc>
          <w:tcPr>
            <w:tcW w:w="1698" w:type="dxa"/>
          </w:tcPr>
          <w:p w:rsidR="00840673" w:rsidRDefault="00840673" w:rsidP="008155B8">
            <w:pPr>
              <w:spacing w:after="120"/>
              <w:rPr>
                <w:i/>
                <w:color w:val="0070C0"/>
                <w:lang w:val="en-US" w:eastAsia="zh-CN"/>
              </w:rPr>
            </w:pPr>
          </w:p>
        </w:tc>
      </w:tr>
      <w:tr w:rsidR="00840673" w:rsidTr="008155B8">
        <w:tc>
          <w:tcPr>
            <w:tcW w:w="1424" w:type="dxa"/>
          </w:tcPr>
          <w:p w:rsidR="00840673" w:rsidRDefault="00A87F04" w:rsidP="008155B8">
            <w:pPr>
              <w:spacing w:after="120"/>
            </w:pPr>
            <w:hyperlink r:id="rId41" w:history="1">
              <w:r w:rsidR="00840673">
                <w:rPr>
                  <w:rStyle w:val="af7"/>
                  <w:rFonts w:ascii="Arial" w:hAnsi="Arial" w:cs="Arial"/>
                  <w:b/>
                  <w:bCs/>
                  <w:sz w:val="16"/>
                  <w:szCs w:val="16"/>
                </w:rPr>
                <w:t>R4-2212616</w:t>
              </w:r>
            </w:hyperlink>
          </w:p>
        </w:tc>
        <w:tc>
          <w:tcPr>
            <w:tcW w:w="2682" w:type="dxa"/>
          </w:tcPr>
          <w:p w:rsidR="00840673" w:rsidRDefault="00840673" w:rsidP="008155B8">
            <w:pPr>
              <w:spacing w:after="120"/>
              <w:rPr>
                <w:color w:val="0070C0"/>
                <w:lang w:val="en-US" w:eastAsia="zh-CN"/>
              </w:rPr>
            </w:pPr>
            <w:r>
              <w:rPr>
                <w:rFonts w:ascii="Arial" w:hAnsi="Arial" w:cs="Arial"/>
                <w:sz w:val="16"/>
                <w:szCs w:val="16"/>
              </w:rPr>
              <w:t>Discussion on scenarios and deployment assumptions for ATG</w:t>
            </w:r>
          </w:p>
        </w:tc>
        <w:tc>
          <w:tcPr>
            <w:tcW w:w="1418" w:type="dxa"/>
          </w:tcPr>
          <w:p w:rsidR="00840673" w:rsidRDefault="00840673" w:rsidP="008155B8">
            <w:pPr>
              <w:spacing w:after="120"/>
              <w:rPr>
                <w:rFonts w:ascii="Arial" w:hAnsi="Arial" w:cs="Arial"/>
                <w:sz w:val="16"/>
                <w:szCs w:val="16"/>
                <w:lang w:eastAsia="zh-CN"/>
              </w:rPr>
            </w:pPr>
            <w:r>
              <w:rPr>
                <w:rFonts w:ascii="Arial" w:hAnsi="Arial" w:cs="Arial"/>
                <w:sz w:val="16"/>
                <w:szCs w:val="16"/>
              </w:rPr>
              <w:t>Ericsson</w:t>
            </w:r>
          </w:p>
        </w:tc>
        <w:tc>
          <w:tcPr>
            <w:tcW w:w="2409" w:type="dxa"/>
          </w:tcPr>
          <w:p w:rsidR="00840673" w:rsidRDefault="00840673" w:rsidP="008155B8">
            <w:pPr>
              <w:spacing w:after="120"/>
              <w:rPr>
                <w:color w:val="0070C0"/>
                <w:lang w:val="en-US" w:eastAsia="zh-CN"/>
              </w:rPr>
            </w:pPr>
            <w:r>
              <w:rPr>
                <w:color w:val="0070C0"/>
                <w:lang w:val="en-US" w:eastAsia="zh-CN"/>
              </w:rPr>
              <w:t>Noted</w:t>
            </w:r>
          </w:p>
        </w:tc>
        <w:tc>
          <w:tcPr>
            <w:tcW w:w="1698" w:type="dxa"/>
          </w:tcPr>
          <w:p w:rsidR="00840673" w:rsidRDefault="00840673" w:rsidP="008155B8">
            <w:pPr>
              <w:spacing w:after="120"/>
              <w:rPr>
                <w:i/>
                <w:color w:val="0070C0"/>
                <w:lang w:val="en-US" w:eastAsia="zh-CN"/>
              </w:rPr>
            </w:pPr>
          </w:p>
        </w:tc>
      </w:tr>
      <w:tr w:rsidR="00840673" w:rsidTr="008155B8">
        <w:tc>
          <w:tcPr>
            <w:tcW w:w="1424" w:type="dxa"/>
          </w:tcPr>
          <w:p w:rsidR="00840673" w:rsidRDefault="00A87F04" w:rsidP="008155B8">
            <w:pPr>
              <w:spacing w:after="120"/>
            </w:pPr>
            <w:hyperlink r:id="rId42" w:history="1">
              <w:r w:rsidR="00840673">
                <w:rPr>
                  <w:rStyle w:val="af7"/>
                  <w:rFonts w:ascii="Arial" w:hAnsi="Arial" w:cs="Arial"/>
                  <w:b/>
                  <w:bCs/>
                  <w:sz w:val="16"/>
                  <w:szCs w:val="16"/>
                </w:rPr>
                <w:t>R4-2212617</w:t>
              </w:r>
            </w:hyperlink>
          </w:p>
        </w:tc>
        <w:tc>
          <w:tcPr>
            <w:tcW w:w="2682" w:type="dxa"/>
          </w:tcPr>
          <w:p w:rsidR="00840673" w:rsidRDefault="00840673" w:rsidP="008155B8">
            <w:pPr>
              <w:spacing w:after="120"/>
              <w:rPr>
                <w:color w:val="0070C0"/>
                <w:lang w:val="en-US" w:eastAsia="zh-CN"/>
              </w:rPr>
            </w:pPr>
            <w:r>
              <w:rPr>
                <w:rFonts w:ascii="Arial" w:hAnsi="Arial" w:cs="Arial"/>
                <w:sz w:val="16"/>
                <w:szCs w:val="16"/>
              </w:rPr>
              <w:t>ATG link budget considerations</w:t>
            </w:r>
          </w:p>
        </w:tc>
        <w:tc>
          <w:tcPr>
            <w:tcW w:w="1418" w:type="dxa"/>
          </w:tcPr>
          <w:p w:rsidR="00840673" w:rsidRDefault="00840673" w:rsidP="008155B8">
            <w:pPr>
              <w:spacing w:after="120"/>
              <w:rPr>
                <w:rFonts w:ascii="Arial" w:hAnsi="Arial" w:cs="Arial"/>
                <w:sz w:val="16"/>
                <w:szCs w:val="16"/>
                <w:lang w:eastAsia="zh-CN"/>
              </w:rPr>
            </w:pPr>
            <w:r>
              <w:rPr>
                <w:rFonts w:ascii="Arial" w:hAnsi="Arial" w:cs="Arial"/>
                <w:sz w:val="16"/>
                <w:szCs w:val="16"/>
              </w:rPr>
              <w:t>Ericsson</w:t>
            </w:r>
          </w:p>
        </w:tc>
        <w:tc>
          <w:tcPr>
            <w:tcW w:w="2409" w:type="dxa"/>
          </w:tcPr>
          <w:p w:rsidR="00840673" w:rsidRDefault="00840673" w:rsidP="008155B8">
            <w:pPr>
              <w:spacing w:after="120"/>
              <w:rPr>
                <w:color w:val="0070C0"/>
                <w:lang w:val="en-US" w:eastAsia="zh-CN"/>
              </w:rPr>
            </w:pPr>
            <w:r>
              <w:rPr>
                <w:color w:val="0070C0"/>
                <w:lang w:val="en-US" w:eastAsia="zh-CN"/>
              </w:rPr>
              <w:t>Noted</w:t>
            </w:r>
          </w:p>
        </w:tc>
        <w:tc>
          <w:tcPr>
            <w:tcW w:w="1698" w:type="dxa"/>
          </w:tcPr>
          <w:p w:rsidR="00840673" w:rsidRDefault="00840673" w:rsidP="008155B8">
            <w:pPr>
              <w:spacing w:after="120"/>
              <w:rPr>
                <w:i/>
                <w:color w:val="0070C0"/>
                <w:lang w:val="en-US" w:eastAsia="zh-CN"/>
              </w:rPr>
            </w:pPr>
          </w:p>
        </w:tc>
      </w:tr>
      <w:tr w:rsidR="00840673" w:rsidTr="008155B8">
        <w:tc>
          <w:tcPr>
            <w:tcW w:w="1424" w:type="dxa"/>
          </w:tcPr>
          <w:p w:rsidR="00840673" w:rsidRDefault="00A87F04" w:rsidP="008155B8">
            <w:pPr>
              <w:spacing w:after="120"/>
              <w:rPr>
                <w:color w:val="0070C0"/>
                <w:lang w:eastAsia="zh-CN"/>
              </w:rPr>
            </w:pPr>
            <w:hyperlink r:id="rId43" w:history="1">
              <w:r w:rsidR="00840673">
                <w:rPr>
                  <w:rStyle w:val="af7"/>
                  <w:rFonts w:ascii="Arial" w:hAnsi="Arial" w:cs="Arial"/>
                  <w:b/>
                  <w:bCs/>
                  <w:sz w:val="16"/>
                  <w:szCs w:val="16"/>
                </w:rPr>
                <w:t>R4-2212618</w:t>
              </w:r>
            </w:hyperlink>
          </w:p>
        </w:tc>
        <w:tc>
          <w:tcPr>
            <w:tcW w:w="2682" w:type="dxa"/>
          </w:tcPr>
          <w:p w:rsidR="00840673" w:rsidRDefault="00840673" w:rsidP="008155B8">
            <w:pPr>
              <w:spacing w:after="120"/>
              <w:rPr>
                <w:color w:val="0070C0"/>
                <w:lang w:val="en-US" w:eastAsia="zh-CN"/>
              </w:rPr>
            </w:pPr>
            <w:r>
              <w:rPr>
                <w:rFonts w:ascii="Arial" w:hAnsi="Arial" w:cs="Arial"/>
                <w:sz w:val="16"/>
                <w:szCs w:val="16"/>
              </w:rPr>
              <w:t>ATG UE specifcation considerations</w:t>
            </w:r>
          </w:p>
        </w:tc>
        <w:tc>
          <w:tcPr>
            <w:tcW w:w="1418" w:type="dxa"/>
          </w:tcPr>
          <w:p w:rsidR="00840673" w:rsidRDefault="00840673" w:rsidP="008155B8">
            <w:pPr>
              <w:spacing w:after="120"/>
              <w:rPr>
                <w:i/>
                <w:color w:val="0070C0"/>
                <w:lang w:val="en-US" w:eastAsia="zh-CN"/>
              </w:rPr>
            </w:pPr>
            <w:r>
              <w:rPr>
                <w:rFonts w:ascii="Arial" w:hAnsi="Arial" w:cs="Arial"/>
                <w:sz w:val="16"/>
                <w:szCs w:val="16"/>
              </w:rPr>
              <w:t>Ericsson</w:t>
            </w:r>
          </w:p>
        </w:tc>
        <w:tc>
          <w:tcPr>
            <w:tcW w:w="2409" w:type="dxa"/>
          </w:tcPr>
          <w:p w:rsidR="00840673" w:rsidRDefault="00840673" w:rsidP="008155B8">
            <w:pPr>
              <w:spacing w:after="120"/>
              <w:rPr>
                <w:color w:val="0070C0"/>
                <w:lang w:val="en-US" w:eastAsia="zh-CN"/>
              </w:rPr>
            </w:pPr>
            <w:r>
              <w:rPr>
                <w:color w:val="0070C0"/>
                <w:lang w:val="en-US" w:eastAsia="zh-CN"/>
              </w:rPr>
              <w:t>Noted</w:t>
            </w:r>
          </w:p>
        </w:tc>
        <w:tc>
          <w:tcPr>
            <w:tcW w:w="1698" w:type="dxa"/>
          </w:tcPr>
          <w:p w:rsidR="00840673" w:rsidRDefault="00840673" w:rsidP="008155B8">
            <w:pPr>
              <w:spacing w:after="120"/>
              <w:rPr>
                <w:i/>
                <w:color w:val="0070C0"/>
                <w:lang w:val="en-US" w:eastAsia="zh-CN"/>
              </w:rPr>
            </w:pPr>
          </w:p>
        </w:tc>
      </w:tr>
      <w:tr w:rsidR="00840673" w:rsidTr="008155B8">
        <w:tc>
          <w:tcPr>
            <w:tcW w:w="1424" w:type="dxa"/>
          </w:tcPr>
          <w:p w:rsidR="00840673" w:rsidRDefault="00A87F04" w:rsidP="008155B8">
            <w:pPr>
              <w:spacing w:after="120"/>
              <w:rPr>
                <w:color w:val="0070C0"/>
                <w:lang w:val="en-US" w:eastAsia="zh-CN"/>
              </w:rPr>
            </w:pPr>
            <w:hyperlink r:id="rId44" w:history="1">
              <w:r w:rsidR="00840673">
                <w:rPr>
                  <w:rStyle w:val="af7"/>
                  <w:rFonts w:ascii="Arial" w:hAnsi="Arial" w:cs="Arial"/>
                  <w:b/>
                  <w:bCs/>
                  <w:sz w:val="16"/>
                  <w:szCs w:val="16"/>
                </w:rPr>
                <w:t>R4-2213158</w:t>
              </w:r>
            </w:hyperlink>
          </w:p>
        </w:tc>
        <w:tc>
          <w:tcPr>
            <w:tcW w:w="2682" w:type="dxa"/>
          </w:tcPr>
          <w:p w:rsidR="00840673" w:rsidRDefault="00840673" w:rsidP="008155B8">
            <w:pPr>
              <w:spacing w:after="120"/>
              <w:rPr>
                <w:color w:val="0070C0"/>
                <w:lang w:val="en-US" w:eastAsia="zh-CN"/>
              </w:rPr>
            </w:pPr>
            <w:r>
              <w:rPr>
                <w:rFonts w:ascii="Arial" w:hAnsi="Arial" w:cs="Arial"/>
                <w:sz w:val="16"/>
                <w:szCs w:val="16"/>
              </w:rPr>
              <w:t>General discussion on coexistence scenario and assumption for ATG scenario</w:t>
            </w:r>
          </w:p>
        </w:tc>
        <w:tc>
          <w:tcPr>
            <w:tcW w:w="1418" w:type="dxa"/>
          </w:tcPr>
          <w:p w:rsidR="00840673" w:rsidRDefault="00840673" w:rsidP="008155B8">
            <w:pPr>
              <w:spacing w:after="120"/>
              <w:rPr>
                <w:rFonts w:ascii="Arial" w:hAnsi="Arial" w:cs="Arial"/>
                <w:sz w:val="16"/>
                <w:szCs w:val="16"/>
                <w:lang w:eastAsia="zh-CN"/>
              </w:rPr>
            </w:pPr>
            <w:r>
              <w:rPr>
                <w:rFonts w:ascii="Arial" w:hAnsi="Arial" w:cs="Arial"/>
                <w:sz w:val="16"/>
                <w:szCs w:val="16"/>
              </w:rPr>
              <w:t>Huawei, HiSilicon</w:t>
            </w:r>
          </w:p>
        </w:tc>
        <w:tc>
          <w:tcPr>
            <w:tcW w:w="2409" w:type="dxa"/>
          </w:tcPr>
          <w:p w:rsidR="00840673" w:rsidRDefault="00840673" w:rsidP="008155B8">
            <w:pPr>
              <w:spacing w:after="120"/>
              <w:rPr>
                <w:color w:val="0070C0"/>
                <w:lang w:val="en-US" w:eastAsia="zh-CN"/>
              </w:rPr>
            </w:pPr>
            <w:r>
              <w:rPr>
                <w:color w:val="0070C0"/>
                <w:lang w:val="en-US" w:eastAsia="zh-CN"/>
              </w:rPr>
              <w:t>Noted</w:t>
            </w:r>
          </w:p>
        </w:tc>
        <w:tc>
          <w:tcPr>
            <w:tcW w:w="1698" w:type="dxa"/>
          </w:tcPr>
          <w:p w:rsidR="00840673" w:rsidRDefault="00840673" w:rsidP="008155B8">
            <w:pPr>
              <w:spacing w:after="120"/>
              <w:rPr>
                <w:i/>
                <w:color w:val="0070C0"/>
                <w:lang w:val="en-US" w:eastAsia="zh-CN"/>
              </w:rPr>
            </w:pPr>
          </w:p>
        </w:tc>
      </w:tr>
      <w:tr w:rsidR="00840673" w:rsidTr="008155B8">
        <w:tc>
          <w:tcPr>
            <w:tcW w:w="1424" w:type="dxa"/>
          </w:tcPr>
          <w:p w:rsidR="00840673" w:rsidRDefault="00A87F04" w:rsidP="008155B8">
            <w:pPr>
              <w:spacing w:after="120"/>
            </w:pPr>
            <w:hyperlink r:id="rId45" w:history="1">
              <w:r w:rsidR="00840673">
                <w:rPr>
                  <w:rStyle w:val="af7"/>
                  <w:rFonts w:ascii="Arial" w:hAnsi="Arial" w:cs="Arial"/>
                  <w:b/>
                  <w:bCs/>
                  <w:sz w:val="16"/>
                  <w:szCs w:val="16"/>
                </w:rPr>
                <w:t>R4-2213159</w:t>
              </w:r>
            </w:hyperlink>
          </w:p>
        </w:tc>
        <w:tc>
          <w:tcPr>
            <w:tcW w:w="2682" w:type="dxa"/>
          </w:tcPr>
          <w:p w:rsidR="00840673" w:rsidRDefault="00840673" w:rsidP="008155B8">
            <w:pPr>
              <w:spacing w:after="120"/>
              <w:rPr>
                <w:color w:val="0070C0"/>
                <w:lang w:val="en-US" w:eastAsia="zh-CN"/>
              </w:rPr>
            </w:pPr>
            <w:r>
              <w:rPr>
                <w:rFonts w:ascii="Arial" w:hAnsi="Arial" w:cs="Arial"/>
                <w:sz w:val="16"/>
                <w:szCs w:val="16"/>
              </w:rPr>
              <w:t>General discussion on UE requirements for ATG scenario</w:t>
            </w:r>
          </w:p>
        </w:tc>
        <w:tc>
          <w:tcPr>
            <w:tcW w:w="1418" w:type="dxa"/>
          </w:tcPr>
          <w:p w:rsidR="00840673" w:rsidRDefault="00840673" w:rsidP="008155B8">
            <w:pPr>
              <w:spacing w:after="120"/>
              <w:rPr>
                <w:rFonts w:ascii="Arial" w:hAnsi="Arial" w:cs="Arial"/>
                <w:sz w:val="16"/>
                <w:szCs w:val="16"/>
                <w:lang w:eastAsia="zh-CN"/>
              </w:rPr>
            </w:pPr>
            <w:r>
              <w:rPr>
                <w:rFonts w:ascii="Arial" w:hAnsi="Arial" w:cs="Arial"/>
                <w:sz w:val="16"/>
                <w:szCs w:val="16"/>
              </w:rPr>
              <w:t>Huawei, HiSilicon</w:t>
            </w:r>
          </w:p>
        </w:tc>
        <w:tc>
          <w:tcPr>
            <w:tcW w:w="2409" w:type="dxa"/>
          </w:tcPr>
          <w:p w:rsidR="00840673" w:rsidRDefault="00840673" w:rsidP="008155B8">
            <w:pPr>
              <w:spacing w:after="120"/>
              <w:rPr>
                <w:color w:val="0070C0"/>
                <w:lang w:val="en-US" w:eastAsia="zh-CN"/>
              </w:rPr>
            </w:pPr>
            <w:r>
              <w:rPr>
                <w:color w:val="0070C0"/>
                <w:lang w:val="en-US" w:eastAsia="zh-CN"/>
              </w:rPr>
              <w:t>Noted</w:t>
            </w:r>
          </w:p>
        </w:tc>
        <w:tc>
          <w:tcPr>
            <w:tcW w:w="1698" w:type="dxa"/>
          </w:tcPr>
          <w:p w:rsidR="00840673" w:rsidRDefault="00840673" w:rsidP="008155B8">
            <w:pPr>
              <w:spacing w:after="120"/>
              <w:rPr>
                <w:i/>
                <w:color w:val="0070C0"/>
                <w:lang w:val="en-US" w:eastAsia="zh-CN"/>
              </w:rPr>
            </w:pPr>
          </w:p>
        </w:tc>
      </w:tr>
      <w:tr w:rsidR="00840673" w:rsidTr="008155B8">
        <w:tc>
          <w:tcPr>
            <w:tcW w:w="1424" w:type="dxa"/>
          </w:tcPr>
          <w:p w:rsidR="00840673" w:rsidRDefault="00A87F04" w:rsidP="008155B8">
            <w:pPr>
              <w:spacing w:after="120"/>
            </w:pPr>
            <w:hyperlink r:id="rId46" w:history="1">
              <w:r w:rsidR="00840673">
                <w:rPr>
                  <w:rStyle w:val="af7"/>
                  <w:rFonts w:ascii="Arial" w:hAnsi="Arial" w:cs="Arial"/>
                  <w:b/>
                  <w:bCs/>
                  <w:sz w:val="16"/>
                  <w:szCs w:val="16"/>
                </w:rPr>
                <w:t>R4-2213186</w:t>
              </w:r>
            </w:hyperlink>
          </w:p>
        </w:tc>
        <w:tc>
          <w:tcPr>
            <w:tcW w:w="2682" w:type="dxa"/>
          </w:tcPr>
          <w:p w:rsidR="00840673" w:rsidRDefault="00840673" w:rsidP="008155B8">
            <w:pPr>
              <w:spacing w:after="120"/>
              <w:rPr>
                <w:color w:val="0070C0"/>
                <w:lang w:val="en-US" w:eastAsia="zh-CN"/>
              </w:rPr>
            </w:pPr>
            <w:r>
              <w:rPr>
                <w:rFonts w:ascii="Arial" w:hAnsi="Arial" w:cs="Arial"/>
                <w:sz w:val="16"/>
                <w:szCs w:val="16"/>
              </w:rPr>
              <w:t>Coexistence scenarios of Air-to-ground network for NR</w:t>
            </w:r>
          </w:p>
        </w:tc>
        <w:tc>
          <w:tcPr>
            <w:tcW w:w="1418" w:type="dxa"/>
          </w:tcPr>
          <w:p w:rsidR="00840673" w:rsidRDefault="00840673" w:rsidP="008155B8">
            <w:pPr>
              <w:spacing w:after="120"/>
              <w:rPr>
                <w:rFonts w:ascii="Arial" w:hAnsi="Arial" w:cs="Arial"/>
                <w:sz w:val="16"/>
                <w:szCs w:val="16"/>
                <w:lang w:eastAsia="zh-CN"/>
              </w:rPr>
            </w:pPr>
            <w:r>
              <w:rPr>
                <w:rFonts w:ascii="Arial" w:hAnsi="Arial" w:cs="Arial"/>
                <w:sz w:val="16"/>
                <w:szCs w:val="16"/>
              </w:rPr>
              <w:t>Qualcomm Incorporated</w:t>
            </w:r>
          </w:p>
        </w:tc>
        <w:tc>
          <w:tcPr>
            <w:tcW w:w="2409" w:type="dxa"/>
          </w:tcPr>
          <w:p w:rsidR="00840673" w:rsidRDefault="00840673" w:rsidP="008155B8">
            <w:pPr>
              <w:spacing w:after="120"/>
              <w:rPr>
                <w:color w:val="0070C0"/>
                <w:lang w:val="en-US" w:eastAsia="zh-CN"/>
              </w:rPr>
            </w:pPr>
            <w:r>
              <w:rPr>
                <w:color w:val="0070C0"/>
                <w:lang w:val="en-US" w:eastAsia="zh-CN"/>
              </w:rPr>
              <w:t>Noted</w:t>
            </w:r>
          </w:p>
        </w:tc>
        <w:tc>
          <w:tcPr>
            <w:tcW w:w="1698" w:type="dxa"/>
          </w:tcPr>
          <w:p w:rsidR="00840673" w:rsidRDefault="00840673" w:rsidP="008155B8">
            <w:pPr>
              <w:spacing w:after="120"/>
              <w:rPr>
                <w:i/>
                <w:color w:val="0070C0"/>
                <w:lang w:val="en-US" w:eastAsia="zh-CN"/>
              </w:rPr>
            </w:pPr>
          </w:p>
        </w:tc>
      </w:tr>
      <w:tr w:rsidR="00840673" w:rsidTr="008155B8">
        <w:tc>
          <w:tcPr>
            <w:tcW w:w="1424" w:type="dxa"/>
          </w:tcPr>
          <w:p w:rsidR="00840673" w:rsidRDefault="00A87F04" w:rsidP="008155B8">
            <w:pPr>
              <w:spacing w:after="120"/>
            </w:pPr>
            <w:hyperlink r:id="rId47" w:history="1">
              <w:r w:rsidR="00840673">
                <w:rPr>
                  <w:rStyle w:val="af7"/>
                  <w:rFonts w:ascii="Arial" w:hAnsi="Arial" w:cs="Arial"/>
                  <w:b/>
                  <w:bCs/>
                  <w:sz w:val="16"/>
                  <w:szCs w:val="16"/>
                </w:rPr>
                <w:t>R4-2213686</w:t>
              </w:r>
            </w:hyperlink>
          </w:p>
        </w:tc>
        <w:tc>
          <w:tcPr>
            <w:tcW w:w="2682" w:type="dxa"/>
          </w:tcPr>
          <w:p w:rsidR="00840673" w:rsidRDefault="00840673" w:rsidP="008155B8">
            <w:pPr>
              <w:spacing w:after="120"/>
              <w:rPr>
                <w:color w:val="0070C0"/>
                <w:lang w:val="en-US" w:eastAsia="zh-CN"/>
              </w:rPr>
            </w:pPr>
            <w:r>
              <w:rPr>
                <w:rFonts w:ascii="Arial" w:hAnsi="Arial" w:cs="Arial"/>
                <w:sz w:val="16"/>
                <w:szCs w:val="16"/>
              </w:rPr>
              <w:t>Discussion on coexistence evaluation for ATG network</w:t>
            </w:r>
          </w:p>
        </w:tc>
        <w:tc>
          <w:tcPr>
            <w:tcW w:w="1418" w:type="dxa"/>
          </w:tcPr>
          <w:p w:rsidR="00840673" w:rsidRDefault="00840673" w:rsidP="008155B8">
            <w:pPr>
              <w:spacing w:after="120"/>
              <w:rPr>
                <w:rFonts w:ascii="Arial" w:hAnsi="Arial" w:cs="Arial"/>
                <w:sz w:val="16"/>
                <w:szCs w:val="16"/>
                <w:lang w:eastAsia="zh-CN"/>
              </w:rPr>
            </w:pPr>
            <w:r>
              <w:rPr>
                <w:rFonts w:ascii="Arial" w:hAnsi="Arial" w:cs="Arial"/>
                <w:sz w:val="16"/>
                <w:szCs w:val="16"/>
              </w:rPr>
              <w:t>ZTE Corporation</w:t>
            </w:r>
          </w:p>
        </w:tc>
        <w:tc>
          <w:tcPr>
            <w:tcW w:w="2409" w:type="dxa"/>
          </w:tcPr>
          <w:p w:rsidR="00840673" w:rsidRDefault="00840673" w:rsidP="008155B8">
            <w:pPr>
              <w:spacing w:after="120"/>
              <w:rPr>
                <w:color w:val="0070C0"/>
                <w:lang w:val="en-US" w:eastAsia="zh-CN"/>
              </w:rPr>
            </w:pPr>
            <w:r>
              <w:rPr>
                <w:color w:val="0070C0"/>
                <w:lang w:val="en-US" w:eastAsia="zh-CN"/>
              </w:rPr>
              <w:t>Noted</w:t>
            </w:r>
          </w:p>
        </w:tc>
        <w:tc>
          <w:tcPr>
            <w:tcW w:w="1698" w:type="dxa"/>
          </w:tcPr>
          <w:p w:rsidR="00840673" w:rsidRDefault="00840673" w:rsidP="008155B8">
            <w:pPr>
              <w:spacing w:after="120"/>
              <w:rPr>
                <w:i/>
                <w:color w:val="0070C0"/>
                <w:lang w:val="en-US" w:eastAsia="zh-CN"/>
              </w:rPr>
            </w:pPr>
          </w:p>
        </w:tc>
      </w:tr>
      <w:tr w:rsidR="00840673" w:rsidTr="008155B8">
        <w:tc>
          <w:tcPr>
            <w:tcW w:w="1424" w:type="dxa"/>
          </w:tcPr>
          <w:p w:rsidR="00840673" w:rsidRDefault="00A87F04" w:rsidP="008155B8">
            <w:pPr>
              <w:spacing w:after="120"/>
              <w:rPr>
                <w:color w:val="0070C0"/>
                <w:lang w:eastAsia="zh-CN"/>
              </w:rPr>
            </w:pPr>
            <w:hyperlink r:id="rId48" w:history="1">
              <w:r w:rsidR="00840673">
                <w:rPr>
                  <w:rStyle w:val="af7"/>
                  <w:rFonts w:ascii="Arial" w:hAnsi="Arial" w:cs="Arial"/>
                  <w:b/>
                  <w:bCs/>
                  <w:sz w:val="16"/>
                  <w:szCs w:val="16"/>
                </w:rPr>
                <w:t>R4-2213687</w:t>
              </w:r>
            </w:hyperlink>
          </w:p>
        </w:tc>
        <w:tc>
          <w:tcPr>
            <w:tcW w:w="2682" w:type="dxa"/>
          </w:tcPr>
          <w:p w:rsidR="00840673" w:rsidRDefault="00840673" w:rsidP="008155B8">
            <w:pPr>
              <w:spacing w:after="120"/>
              <w:rPr>
                <w:color w:val="0070C0"/>
                <w:lang w:val="en-US" w:eastAsia="zh-CN"/>
              </w:rPr>
            </w:pPr>
            <w:r>
              <w:rPr>
                <w:rFonts w:ascii="Arial" w:hAnsi="Arial" w:cs="Arial"/>
                <w:sz w:val="16"/>
                <w:szCs w:val="16"/>
              </w:rPr>
              <w:t>Discussion on ATG BS and UE RF requirements</w:t>
            </w:r>
          </w:p>
        </w:tc>
        <w:tc>
          <w:tcPr>
            <w:tcW w:w="1418" w:type="dxa"/>
          </w:tcPr>
          <w:p w:rsidR="00840673" w:rsidRDefault="00840673" w:rsidP="008155B8">
            <w:pPr>
              <w:spacing w:after="120"/>
              <w:rPr>
                <w:i/>
                <w:color w:val="0070C0"/>
                <w:lang w:val="en-US" w:eastAsia="zh-CN"/>
              </w:rPr>
            </w:pPr>
            <w:r>
              <w:rPr>
                <w:rFonts w:ascii="Arial" w:hAnsi="Arial" w:cs="Arial"/>
                <w:sz w:val="16"/>
                <w:szCs w:val="16"/>
              </w:rPr>
              <w:t>ZTE Corporation</w:t>
            </w:r>
          </w:p>
        </w:tc>
        <w:tc>
          <w:tcPr>
            <w:tcW w:w="2409" w:type="dxa"/>
          </w:tcPr>
          <w:p w:rsidR="00840673" w:rsidRDefault="00840673" w:rsidP="008155B8">
            <w:pPr>
              <w:spacing w:after="120"/>
              <w:rPr>
                <w:color w:val="0070C0"/>
                <w:lang w:val="en-US" w:eastAsia="zh-CN"/>
              </w:rPr>
            </w:pPr>
            <w:r>
              <w:rPr>
                <w:color w:val="0070C0"/>
                <w:lang w:val="en-US" w:eastAsia="zh-CN"/>
              </w:rPr>
              <w:t>Noted</w:t>
            </w:r>
          </w:p>
        </w:tc>
        <w:tc>
          <w:tcPr>
            <w:tcW w:w="1698" w:type="dxa"/>
          </w:tcPr>
          <w:p w:rsidR="00840673" w:rsidRDefault="00840673" w:rsidP="008155B8">
            <w:pPr>
              <w:spacing w:after="120"/>
              <w:rPr>
                <w:i/>
                <w:color w:val="0070C0"/>
                <w:lang w:val="en-US" w:eastAsia="zh-CN"/>
              </w:rPr>
            </w:pPr>
          </w:p>
        </w:tc>
      </w:tr>
    </w:tbl>
    <w:p w:rsidR="00051FB9" w:rsidRDefault="00051FB9">
      <w:pPr>
        <w:rPr>
          <w:lang w:eastAsia="ja-JP"/>
        </w:rPr>
      </w:pPr>
    </w:p>
    <w:p w:rsidR="00051FB9" w:rsidRDefault="008913B8">
      <w:pPr>
        <w:rPr>
          <w:color w:val="0070C0"/>
          <w:lang w:val="en-US" w:eastAsia="zh-CN"/>
        </w:rPr>
      </w:pPr>
      <w:r>
        <w:rPr>
          <w:color w:val="0070C0"/>
          <w:lang w:val="en-US" w:eastAsia="zh-CN"/>
        </w:rPr>
        <w:t>Notes:</w:t>
      </w:r>
    </w:p>
    <w:p w:rsidR="00051FB9" w:rsidRDefault="008913B8">
      <w:pPr>
        <w:pStyle w:val="afc"/>
        <w:numPr>
          <w:ilvl w:val="0"/>
          <w:numId w:val="11"/>
        </w:numPr>
        <w:ind w:firstLineChars="0"/>
        <w:textAlignment w:val="auto"/>
        <w:rPr>
          <w:rFonts w:eastAsiaTheme="minorEastAsia"/>
          <w:color w:val="0070C0"/>
          <w:lang w:val="en-US" w:eastAsia="zh-CN"/>
        </w:rPr>
      </w:pPr>
      <w:r>
        <w:rPr>
          <w:rFonts w:eastAsiaTheme="minorEastAsia"/>
          <w:color w:val="0070C0"/>
          <w:lang w:val="en-US" w:eastAsia="zh-CN"/>
        </w:rPr>
        <w:t>Please include the summary of recommendations for all tdocs across all sub-topics incl. existing and new tdocs.</w:t>
      </w:r>
    </w:p>
    <w:p w:rsidR="00051FB9" w:rsidRDefault="008913B8">
      <w:pPr>
        <w:pStyle w:val="afc"/>
        <w:numPr>
          <w:ilvl w:val="0"/>
          <w:numId w:val="11"/>
        </w:numPr>
        <w:ind w:firstLineChars="0"/>
        <w:textAlignment w:val="auto"/>
        <w:rPr>
          <w:rFonts w:eastAsiaTheme="minorEastAsia"/>
          <w:color w:val="0070C0"/>
          <w:lang w:val="en-US" w:eastAsia="zh-CN"/>
        </w:rPr>
      </w:pPr>
      <w:r>
        <w:rPr>
          <w:rFonts w:eastAsiaTheme="minorEastAsia"/>
          <w:color w:val="0070C0"/>
          <w:lang w:val="en-US" w:eastAsia="zh-CN"/>
        </w:rPr>
        <w:t xml:space="preserve">For the Recommendation column please include one of the following: </w:t>
      </w:r>
    </w:p>
    <w:p w:rsidR="00051FB9" w:rsidRDefault="008913B8">
      <w:pPr>
        <w:pStyle w:val="afc"/>
        <w:numPr>
          <w:ilvl w:val="1"/>
          <w:numId w:val="11"/>
        </w:numPr>
        <w:ind w:firstLineChars="0"/>
        <w:textAlignment w:val="auto"/>
        <w:rPr>
          <w:rFonts w:eastAsiaTheme="minorEastAsia"/>
          <w:color w:val="0070C0"/>
          <w:lang w:val="en-US" w:eastAsia="zh-CN"/>
        </w:rPr>
      </w:pPr>
      <w:r>
        <w:rPr>
          <w:rFonts w:eastAsiaTheme="minorEastAsia"/>
          <w:color w:val="0070C0"/>
          <w:lang w:val="en-US" w:eastAsia="zh-CN"/>
        </w:rPr>
        <w:t>CRs/TPs: Agreeable, Revised, Merged, Postponed, Not Pursued</w:t>
      </w:r>
    </w:p>
    <w:p w:rsidR="00051FB9" w:rsidRDefault="008913B8">
      <w:pPr>
        <w:pStyle w:val="afc"/>
        <w:numPr>
          <w:ilvl w:val="1"/>
          <w:numId w:val="11"/>
        </w:numPr>
        <w:ind w:firstLineChars="0"/>
        <w:textAlignment w:val="auto"/>
        <w:rPr>
          <w:rFonts w:eastAsiaTheme="minorEastAsia"/>
          <w:color w:val="0070C0"/>
          <w:lang w:val="en-US" w:eastAsia="zh-CN"/>
        </w:rPr>
      </w:pPr>
      <w:r>
        <w:rPr>
          <w:rFonts w:eastAsiaTheme="minorEastAsia"/>
          <w:color w:val="0070C0"/>
          <w:lang w:val="en-US" w:eastAsia="zh-CN"/>
        </w:rPr>
        <w:t>Other documents: Agreeable, Revised, Noted</w:t>
      </w:r>
    </w:p>
    <w:p w:rsidR="00051FB9" w:rsidRDefault="008913B8">
      <w:pPr>
        <w:pStyle w:val="afc"/>
        <w:numPr>
          <w:ilvl w:val="0"/>
          <w:numId w:val="11"/>
        </w:numPr>
        <w:ind w:firstLineChars="0"/>
        <w:textAlignment w:val="auto"/>
        <w:rPr>
          <w:rFonts w:eastAsiaTheme="minorEastAsia"/>
          <w:color w:val="0070C0"/>
          <w:lang w:val="en-US" w:eastAsia="zh-CN"/>
        </w:rPr>
      </w:pPr>
      <w:r>
        <w:rPr>
          <w:rFonts w:eastAsiaTheme="minorEastAsia"/>
          <w:color w:val="0070C0"/>
          <w:lang w:val="en-US" w:eastAsia="zh-CN"/>
        </w:rPr>
        <w:t>For new LS documents, please include information on To/Cc WGs in the comments column</w:t>
      </w:r>
    </w:p>
    <w:p w:rsidR="00051FB9" w:rsidRDefault="008913B8">
      <w:pPr>
        <w:pStyle w:val="afc"/>
        <w:numPr>
          <w:ilvl w:val="0"/>
          <w:numId w:val="11"/>
        </w:numPr>
        <w:ind w:firstLineChars="0"/>
        <w:textAlignment w:val="auto"/>
        <w:rPr>
          <w:rFonts w:eastAsiaTheme="minorEastAsia"/>
          <w:color w:val="0070C0"/>
          <w:lang w:val="en-US" w:eastAsia="zh-CN"/>
        </w:rPr>
      </w:pPr>
      <w:r>
        <w:rPr>
          <w:rFonts w:eastAsiaTheme="minorEastAsia"/>
          <w:color w:val="0070C0"/>
          <w:lang w:val="en-US" w:eastAsia="zh-CN"/>
        </w:rPr>
        <w:t>Do not include hyper-links in the documents</w:t>
      </w:r>
    </w:p>
    <w:p w:rsidR="00051FB9" w:rsidRDefault="00051FB9">
      <w:pPr>
        <w:rPr>
          <w:color w:val="0070C0"/>
          <w:lang w:val="en-US" w:eastAsia="zh-CN"/>
        </w:rPr>
      </w:pPr>
    </w:p>
    <w:p w:rsidR="00051FB9" w:rsidRDefault="008913B8">
      <w:pPr>
        <w:pStyle w:val="2"/>
      </w:pPr>
      <w:r>
        <w:t xml:space="preserve">2nd round </w:t>
      </w:r>
    </w:p>
    <w:p w:rsidR="00051FB9" w:rsidRDefault="00051FB9">
      <w:pPr>
        <w:rPr>
          <w:lang w:val="en-US" w:eastAsia="ja-JP"/>
        </w:rPr>
      </w:pPr>
    </w:p>
    <w:tbl>
      <w:tblPr>
        <w:tblStyle w:val="af3"/>
        <w:tblW w:w="0" w:type="auto"/>
        <w:tblLook w:val="04A0"/>
      </w:tblPr>
      <w:tblGrid>
        <w:gridCol w:w="1424"/>
        <w:gridCol w:w="2682"/>
        <w:gridCol w:w="1418"/>
        <w:gridCol w:w="2409"/>
        <w:gridCol w:w="1698"/>
      </w:tblGrid>
      <w:tr w:rsidR="00051FB9">
        <w:tc>
          <w:tcPr>
            <w:tcW w:w="1424" w:type="dxa"/>
            <w:tcBorders>
              <w:top w:val="single" w:sz="4" w:space="0" w:color="auto"/>
              <w:left w:val="single" w:sz="4" w:space="0" w:color="auto"/>
              <w:bottom w:val="single" w:sz="4" w:space="0" w:color="auto"/>
              <w:right w:val="single" w:sz="4" w:space="0" w:color="auto"/>
            </w:tcBorders>
          </w:tcPr>
          <w:p w:rsidR="00051FB9" w:rsidRDefault="008913B8">
            <w:pPr>
              <w:spacing w:after="120"/>
              <w:rPr>
                <w:b/>
                <w:bCs/>
                <w:color w:val="0070C0"/>
                <w:lang w:val="en-US" w:eastAsia="zh-CN"/>
              </w:rPr>
            </w:pPr>
            <w:r>
              <w:rPr>
                <w:b/>
                <w:bCs/>
                <w:color w:val="0070C0"/>
                <w:lang w:val="en-US" w:eastAsia="zh-CN"/>
              </w:rPr>
              <w:lastRenderedPageBreak/>
              <w:t>Tdoc number</w:t>
            </w:r>
          </w:p>
        </w:tc>
        <w:tc>
          <w:tcPr>
            <w:tcW w:w="2682" w:type="dxa"/>
            <w:tcBorders>
              <w:top w:val="single" w:sz="4" w:space="0" w:color="auto"/>
              <w:left w:val="single" w:sz="4" w:space="0" w:color="auto"/>
              <w:bottom w:val="single" w:sz="4" w:space="0" w:color="auto"/>
              <w:right w:val="single" w:sz="4" w:space="0" w:color="auto"/>
            </w:tcBorders>
          </w:tcPr>
          <w:p w:rsidR="00051FB9" w:rsidRDefault="008913B8">
            <w:pPr>
              <w:spacing w:after="120"/>
              <w:rPr>
                <w:b/>
                <w:bCs/>
                <w:color w:val="0070C0"/>
                <w:lang w:val="en-US" w:eastAsia="zh-CN"/>
              </w:rPr>
            </w:pPr>
            <w:r>
              <w:rPr>
                <w:b/>
                <w:bCs/>
                <w:color w:val="0070C0"/>
                <w:lang w:val="en-US" w:eastAsia="zh-CN"/>
              </w:rPr>
              <w:t>Title</w:t>
            </w:r>
          </w:p>
        </w:tc>
        <w:tc>
          <w:tcPr>
            <w:tcW w:w="1418" w:type="dxa"/>
            <w:tcBorders>
              <w:top w:val="single" w:sz="4" w:space="0" w:color="auto"/>
              <w:left w:val="single" w:sz="4" w:space="0" w:color="auto"/>
              <w:bottom w:val="single" w:sz="4" w:space="0" w:color="auto"/>
              <w:right w:val="single" w:sz="4" w:space="0" w:color="auto"/>
            </w:tcBorders>
          </w:tcPr>
          <w:p w:rsidR="00051FB9" w:rsidRDefault="008913B8">
            <w:pPr>
              <w:spacing w:after="120"/>
              <w:rPr>
                <w:b/>
                <w:bCs/>
                <w:color w:val="0070C0"/>
                <w:lang w:val="en-US" w:eastAsia="zh-CN"/>
              </w:rPr>
            </w:pPr>
            <w:r>
              <w:rPr>
                <w:b/>
                <w:bCs/>
                <w:color w:val="0070C0"/>
                <w:lang w:val="en-US" w:eastAsia="zh-CN"/>
              </w:rPr>
              <w:t>Source</w:t>
            </w:r>
          </w:p>
        </w:tc>
        <w:tc>
          <w:tcPr>
            <w:tcW w:w="2409" w:type="dxa"/>
            <w:tcBorders>
              <w:top w:val="single" w:sz="4" w:space="0" w:color="auto"/>
              <w:left w:val="single" w:sz="4" w:space="0" w:color="auto"/>
              <w:bottom w:val="single" w:sz="4" w:space="0" w:color="auto"/>
              <w:right w:val="single" w:sz="4" w:space="0" w:color="auto"/>
            </w:tcBorders>
          </w:tcPr>
          <w:p w:rsidR="00051FB9" w:rsidRDefault="008913B8">
            <w:pPr>
              <w:spacing w:after="120"/>
              <w:rPr>
                <w:rFonts w:eastAsia="MS Mincho"/>
                <w:b/>
                <w:bCs/>
                <w:color w:val="0070C0"/>
                <w:lang w:val="en-US" w:eastAsia="zh-CN"/>
              </w:rPr>
            </w:pPr>
            <w:r>
              <w:rPr>
                <w:b/>
                <w:bCs/>
                <w:color w:val="0070C0"/>
                <w:lang w:val="en-US" w:eastAsia="zh-CN"/>
              </w:rPr>
              <w:t xml:space="preserve">Recommendation  </w:t>
            </w:r>
          </w:p>
        </w:tc>
        <w:tc>
          <w:tcPr>
            <w:tcW w:w="1698" w:type="dxa"/>
            <w:tcBorders>
              <w:top w:val="single" w:sz="4" w:space="0" w:color="auto"/>
              <w:left w:val="single" w:sz="4" w:space="0" w:color="auto"/>
              <w:bottom w:val="single" w:sz="4" w:space="0" w:color="auto"/>
              <w:right w:val="single" w:sz="4" w:space="0" w:color="auto"/>
            </w:tcBorders>
          </w:tcPr>
          <w:p w:rsidR="00051FB9" w:rsidRDefault="008913B8">
            <w:pPr>
              <w:spacing w:after="120"/>
              <w:rPr>
                <w:b/>
                <w:bCs/>
                <w:color w:val="0070C0"/>
                <w:lang w:val="en-US" w:eastAsia="zh-CN"/>
              </w:rPr>
            </w:pPr>
            <w:r>
              <w:rPr>
                <w:b/>
                <w:bCs/>
                <w:color w:val="0070C0"/>
                <w:lang w:val="en-US" w:eastAsia="zh-CN"/>
              </w:rPr>
              <w:t>Comments</w:t>
            </w:r>
          </w:p>
        </w:tc>
      </w:tr>
      <w:tr w:rsidR="00051FB9">
        <w:tc>
          <w:tcPr>
            <w:tcW w:w="1424" w:type="dxa"/>
            <w:tcBorders>
              <w:top w:val="single" w:sz="4" w:space="0" w:color="auto"/>
              <w:left w:val="single" w:sz="4" w:space="0" w:color="auto"/>
              <w:bottom w:val="single" w:sz="4" w:space="0" w:color="auto"/>
              <w:right w:val="single" w:sz="4" w:space="0" w:color="auto"/>
            </w:tcBorders>
          </w:tcPr>
          <w:p w:rsidR="00051FB9" w:rsidRDefault="00051FB9">
            <w:pPr>
              <w:spacing w:after="120"/>
              <w:rPr>
                <w:color w:val="0070C0"/>
                <w:lang w:val="en-US" w:eastAsia="zh-CN"/>
              </w:rPr>
            </w:pPr>
          </w:p>
        </w:tc>
        <w:tc>
          <w:tcPr>
            <w:tcW w:w="2682" w:type="dxa"/>
            <w:tcBorders>
              <w:top w:val="single" w:sz="4" w:space="0" w:color="auto"/>
              <w:left w:val="single" w:sz="4" w:space="0" w:color="auto"/>
              <w:bottom w:val="single" w:sz="4" w:space="0" w:color="auto"/>
              <w:right w:val="single" w:sz="4" w:space="0" w:color="auto"/>
            </w:tcBorders>
          </w:tcPr>
          <w:p w:rsidR="00051FB9" w:rsidRDefault="00051FB9">
            <w:pPr>
              <w:spacing w:after="120"/>
              <w:rPr>
                <w:color w:val="0070C0"/>
                <w:lang w:val="en-US" w:eastAsia="zh-CN"/>
              </w:rPr>
            </w:pPr>
          </w:p>
        </w:tc>
        <w:tc>
          <w:tcPr>
            <w:tcW w:w="1418" w:type="dxa"/>
            <w:tcBorders>
              <w:top w:val="single" w:sz="4" w:space="0" w:color="auto"/>
              <w:left w:val="single" w:sz="4" w:space="0" w:color="auto"/>
              <w:bottom w:val="single" w:sz="4" w:space="0" w:color="auto"/>
              <w:right w:val="single" w:sz="4" w:space="0" w:color="auto"/>
            </w:tcBorders>
          </w:tcPr>
          <w:p w:rsidR="00051FB9" w:rsidRDefault="00051FB9">
            <w:pPr>
              <w:spacing w:after="120"/>
              <w:rPr>
                <w:color w:val="0070C0"/>
                <w:lang w:val="en-US" w:eastAsia="zh-CN"/>
              </w:rPr>
            </w:pPr>
          </w:p>
        </w:tc>
        <w:tc>
          <w:tcPr>
            <w:tcW w:w="2409" w:type="dxa"/>
            <w:tcBorders>
              <w:top w:val="single" w:sz="4" w:space="0" w:color="auto"/>
              <w:left w:val="single" w:sz="4" w:space="0" w:color="auto"/>
              <w:bottom w:val="single" w:sz="4" w:space="0" w:color="auto"/>
              <w:right w:val="single" w:sz="4" w:space="0" w:color="auto"/>
            </w:tcBorders>
          </w:tcPr>
          <w:p w:rsidR="00051FB9" w:rsidRDefault="00051FB9">
            <w:pPr>
              <w:spacing w:after="120"/>
              <w:rPr>
                <w:color w:val="0070C0"/>
                <w:lang w:val="en-US" w:eastAsia="zh-CN"/>
              </w:rPr>
            </w:pPr>
          </w:p>
        </w:tc>
        <w:tc>
          <w:tcPr>
            <w:tcW w:w="1698" w:type="dxa"/>
            <w:tcBorders>
              <w:top w:val="single" w:sz="4" w:space="0" w:color="auto"/>
              <w:left w:val="single" w:sz="4" w:space="0" w:color="auto"/>
              <w:bottom w:val="single" w:sz="4" w:space="0" w:color="auto"/>
              <w:right w:val="single" w:sz="4" w:space="0" w:color="auto"/>
            </w:tcBorders>
          </w:tcPr>
          <w:p w:rsidR="00051FB9" w:rsidRDefault="00051FB9">
            <w:pPr>
              <w:spacing w:after="120"/>
              <w:rPr>
                <w:color w:val="0070C0"/>
                <w:lang w:val="en-US" w:eastAsia="zh-CN"/>
              </w:rPr>
            </w:pPr>
          </w:p>
        </w:tc>
      </w:tr>
    </w:tbl>
    <w:p w:rsidR="00051FB9" w:rsidRDefault="00051FB9">
      <w:pPr>
        <w:rPr>
          <w:color w:val="0070C0"/>
          <w:lang w:val="en-US" w:eastAsia="zh-CN"/>
        </w:rPr>
      </w:pPr>
    </w:p>
    <w:p w:rsidR="00051FB9" w:rsidRDefault="008913B8">
      <w:pPr>
        <w:rPr>
          <w:color w:val="0070C0"/>
          <w:lang w:val="en-US" w:eastAsia="zh-CN"/>
        </w:rPr>
      </w:pPr>
      <w:r>
        <w:rPr>
          <w:color w:val="0070C0"/>
          <w:lang w:val="en-US" w:eastAsia="zh-CN"/>
        </w:rPr>
        <w:t>Notes:</w:t>
      </w:r>
    </w:p>
    <w:p w:rsidR="00051FB9" w:rsidRDefault="008913B8">
      <w:pPr>
        <w:pStyle w:val="afc"/>
        <w:numPr>
          <w:ilvl w:val="0"/>
          <w:numId w:val="12"/>
        </w:numPr>
        <w:ind w:firstLineChars="0"/>
        <w:textAlignment w:val="auto"/>
        <w:rPr>
          <w:rFonts w:eastAsiaTheme="minorEastAsia"/>
          <w:color w:val="0070C0"/>
          <w:lang w:val="en-US" w:eastAsia="zh-CN"/>
        </w:rPr>
      </w:pPr>
      <w:r>
        <w:rPr>
          <w:rFonts w:eastAsiaTheme="minorEastAsia"/>
          <w:color w:val="0070C0"/>
          <w:lang w:val="en-US" w:eastAsia="zh-CN"/>
        </w:rPr>
        <w:t>Please include the summary of recommendations for all tdocs across all sub-topics.</w:t>
      </w:r>
    </w:p>
    <w:p w:rsidR="00051FB9" w:rsidRDefault="008913B8">
      <w:pPr>
        <w:pStyle w:val="afc"/>
        <w:numPr>
          <w:ilvl w:val="0"/>
          <w:numId w:val="12"/>
        </w:numPr>
        <w:ind w:firstLineChars="0"/>
        <w:textAlignment w:val="auto"/>
        <w:rPr>
          <w:rFonts w:eastAsiaTheme="minorEastAsia"/>
          <w:color w:val="0070C0"/>
          <w:lang w:val="en-US" w:eastAsia="zh-CN"/>
        </w:rPr>
      </w:pPr>
      <w:r>
        <w:rPr>
          <w:rFonts w:eastAsiaTheme="minorEastAsia"/>
          <w:color w:val="0070C0"/>
          <w:lang w:val="en-US" w:eastAsia="zh-CN"/>
        </w:rPr>
        <w:t xml:space="preserve">For the Recommendation column please include one of the following: </w:t>
      </w:r>
    </w:p>
    <w:p w:rsidR="00051FB9" w:rsidRDefault="008913B8">
      <w:pPr>
        <w:pStyle w:val="afc"/>
        <w:numPr>
          <w:ilvl w:val="1"/>
          <w:numId w:val="12"/>
        </w:numPr>
        <w:ind w:firstLineChars="0"/>
        <w:textAlignment w:val="auto"/>
        <w:rPr>
          <w:rFonts w:eastAsiaTheme="minorEastAsia"/>
          <w:color w:val="0070C0"/>
          <w:lang w:val="en-US" w:eastAsia="zh-CN"/>
        </w:rPr>
      </w:pPr>
      <w:r>
        <w:rPr>
          <w:rFonts w:eastAsiaTheme="minorEastAsia"/>
          <w:color w:val="0070C0"/>
          <w:lang w:val="en-US" w:eastAsia="zh-CN"/>
        </w:rPr>
        <w:t>CRs/TPs: Agreeable, Revised, Merged, Postponed, Not Pursued</w:t>
      </w:r>
    </w:p>
    <w:p w:rsidR="00051FB9" w:rsidRDefault="008913B8">
      <w:pPr>
        <w:pStyle w:val="afc"/>
        <w:numPr>
          <w:ilvl w:val="1"/>
          <w:numId w:val="12"/>
        </w:numPr>
        <w:ind w:firstLineChars="0"/>
        <w:textAlignment w:val="auto"/>
        <w:rPr>
          <w:rFonts w:eastAsiaTheme="minorEastAsia"/>
          <w:color w:val="0070C0"/>
          <w:lang w:val="en-US" w:eastAsia="zh-CN"/>
        </w:rPr>
      </w:pPr>
      <w:r>
        <w:rPr>
          <w:rFonts w:eastAsiaTheme="minorEastAsia"/>
          <w:color w:val="0070C0"/>
          <w:lang w:val="en-US" w:eastAsia="zh-CN"/>
        </w:rPr>
        <w:t>Other documents: Agreeable, Revised, Noted</w:t>
      </w:r>
    </w:p>
    <w:p w:rsidR="00051FB9" w:rsidRDefault="008913B8">
      <w:pPr>
        <w:pStyle w:val="afc"/>
        <w:numPr>
          <w:ilvl w:val="0"/>
          <w:numId w:val="12"/>
        </w:numPr>
        <w:ind w:firstLineChars="0"/>
        <w:textAlignment w:val="auto"/>
        <w:rPr>
          <w:rFonts w:ascii="Arial" w:hAnsi="Arial"/>
          <w:lang w:val="en-US" w:eastAsia="zh-CN"/>
        </w:rPr>
      </w:pPr>
      <w:r>
        <w:rPr>
          <w:rFonts w:eastAsiaTheme="minorEastAsia"/>
          <w:color w:val="0070C0"/>
          <w:lang w:val="en-US" w:eastAsia="zh-CN"/>
        </w:rPr>
        <w:t>Do not include hyper-links in the documents</w:t>
      </w:r>
    </w:p>
    <w:p w:rsidR="00051FB9" w:rsidRDefault="00051FB9">
      <w:pPr>
        <w:rPr>
          <w:lang w:val="en-US" w:eastAsia="zh-CN"/>
        </w:rPr>
      </w:pPr>
    </w:p>
    <w:sectPr w:rsidR="00051FB9" w:rsidSect="008C4E1D">
      <w:footnotePr>
        <w:numRestart w:val="eachSect"/>
      </w:footnotePr>
      <w:pgSz w:w="11907" w:h="16840"/>
      <w:pgMar w:top="1133" w:right="1133" w:bottom="1416" w:left="1133" w:header="850" w:footer="340" w:gutter="0"/>
      <w:cols w:space="720"/>
      <w:formProt w:val="0"/>
      <w:docGrid w:type="lines" w:linePitch="272"/>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FAF69A9" w15:done="0"/>
  <w15:commentEx w15:paraId="77753FCC"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E66D7F2" w16cid:durableId="26A8C79B"/>
  <w16cid:commentId w16cid:paraId="6E66D7F3" w16cid:durableId="26A8C79C"/>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C3EA8" w:rsidRDefault="00DC3EA8" w:rsidP="00EC6BAB">
      <w:pPr>
        <w:spacing w:after="0"/>
      </w:pPr>
      <w:r>
        <w:separator/>
      </w:r>
    </w:p>
  </w:endnote>
  <w:endnote w:type="continuationSeparator" w:id="0">
    <w:p w:rsidR="00DC3EA8" w:rsidRDefault="00DC3EA8" w:rsidP="00EC6BAB">
      <w:pPr>
        <w:spacing w:after="0"/>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ZapfDingbats">
    <w:panose1 w:val="00000000000000000000"/>
    <w:charset w:val="FF"/>
    <w:family w:val="roman"/>
    <w:notTrueType/>
    <w:pitch w:val="variable"/>
    <w:sig w:usb0="00000003" w:usb1="00000000" w:usb2="00000000" w:usb3="00000000" w:csb0="00000001" w:csb1="00000000"/>
  </w:font>
  <w:font w:name="等线">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Yu Mincho">
    <w:altName w:val="MS Gothic"/>
    <w:charset w:val="80"/>
    <w:family w:val="roman"/>
    <w:pitch w:val="variable"/>
    <w:sig w:usb0="00000000" w:usb1="2AC7FCFF" w:usb2="00000012" w:usb3="00000000" w:csb0="0002009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A00002BF" w:usb1="68C7FCFB" w:usb2="00000010"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等线 Light">
    <w:altName w:val="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C3EA8" w:rsidRDefault="00DC3EA8" w:rsidP="00EC6BAB">
      <w:pPr>
        <w:spacing w:after="0"/>
      </w:pPr>
      <w:r>
        <w:separator/>
      </w:r>
    </w:p>
  </w:footnote>
  <w:footnote w:type="continuationSeparator" w:id="0">
    <w:p w:rsidR="00DC3EA8" w:rsidRDefault="00DC3EA8" w:rsidP="00EC6BAB">
      <w:pPr>
        <w:spacing w:after="0"/>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2E4D29"/>
    <w:multiLevelType w:val="multilevel"/>
    <w:tmpl w:val="092E4D29"/>
    <w:lvl w:ilvl="0">
      <w:start w:val="1"/>
      <w:numFmt w:val="decimal"/>
      <w:lvlText w:val="%1)"/>
      <w:lvlJc w:val="left"/>
      <w:pPr>
        <w:ind w:left="720" w:hanging="360"/>
      </w:pPr>
    </w:lvl>
    <w:lvl w:ilvl="1">
      <w:start w:val="1"/>
      <w:numFmt w:val="lowerLetter"/>
      <w:lvlText w:val="%2."/>
      <w:lvlJc w:val="left"/>
      <w:pPr>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
    <w:nsid w:val="0F137385"/>
    <w:multiLevelType w:val="multilevel"/>
    <w:tmpl w:val="0F137385"/>
    <w:lvl w:ilvl="0">
      <w:start w:val="1"/>
      <w:numFmt w:val="bullet"/>
      <w:lvlText w:val="-"/>
      <w:lvlJc w:val="left"/>
      <w:pPr>
        <w:ind w:left="360" w:hanging="360"/>
      </w:pPr>
      <w:rPr>
        <w:rFonts w:ascii="Calibri" w:hAnsi="Calibri" w:hint="default"/>
        <w:b w:val="0"/>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
    <w:nsid w:val="1AC52A7A"/>
    <w:multiLevelType w:val="multilevel"/>
    <w:tmpl w:val="1AC52A7A"/>
    <w:lvl w:ilvl="0">
      <w:start w:val="1"/>
      <w:numFmt w:val="decimal"/>
      <w:lvlText w:val="%1)"/>
      <w:lvlJc w:val="left"/>
      <w:pPr>
        <w:ind w:left="720" w:hanging="360"/>
      </w:pPr>
    </w:lvl>
    <w:lvl w:ilvl="1">
      <w:start w:val="1"/>
      <w:numFmt w:val="lowerLetter"/>
      <w:lvlText w:val="%2."/>
      <w:lvlJc w:val="left"/>
      <w:pPr>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
    <w:nsid w:val="34F31BC0"/>
    <w:multiLevelType w:val="multilevel"/>
    <w:tmpl w:val="3D4D6342"/>
    <w:lvl w:ilvl="0">
      <w:start w:val="1"/>
      <w:numFmt w:val="decimal"/>
      <w:lvlText w:val="%1."/>
      <w:lvlJc w:val="left"/>
      <w:pPr>
        <w:ind w:left="360" w:hanging="360"/>
      </w:pPr>
      <w:rPr>
        <w:rFonts w:hint="default"/>
      </w:rPr>
    </w:lvl>
    <w:lvl w:ilvl="1">
      <w:start w:val="1"/>
      <w:numFmt w:val="decimal"/>
      <w:lvlText w:val="2.%2"/>
      <w:lvlJc w:val="left"/>
      <w:pPr>
        <w:ind w:left="840" w:hanging="420"/>
      </w:pPr>
      <w:rPr>
        <w:rFonts w:hint="eastAsia"/>
      </w:rPr>
    </w:lvl>
    <w:lvl w:ilvl="2">
      <w:start w:val="1"/>
      <w:numFmt w:val="decimal"/>
      <w:lvlText w:val="%3)"/>
      <w:lvlJc w:val="left"/>
      <w:pPr>
        <w:ind w:left="1260" w:hanging="420"/>
      </w:pPr>
      <w:rPr>
        <w:rFonts w:hint="eastAsia"/>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nsid w:val="3AD37A3D"/>
    <w:multiLevelType w:val="multilevel"/>
    <w:tmpl w:val="3AD37A3D"/>
    <w:lvl w:ilvl="0">
      <w:numFmt w:val="decimal"/>
      <w:pStyle w:val="1"/>
      <w:lvlText w:val="%1"/>
      <w:lvlJc w:val="left"/>
      <w:pPr>
        <w:ind w:left="432" w:hanging="432"/>
      </w:pPr>
      <w:rPr>
        <w:rFonts w:hint="eastAsia"/>
      </w:rPr>
    </w:lvl>
    <w:lvl w:ilvl="1">
      <w:start w:val="1"/>
      <w:numFmt w:val="decimal"/>
      <w:pStyle w:val="2"/>
      <w:lvlText w:val="%1.%2"/>
      <w:lvlJc w:val="left"/>
      <w:pPr>
        <w:ind w:left="576" w:hanging="576"/>
      </w:pPr>
      <w:rPr>
        <w:rFonts w:hint="eastAsia"/>
      </w:rPr>
    </w:lvl>
    <w:lvl w:ilvl="2">
      <w:start w:val="1"/>
      <w:numFmt w:val="decimal"/>
      <w:pStyle w:val="3"/>
      <w:lvlText w:val="%1.%2.%3"/>
      <w:lvlJc w:val="left"/>
      <w:pPr>
        <w:ind w:left="720" w:hanging="720"/>
      </w:pPr>
      <w:rPr>
        <w:rFonts w:hint="eastAsia"/>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5">
    <w:nsid w:val="3D4D6342"/>
    <w:multiLevelType w:val="multilevel"/>
    <w:tmpl w:val="3D4D6342"/>
    <w:lvl w:ilvl="0">
      <w:start w:val="1"/>
      <w:numFmt w:val="decimal"/>
      <w:lvlText w:val="%1."/>
      <w:lvlJc w:val="left"/>
      <w:pPr>
        <w:ind w:left="360" w:hanging="360"/>
      </w:pPr>
      <w:rPr>
        <w:rFonts w:hint="default"/>
      </w:rPr>
    </w:lvl>
    <w:lvl w:ilvl="1">
      <w:start w:val="1"/>
      <w:numFmt w:val="decimal"/>
      <w:lvlText w:val="2.%2"/>
      <w:lvlJc w:val="left"/>
      <w:pPr>
        <w:ind w:left="840" w:hanging="420"/>
      </w:pPr>
      <w:rPr>
        <w:rFonts w:hint="eastAsia"/>
      </w:rPr>
    </w:lvl>
    <w:lvl w:ilvl="2">
      <w:start w:val="1"/>
      <w:numFmt w:val="decimal"/>
      <w:lvlText w:val="%3)"/>
      <w:lvlJc w:val="left"/>
      <w:pPr>
        <w:ind w:left="1260" w:hanging="420"/>
      </w:pPr>
      <w:rPr>
        <w:rFonts w:hint="eastAsia"/>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nsid w:val="3DCA40B1"/>
    <w:multiLevelType w:val="multilevel"/>
    <w:tmpl w:val="3DCA40B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Arial" w:hAnsi="Arial" w:hint="default"/>
      </w:rPr>
    </w:lvl>
    <w:lvl w:ilvl="3">
      <w:start w:val="1"/>
      <w:numFmt w:val="bullet"/>
      <w:lvlText w:val="-"/>
      <w:lvlJc w:val="left"/>
      <w:pPr>
        <w:ind w:left="1680" w:hanging="420"/>
      </w:pPr>
      <w:rPr>
        <w:rFonts w:ascii="Times New Roman" w:eastAsia="宋体" w:hAnsi="Times New Roman" w:cs="Times New Roman"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nsid w:val="4F2D3CBA"/>
    <w:multiLevelType w:val="multilevel"/>
    <w:tmpl w:val="4F2D3CBA"/>
    <w:lvl w:ilvl="0">
      <w:start w:val="1"/>
      <w:numFmt w:val="lowerLetter"/>
      <w:pStyle w:val="BL"/>
      <w:lvlText w:val="%1)"/>
      <w:lvlJc w:val="left"/>
      <w:pPr>
        <w:tabs>
          <w:tab w:val="left" w:pos="737"/>
        </w:tabs>
        <w:ind w:left="737" w:hanging="453"/>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10">
    <w:nsid w:val="533143D7"/>
    <w:multiLevelType w:val="multilevel"/>
    <w:tmpl w:val="533143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2">
    <w:nsid w:val="7BC330F5"/>
    <w:multiLevelType w:val="multilevel"/>
    <w:tmpl w:val="7BC330F5"/>
    <w:lvl w:ilvl="0">
      <w:start w:val="1"/>
      <w:numFmt w:val="bullet"/>
      <w:pStyle w:val="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num w:numId="1">
    <w:abstractNumId w:val="4"/>
  </w:num>
  <w:num w:numId="2">
    <w:abstractNumId w:val="8"/>
  </w:num>
  <w:num w:numId="3">
    <w:abstractNumId w:val="12"/>
  </w:num>
  <w:num w:numId="4">
    <w:abstractNumId w:val="9"/>
  </w:num>
  <w:num w:numId="5">
    <w:abstractNumId w:val="7"/>
  </w:num>
  <w:num w:numId="6">
    <w:abstractNumId w:val="11"/>
  </w:num>
  <w:num w:numId="7">
    <w:abstractNumId w:val="10"/>
  </w:num>
  <w:num w:numId="8">
    <w:abstractNumId w:val="1"/>
  </w:num>
  <w:num w:numId="9">
    <w:abstractNumId w:val="6"/>
  </w:num>
  <w:num w:numId="10">
    <w:abstractNumId w:val="5"/>
  </w:num>
  <w:num w:numId="1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ieu Do">
    <w15:presenceInfo w15:providerId="AD" w15:userId="S::hieu.do@ericsson.com::c0376ba2-18db-4510-9dac-578e49077c1e"/>
  </w15:person>
  <w15:person w15:author="Thomas Chapman">
    <w15:presenceInfo w15:providerId="AD" w15:userId="S::thomas.chapman@ericsson.com::62f56abd-8013-406a-a5cf-528bee683f35"/>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embedSystemFonts/>
  <w:bordersDoNotSurroundHeader/>
  <w:bordersDoNotSurroundFooter/>
  <w:attachedTemplate r:id="rId1"/>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17410"/>
  </w:hdrShapeDefaults>
  <w:footnotePr>
    <w:numRestart w:val="eachSect"/>
    <w:footnote w:id="-1"/>
    <w:footnote w:id="0"/>
  </w:footnotePr>
  <w:endnotePr>
    <w:endnote w:id="-1"/>
    <w:endnote w:id="0"/>
  </w:endnotePr>
  <w:compat>
    <w:useFELayout/>
  </w:compat>
  <w:docVars>
    <w:docVar w:name="__Grammarly_42____i" w:val="H4sIAAAAAAAEAKtWckksSQxILCpxzi/NK1GyMqwFAAEhoTITAAAA"/>
    <w:docVar w:name="__Grammarly_42___1" w:val="H4sIAAAAAAAEAKtWcslP9kxRslIyNDY2MDUys7A0Mjc1NjY2M7BU0lEKTi0uzszPAykwrAUAkQWLbywAAAA="/>
  </w:docVars>
  <w:rsids>
    <w:rsidRoot w:val="00282213"/>
    <w:rsid w:val="00000265"/>
    <w:rsid w:val="00004165"/>
    <w:rsid w:val="0000453E"/>
    <w:rsid w:val="00020C56"/>
    <w:rsid w:val="00021FBA"/>
    <w:rsid w:val="00022433"/>
    <w:rsid w:val="0002354B"/>
    <w:rsid w:val="00026ACC"/>
    <w:rsid w:val="00030B61"/>
    <w:rsid w:val="0003171D"/>
    <w:rsid w:val="00031C1D"/>
    <w:rsid w:val="00035B7E"/>
    <w:rsid w:val="00035C50"/>
    <w:rsid w:val="00044610"/>
    <w:rsid w:val="000457A1"/>
    <w:rsid w:val="00046BCE"/>
    <w:rsid w:val="00050001"/>
    <w:rsid w:val="00051FB9"/>
    <w:rsid w:val="00051FEC"/>
    <w:rsid w:val="00052041"/>
    <w:rsid w:val="0005326A"/>
    <w:rsid w:val="00060DBB"/>
    <w:rsid w:val="000618ED"/>
    <w:rsid w:val="0006266D"/>
    <w:rsid w:val="00065506"/>
    <w:rsid w:val="0007382E"/>
    <w:rsid w:val="000766E1"/>
    <w:rsid w:val="00077FF6"/>
    <w:rsid w:val="00080996"/>
    <w:rsid w:val="00080D82"/>
    <w:rsid w:val="00081692"/>
    <w:rsid w:val="00082C46"/>
    <w:rsid w:val="00084DFB"/>
    <w:rsid w:val="00085A0E"/>
    <w:rsid w:val="00087548"/>
    <w:rsid w:val="00092ED3"/>
    <w:rsid w:val="00093997"/>
    <w:rsid w:val="00093E7E"/>
    <w:rsid w:val="000A15B8"/>
    <w:rsid w:val="000A1830"/>
    <w:rsid w:val="000A185C"/>
    <w:rsid w:val="000A3D1A"/>
    <w:rsid w:val="000A4121"/>
    <w:rsid w:val="000A4AA3"/>
    <w:rsid w:val="000A550E"/>
    <w:rsid w:val="000A7CE4"/>
    <w:rsid w:val="000B1A55"/>
    <w:rsid w:val="000B20BB"/>
    <w:rsid w:val="000B2EF6"/>
    <w:rsid w:val="000B2FA6"/>
    <w:rsid w:val="000B43E7"/>
    <w:rsid w:val="000B4AA0"/>
    <w:rsid w:val="000B73E8"/>
    <w:rsid w:val="000C1735"/>
    <w:rsid w:val="000C2553"/>
    <w:rsid w:val="000C38C3"/>
    <w:rsid w:val="000C59C2"/>
    <w:rsid w:val="000D09FD"/>
    <w:rsid w:val="000D1048"/>
    <w:rsid w:val="000D44FB"/>
    <w:rsid w:val="000D574B"/>
    <w:rsid w:val="000D6CFC"/>
    <w:rsid w:val="000D758C"/>
    <w:rsid w:val="000E069D"/>
    <w:rsid w:val="000E537B"/>
    <w:rsid w:val="000E57D0"/>
    <w:rsid w:val="000E7858"/>
    <w:rsid w:val="000F0E97"/>
    <w:rsid w:val="000F39CA"/>
    <w:rsid w:val="000F4B81"/>
    <w:rsid w:val="00107927"/>
    <w:rsid w:val="00110E26"/>
    <w:rsid w:val="00111321"/>
    <w:rsid w:val="00115ACE"/>
    <w:rsid w:val="00116D35"/>
    <w:rsid w:val="00117BD6"/>
    <w:rsid w:val="001206C2"/>
    <w:rsid w:val="00121978"/>
    <w:rsid w:val="00123422"/>
    <w:rsid w:val="00124B6A"/>
    <w:rsid w:val="001271B0"/>
    <w:rsid w:val="00132535"/>
    <w:rsid w:val="00133FC8"/>
    <w:rsid w:val="00136D4C"/>
    <w:rsid w:val="0013712E"/>
    <w:rsid w:val="00140DBB"/>
    <w:rsid w:val="00142BB9"/>
    <w:rsid w:val="00144F96"/>
    <w:rsid w:val="00146100"/>
    <w:rsid w:val="00150A91"/>
    <w:rsid w:val="00151EAC"/>
    <w:rsid w:val="00153528"/>
    <w:rsid w:val="00154622"/>
    <w:rsid w:val="00154E68"/>
    <w:rsid w:val="00157A97"/>
    <w:rsid w:val="00160CDF"/>
    <w:rsid w:val="00162548"/>
    <w:rsid w:val="00163C14"/>
    <w:rsid w:val="00166013"/>
    <w:rsid w:val="00166457"/>
    <w:rsid w:val="00172183"/>
    <w:rsid w:val="001751AB"/>
    <w:rsid w:val="00175441"/>
    <w:rsid w:val="00175A3F"/>
    <w:rsid w:val="00180E09"/>
    <w:rsid w:val="001839DF"/>
    <w:rsid w:val="00183D4C"/>
    <w:rsid w:val="00183F6D"/>
    <w:rsid w:val="00185FB5"/>
    <w:rsid w:val="0018670E"/>
    <w:rsid w:val="001876B8"/>
    <w:rsid w:val="0019219A"/>
    <w:rsid w:val="00195077"/>
    <w:rsid w:val="00197859"/>
    <w:rsid w:val="0019789C"/>
    <w:rsid w:val="001A033F"/>
    <w:rsid w:val="001A08AA"/>
    <w:rsid w:val="001A57E5"/>
    <w:rsid w:val="001A59CB"/>
    <w:rsid w:val="001A641A"/>
    <w:rsid w:val="001A7C68"/>
    <w:rsid w:val="001B02C9"/>
    <w:rsid w:val="001B0751"/>
    <w:rsid w:val="001B32A8"/>
    <w:rsid w:val="001B4E24"/>
    <w:rsid w:val="001C01F6"/>
    <w:rsid w:val="001C1409"/>
    <w:rsid w:val="001C2AE6"/>
    <w:rsid w:val="001C2CE7"/>
    <w:rsid w:val="001C4A89"/>
    <w:rsid w:val="001C4C74"/>
    <w:rsid w:val="001C6177"/>
    <w:rsid w:val="001C6C7D"/>
    <w:rsid w:val="001D0363"/>
    <w:rsid w:val="001D3B6E"/>
    <w:rsid w:val="001D5D3C"/>
    <w:rsid w:val="001D7030"/>
    <w:rsid w:val="001D7D94"/>
    <w:rsid w:val="001E0A28"/>
    <w:rsid w:val="001E4218"/>
    <w:rsid w:val="001E5552"/>
    <w:rsid w:val="001F0B20"/>
    <w:rsid w:val="001F7086"/>
    <w:rsid w:val="00200A62"/>
    <w:rsid w:val="00200AAD"/>
    <w:rsid w:val="00203740"/>
    <w:rsid w:val="00211934"/>
    <w:rsid w:val="00212724"/>
    <w:rsid w:val="002138EA"/>
    <w:rsid w:val="00213F84"/>
    <w:rsid w:val="00214FBD"/>
    <w:rsid w:val="0021598E"/>
    <w:rsid w:val="00220DAE"/>
    <w:rsid w:val="00222897"/>
    <w:rsid w:val="00222B0C"/>
    <w:rsid w:val="00233500"/>
    <w:rsid w:val="00234967"/>
    <w:rsid w:val="00235394"/>
    <w:rsid w:val="00235577"/>
    <w:rsid w:val="00236CD2"/>
    <w:rsid w:val="0024065B"/>
    <w:rsid w:val="00240CD0"/>
    <w:rsid w:val="00240D88"/>
    <w:rsid w:val="002435CA"/>
    <w:rsid w:val="0024469F"/>
    <w:rsid w:val="00246953"/>
    <w:rsid w:val="0024787F"/>
    <w:rsid w:val="002502F3"/>
    <w:rsid w:val="002505BA"/>
    <w:rsid w:val="00252DB8"/>
    <w:rsid w:val="002537BC"/>
    <w:rsid w:val="00255C58"/>
    <w:rsid w:val="00260EC7"/>
    <w:rsid w:val="00261539"/>
    <w:rsid w:val="0026179F"/>
    <w:rsid w:val="002621E8"/>
    <w:rsid w:val="002666AE"/>
    <w:rsid w:val="00274E1A"/>
    <w:rsid w:val="002775B1"/>
    <w:rsid w:val="002775B9"/>
    <w:rsid w:val="00280CFD"/>
    <w:rsid w:val="002811C4"/>
    <w:rsid w:val="00282213"/>
    <w:rsid w:val="00282AD7"/>
    <w:rsid w:val="00284016"/>
    <w:rsid w:val="0028511F"/>
    <w:rsid w:val="002858BF"/>
    <w:rsid w:val="00287154"/>
    <w:rsid w:val="002939AF"/>
    <w:rsid w:val="00293D91"/>
    <w:rsid w:val="00294491"/>
    <w:rsid w:val="00294BDE"/>
    <w:rsid w:val="00294E79"/>
    <w:rsid w:val="002964DA"/>
    <w:rsid w:val="002A03F2"/>
    <w:rsid w:val="002A0CED"/>
    <w:rsid w:val="002A11D4"/>
    <w:rsid w:val="002A4AE7"/>
    <w:rsid w:val="002A4CD0"/>
    <w:rsid w:val="002A63C0"/>
    <w:rsid w:val="002A7DA6"/>
    <w:rsid w:val="002B2AC2"/>
    <w:rsid w:val="002B4B05"/>
    <w:rsid w:val="002B516C"/>
    <w:rsid w:val="002B5E1D"/>
    <w:rsid w:val="002B60C1"/>
    <w:rsid w:val="002C4B52"/>
    <w:rsid w:val="002D03E5"/>
    <w:rsid w:val="002D2D69"/>
    <w:rsid w:val="002D36EB"/>
    <w:rsid w:val="002D6BDF"/>
    <w:rsid w:val="002D6D5A"/>
    <w:rsid w:val="002E0DF7"/>
    <w:rsid w:val="002E2CE9"/>
    <w:rsid w:val="002E3BF7"/>
    <w:rsid w:val="002E403E"/>
    <w:rsid w:val="002E737E"/>
    <w:rsid w:val="002F158C"/>
    <w:rsid w:val="002F4093"/>
    <w:rsid w:val="002F5153"/>
    <w:rsid w:val="002F5636"/>
    <w:rsid w:val="003002E3"/>
    <w:rsid w:val="00301B44"/>
    <w:rsid w:val="003022A5"/>
    <w:rsid w:val="00307E51"/>
    <w:rsid w:val="0031026F"/>
    <w:rsid w:val="003103C9"/>
    <w:rsid w:val="00311363"/>
    <w:rsid w:val="00312E42"/>
    <w:rsid w:val="00313F4C"/>
    <w:rsid w:val="00314056"/>
    <w:rsid w:val="00314C02"/>
    <w:rsid w:val="00315497"/>
    <w:rsid w:val="00315867"/>
    <w:rsid w:val="00321150"/>
    <w:rsid w:val="00323676"/>
    <w:rsid w:val="00323A55"/>
    <w:rsid w:val="00324FEB"/>
    <w:rsid w:val="003260D7"/>
    <w:rsid w:val="00333420"/>
    <w:rsid w:val="003350DE"/>
    <w:rsid w:val="00336697"/>
    <w:rsid w:val="0033709B"/>
    <w:rsid w:val="003418CB"/>
    <w:rsid w:val="00342319"/>
    <w:rsid w:val="003424FC"/>
    <w:rsid w:val="00344729"/>
    <w:rsid w:val="003450BB"/>
    <w:rsid w:val="003514BC"/>
    <w:rsid w:val="003545D7"/>
    <w:rsid w:val="00355873"/>
    <w:rsid w:val="0035660F"/>
    <w:rsid w:val="00362607"/>
    <w:rsid w:val="003628B9"/>
    <w:rsid w:val="00362D8F"/>
    <w:rsid w:val="00367724"/>
    <w:rsid w:val="003731B4"/>
    <w:rsid w:val="00374FC1"/>
    <w:rsid w:val="003770F6"/>
    <w:rsid w:val="00380C0F"/>
    <w:rsid w:val="003824AB"/>
    <w:rsid w:val="00383E37"/>
    <w:rsid w:val="00387D61"/>
    <w:rsid w:val="00392B05"/>
    <w:rsid w:val="00393042"/>
    <w:rsid w:val="00394AD5"/>
    <w:rsid w:val="0039642D"/>
    <w:rsid w:val="003A2DCE"/>
    <w:rsid w:val="003A2E40"/>
    <w:rsid w:val="003A3533"/>
    <w:rsid w:val="003A48A0"/>
    <w:rsid w:val="003A5451"/>
    <w:rsid w:val="003B0158"/>
    <w:rsid w:val="003B3F7B"/>
    <w:rsid w:val="003B40B6"/>
    <w:rsid w:val="003B56DB"/>
    <w:rsid w:val="003B6657"/>
    <w:rsid w:val="003B755E"/>
    <w:rsid w:val="003C228E"/>
    <w:rsid w:val="003C3A24"/>
    <w:rsid w:val="003C51E7"/>
    <w:rsid w:val="003C535E"/>
    <w:rsid w:val="003C6893"/>
    <w:rsid w:val="003C6DE2"/>
    <w:rsid w:val="003D1EFD"/>
    <w:rsid w:val="003D28BF"/>
    <w:rsid w:val="003D4215"/>
    <w:rsid w:val="003D4C47"/>
    <w:rsid w:val="003D7719"/>
    <w:rsid w:val="003D7DD9"/>
    <w:rsid w:val="003E0D7C"/>
    <w:rsid w:val="003E3625"/>
    <w:rsid w:val="003E40EE"/>
    <w:rsid w:val="003F191C"/>
    <w:rsid w:val="003F195C"/>
    <w:rsid w:val="003F1C1B"/>
    <w:rsid w:val="003F2251"/>
    <w:rsid w:val="00401144"/>
    <w:rsid w:val="004039BA"/>
    <w:rsid w:val="00404831"/>
    <w:rsid w:val="00407661"/>
    <w:rsid w:val="00410314"/>
    <w:rsid w:val="00412063"/>
    <w:rsid w:val="00412EB1"/>
    <w:rsid w:val="00413DDE"/>
    <w:rsid w:val="00414118"/>
    <w:rsid w:val="00415324"/>
    <w:rsid w:val="00416084"/>
    <w:rsid w:val="00416EA2"/>
    <w:rsid w:val="00421129"/>
    <w:rsid w:val="0042332C"/>
    <w:rsid w:val="00424104"/>
    <w:rsid w:val="00424721"/>
    <w:rsid w:val="00424F8C"/>
    <w:rsid w:val="004271BA"/>
    <w:rsid w:val="00430411"/>
    <w:rsid w:val="00430497"/>
    <w:rsid w:val="00434DC1"/>
    <w:rsid w:val="004350F4"/>
    <w:rsid w:val="00437D5A"/>
    <w:rsid w:val="004412A0"/>
    <w:rsid w:val="00443010"/>
    <w:rsid w:val="00446408"/>
    <w:rsid w:val="004509CB"/>
    <w:rsid w:val="00450C95"/>
    <w:rsid w:val="00450F27"/>
    <w:rsid w:val="004510E5"/>
    <w:rsid w:val="00451B68"/>
    <w:rsid w:val="00452603"/>
    <w:rsid w:val="00452955"/>
    <w:rsid w:val="00456A75"/>
    <w:rsid w:val="004576F9"/>
    <w:rsid w:val="00460146"/>
    <w:rsid w:val="00461E39"/>
    <w:rsid w:val="00462D3A"/>
    <w:rsid w:val="00463521"/>
    <w:rsid w:val="00463E2C"/>
    <w:rsid w:val="0046411B"/>
    <w:rsid w:val="00471125"/>
    <w:rsid w:val="004741F4"/>
    <w:rsid w:val="0047437A"/>
    <w:rsid w:val="004771E2"/>
    <w:rsid w:val="00480E42"/>
    <w:rsid w:val="00484C5D"/>
    <w:rsid w:val="0048543E"/>
    <w:rsid w:val="004868C1"/>
    <w:rsid w:val="0048750F"/>
    <w:rsid w:val="00493AE5"/>
    <w:rsid w:val="00494B66"/>
    <w:rsid w:val="004A495F"/>
    <w:rsid w:val="004A7544"/>
    <w:rsid w:val="004B00CA"/>
    <w:rsid w:val="004B6B0F"/>
    <w:rsid w:val="004B6D8D"/>
    <w:rsid w:val="004C738D"/>
    <w:rsid w:val="004C7DC8"/>
    <w:rsid w:val="004D0ABB"/>
    <w:rsid w:val="004D204D"/>
    <w:rsid w:val="004D737D"/>
    <w:rsid w:val="004E114B"/>
    <w:rsid w:val="004E17EF"/>
    <w:rsid w:val="004E2659"/>
    <w:rsid w:val="004E39EE"/>
    <w:rsid w:val="004E475C"/>
    <w:rsid w:val="004E56E0"/>
    <w:rsid w:val="004E6217"/>
    <w:rsid w:val="004E6E29"/>
    <w:rsid w:val="004E7329"/>
    <w:rsid w:val="004F1EA1"/>
    <w:rsid w:val="004F25A8"/>
    <w:rsid w:val="004F2CB0"/>
    <w:rsid w:val="004F4E76"/>
    <w:rsid w:val="004F5C67"/>
    <w:rsid w:val="004F7D55"/>
    <w:rsid w:val="005005DB"/>
    <w:rsid w:val="005017F7"/>
    <w:rsid w:val="00501FA7"/>
    <w:rsid w:val="005034DC"/>
    <w:rsid w:val="00505BFA"/>
    <w:rsid w:val="005066F3"/>
    <w:rsid w:val="005071B4"/>
    <w:rsid w:val="00507687"/>
    <w:rsid w:val="005117A9"/>
    <w:rsid w:val="00511F57"/>
    <w:rsid w:val="00515CBE"/>
    <w:rsid w:val="00515E2B"/>
    <w:rsid w:val="005208BA"/>
    <w:rsid w:val="00520ED0"/>
    <w:rsid w:val="00522A7E"/>
    <w:rsid w:val="00522F20"/>
    <w:rsid w:val="0052585C"/>
    <w:rsid w:val="005308DB"/>
    <w:rsid w:val="00530A2E"/>
    <w:rsid w:val="00530FBE"/>
    <w:rsid w:val="00533159"/>
    <w:rsid w:val="005339DB"/>
    <w:rsid w:val="00534C89"/>
    <w:rsid w:val="005401B0"/>
    <w:rsid w:val="00541573"/>
    <w:rsid w:val="0054348A"/>
    <w:rsid w:val="00550FF3"/>
    <w:rsid w:val="005522B8"/>
    <w:rsid w:val="005547EB"/>
    <w:rsid w:val="0055510E"/>
    <w:rsid w:val="00557195"/>
    <w:rsid w:val="00561FCB"/>
    <w:rsid w:val="00563A2A"/>
    <w:rsid w:val="00567E2D"/>
    <w:rsid w:val="00571777"/>
    <w:rsid w:val="00572973"/>
    <w:rsid w:val="00580FF5"/>
    <w:rsid w:val="00581943"/>
    <w:rsid w:val="00581B24"/>
    <w:rsid w:val="0058519C"/>
    <w:rsid w:val="005910AC"/>
    <w:rsid w:val="0059149A"/>
    <w:rsid w:val="005956EE"/>
    <w:rsid w:val="00597B8D"/>
    <w:rsid w:val="005A083E"/>
    <w:rsid w:val="005B2585"/>
    <w:rsid w:val="005B4802"/>
    <w:rsid w:val="005B5D44"/>
    <w:rsid w:val="005C1EA6"/>
    <w:rsid w:val="005D0082"/>
    <w:rsid w:val="005D0B99"/>
    <w:rsid w:val="005D308E"/>
    <w:rsid w:val="005D3373"/>
    <w:rsid w:val="005D3A48"/>
    <w:rsid w:val="005D64FE"/>
    <w:rsid w:val="005D6716"/>
    <w:rsid w:val="005D7AF8"/>
    <w:rsid w:val="005E366A"/>
    <w:rsid w:val="005E4998"/>
    <w:rsid w:val="005F2145"/>
    <w:rsid w:val="006016E1"/>
    <w:rsid w:val="00601DE0"/>
    <w:rsid w:val="00602D27"/>
    <w:rsid w:val="006060A7"/>
    <w:rsid w:val="0060663C"/>
    <w:rsid w:val="0061055E"/>
    <w:rsid w:val="0061131F"/>
    <w:rsid w:val="0061301B"/>
    <w:rsid w:val="00614081"/>
    <w:rsid w:val="00614328"/>
    <w:rsid w:val="006144A1"/>
    <w:rsid w:val="00615EBB"/>
    <w:rsid w:val="00616096"/>
    <w:rsid w:val="006160A2"/>
    <w:rsid w:val="00621CCB"/>
    <w:rsid w:val="00625E2D"/>
    <w:rsid w:val="00625EEE"/>
    <w:rsid w:val="006302AA"/>
    <w:rsid w:val="00632F38"/>
    <w:rsid w:val="006332BB"/>
    <w:rsid w:val="00634EFF"/>
    <w:rsid w:val="006363BD"/>
    <w:rsid w:val="006412DC"/>
    <w:rsid w:val="00642BC6"/>
    <w:rsid w:val="00642DAD"/>
    <w:rsid w:val="00644790"/>
    <w:rsid w:val="006501AF"/>
    <w:rsid w:val="00650DDE"/>
    <w:rsid w:val="00651028"/>
    <w:rsid w:val="0065505B"/>
    <w:rsid w:val="0066005E"/>
    <w:rsid w:val="00662EEA"/>
    <w:rsid w:val="00665845"/>
    <w:rsid w:val="006670AC"/>
    <w:rsid w:val="0067018C"/>
    <w:rsid w:val="00672307"/>
    <w:rsid w:val="006752D0"/>
    <w:rsid w:val="00675F53"/>
    <w:rsid w:val="006808C6"/>
    <w:rsid w:val="00681FC2"/>
    <w:rsid w:val="00682668"/>
    <w:rsid w:val="0069145A"/>
    <w:rsid w:val="00691D5C"/>
    <w:rsid w:val="00692A68"/>
    <w:rsid w:val="00695D85"/>
    <w:rsid w:val="006A30A2"/>
    <w:rsid w:val="006A6205"/>
    <w:rsid w:val="006A6D23"/>
    <w:rsid w:val="006B25DE"/>
    <w:rsid w:val="006B2EB9"/>
    <w:rsid w:val="006B37D6"/>
    <w:rsid w:val="006B4BF7"/>
    <w:rsid w:val="006C0AB1"/>
    <w:rsid w:val="006C1C3B"/>
    <w:rsid w:val="006C1F79"/>
    <w:rsid w:val="006C2701"/>
    <w:rsid w:val="006C2FF7"/>
    <w:rsid w:val="006C4252"/>
    <w:rsid w:val="006C4E43"/>
    <w:rsid w:val="006C643E"/>
    <w:rsid w:val="006C6E59"/>
    <w:rsid w:val="006D1454"/>
    <w:rsid w:val="006D2932"/>
    <w:rsid w:val="006D3671"/>
    <w:rsid w:val="006D464F"/>
    <w:rsid w:val="006D506D"/>
    <w:rsid w:val="006E0A73"/>
    <w:rsid w:val="006E0B35"/>
    <w:rsid w:val="006E0FEE"/>
    <w:rsid w:val="006E1099"/>
    <w:rsid w:val="006E15E2"/>
    <w:rsid w:val="006E6C11"/>
    <w:rsid w:val="006F7C0C"/>
    <w:rsid w:val="00700755"/>
    <w:rsid w:val="00705234"/>
    <w:rsid w:val="0070646B"/>
    <w:rsid w:val="00712420"/>
    <w:rsid w:val="007130A2"/>
    <w:rsid w:val="00715463"/>
    <w:rsid w:val="00717170"/>
    <w:rsid w:val="00717B9D"/>
    <w:rsid w:val="00727827"/>
    <w:rsid w:val="00727879"/>
    <w:rsid w:val="00730655"/>
    <w:rsid w:val="00731D77"/>
    <w:rsid w:val="00732360"/>
    <w:rsid w:val="0073390A"/>
    <w:rsid w:val="00734E64"/>
    <w:rsid w:val="00736B37"/>
    <w:rsid w:val="0073727D"/>
    <w:rsid w:val="00740A35"/>
    <w:rsid w:val="00741E34"/>
    <w:rsid w:val="0074381D"/>
    <w:rsid w:val="00746C0E"/>
    <w:rsid w:val="007520B4"/>
    <w:rsid w:val="007529F2"/>
    <w:rsid w:val="007655D5"/>
    <w:rsid w:val="00765FCA"/>
    <w:rsid w:val="00767BBB"/>
    <w:rsid w:val="007763C1"/>
    <w:rsid w:val="00777E82"/>
    <w:rsid w:val="00781359"/>
    <w:rsid w:val="00786921"/>
    <w:rsid w:val="00787F55"/>
    <w:rsid w:val="0079235B"/>
    <w:rsid w:val="00794F40"/>
    <w:rsid w:val="007A0740"/>
    <w:rsid w:val="007A10CE"/>
    <w:rsid w:val="007A1EAA"/>
    <w:rsid w:val="007A35D5"/>
    <w:rsid w:val="007A79FD"/>
    <w:rsid w:val="007B08ED"/>
    <w:rsid w:val="007B0B9D"/>
    <w:rsid w:val="007B1A1B"/>
    <w:rsid w:val="007B22DC"/>
    <w:rsid w:val="007B5A43"/>
    <w:rsid w:val="007B5E1D"/>
    <w:rsid w:val="007B709B"/>
    <w:rsid w:val="007C1343"/>
    <w:rsid w:val="007C2C9F"/>
    <w:rsid w:val="007C3754"/>
    <w:rsid w:val="007C5EF1"/>
    <w:rsid w:val="007C77DC"/>
    <w:rsid w:val="007C7BF5"/>
    <w:rsid w:val="007D19B7"/>
    <w:rsid w:val="007D3908"/>
    <w:rsid w:val="007D3D89"/>
    <w:rsid w:val="007D75E5"/>
    <w:rsid w:val="007D773E"/>
    <w:rsid w:val="007E066E"/>
    <w:rsid w:val="007E0717"/>
    <w:rsid w:val="007E0C58"/>
    <w:rsid w:val="007E1356"/>
    <w:rsid w:val="007E15B7"/>
    <w:rsid w:val="007E20FC"/>
    <w:rsid w:val="007E24D2"/>
    <w:rsid w:val="007E7062"/>
    <w:rsid w:val="007F0E1E"/>
    <w:rsid w:val="007F29A7"/>
    <w:rsid w:val="00802C05"/>
    <w:rsid w:val="00805A98"/>
    <w:rsid w:val="00805BE8"/>
    <w:rsid w:val="00811326"/>
    <w:rsid w:val="008155B8"/>
    <w:rsid w:val="00816078"/>
    <w:rsid w:val="008163D1"/>
    <w:rsid w:val="008177E3"/>
    <w:rsid w:val="00823AA9"/>
    <w:rsid w:val="008255B9"/>
    <w:rsid w:val="00825CD8"/>
    <w:rsid w:val="00827324"/>
    <w:rsid w:val="00831E9C"/>
    <w:rsid w:val="0083273C"/>
    <w:rsid w:val="00837458"/>
    <w:rsid w:val="00837AAE"/>
    <w:rsid w:val="00840673"/>
    <w:rsid w:val="008429AD"/>
    <w:rsid w:val="008429DB"/>
    <w:rsid w:val="00846E87"/>
    <w:rsid w:val="00850C75"/>
    <w:rsid w:val="00850E39"/>
    <w:rsid w:val="008528EB"/>
    <w:rsid w:val="0085477A"/>
    <w:rsid w:val="00855107"/>
    <w:rsid w:val="00855173"/>
    <w:rsid w:val="008557D9"/>
    <w:rsid w:val="00855BF7"/>
    <w:rsid w:val="00856214"/>
    <w:rsid w:val="00862089"/>
    <w:rsid w:val="00862D69"/>
    <w:rsid w:val="00863728"/>
    <w:rsid w:val="00866D5B"/>
    <w:rsid w:val="00866FF5"/>
    <w:rsid w:val="00872C77"/>
    <w:rsid w:val="00873E1F"/>
    <w:rsid w:val="00874C16"/>
    <w:rsid w:val="008822EE"/>
    <w:rsid w:val="00883D2E"/>
    <w:rsid w:val="00886D1F"/>
    <w:rsid w:val="008913B8"/>
    <w:rsid w:val="00891EE1"/>
    <w:rsid w:val="008935A6"/>
    <w:rsid w:val="00893987"/>
    <w:rsid w:val="008963EF"/>
    <w:rsid w:val="0089688E"/>
    <w:rsid w:val="00896BBE"/>
    <w:rsid w:val="00896E49"/>
    <w:rsid w:val="008A1FBE"/>
    <w:rsid w:val="008A3411"/>
    <w:rsid w:val="008A45AC"/>
    <w:rsid w:val="008A76D0"/>
    <w:rsid w:val="008B14F5"/>
    <w:rsid w:val="008B3194"/>
    <w:rsid w:val="008B40B3"/>
    <w:rsid w:val="008B5AE7"/>
    <w:rsid w:val="008B6E85"/>
    <w:rsid w:val="008C0067"/>
    <w:rsid w:val="008C1CE1"/>
    <w:rsid w:val="008C4E1D"/>
    <w:rsid w:val="008C60E9"/>
    <w:rsid w:val="008D1B7C"/>
    <w:rsid w:val="008D3532"/>
    <w:rsid w:val="008D6657"/>
    <w:rsid w:val="008E1F60"/>
    <w:rsid w:val="008E307E"/>
    <w:rsid w:val="008E55C1"/>
    <w:rsid w:val="008F22C6"/>
    <w:rsid w:val="008F4DD1"/>
    <w:rsid w:val="008F6056"/>
    <w:rsid w:val="008F6147"/>
    <w:rsid w:val="00900B3C"/>
    <w:rsid w:val="009018B1"/>
    <w:rsid w:val="00902C07"/>
    <w:rsid w:val="00903832"/>
    <w:rsid w:val="00905804"/>
    <w:rsid w:val="009101E2"/>
    <w:rsid w:val="00915D73"/>
    <w:rsid w:val="00916077"/>
    <w:rsid w:val="00916EC7"/>
    <w:rsid w:val="009170A2"/>
    <w:rsid w:val="009208A6"/>
    <w:rsid w:val="00924514"/>
    <w:rsid w:val="00924627"/>
    <w:rsid w:val="00927316"/>
    <w:rsid w:val="009316E6"/>
    <w:rsid w:val="0093276D"/>
    <w:rsid w:val="00933D12"/>
    <w:rsid w:val="00935FAF"/>
    <w:rsid w:val="00937065"/>
    <w:rsid w:val="009372BC"/>
    <w:rsid w:val="00940285"/>
    <w:rsid w:val="009415B0"/>
    <w:rsid w:val="00946193"/>
    <w:rsid w:val="009464D3"/>
    <w:rsid w:val="00947E7E"/>
    <w:rsid w:val="0095139A"/>
    <w:rsid w:val="00953E16"/>
    <w:rsid w:val="009542AC"/>
    <w:rsid w:val="00954627"/>
    <w:rsid w:val="00954D21"/>
    <w:rsid w:val="00961BB2"/>
    <w:rsid w:val="00962108"/>
    <w:rsid w:val="009635B4"/>
    <w:rsid w:val="009638D6"/>
    <w:rsid w:val="0097408E"/>
    <w:rsid w:val="00974BB2"/>
    <w:rsid w:val="00974FA7"/>
    <w:rsid w:val="009756E5"/>
    <w:rsid w:val="00977A8C"/>
    <w:rsid w:val="00983910"/>
    <w:rsid w:val="009932AC"/>
    <w:rsid w:val="00994351"/>
    <w:rsid w:val="009948B7"/>
    <w:rsid w:val="009966E3"/>
    <w:rsid w:val="00996A8F"/>
    <w:rsid w:val="009A1DBF"/>
    <w:rsid w:val="009A68E6"/>
    <w:rsid w:val="009A7598"/>
    <w:rsid w:val="009B1DF8"/>
    <w:rsid w:val="009B2378"/>
    <w:rsid w:val="009B3962"/>
    <w:rsid w:val="009B3D20"/>
    <w:rsid w:val="009B5418"/>
    <w:rsid w:val="009C0727"/>
    <w:rsid w:val="009C1AB0"/>
    <w:rsid w:val="009C492F"/>
    <w:rsid w:val="009C522D"/>
    <w:rsid w:val="009C7C4B"/>
    <w:rsid w:val="009D2DED"/>
    <w:rsid w:val="009D2FF2"/>
    <w:rsid w:val="009D3226"/>
    <w:rsid w:val="009D3385"/>
    <w:rsid w:val="009D793C"/>
    <w:rsid w:val="009E16A9"/>
    <w:rsid w:val="009E375F"/>
    <w:rsid w:val="009E39D4"/>
    <w:rsid w:val="009E5401"/>
    <w:rsid w:val="009E6F2D"/>
    <w:rsid w:val="009E741C"/>
    <w:rsid w:val="009F18AD"/>
    <w:rsid w:val="00A01ED1"/>
    <w:rsid w:val="00A04856"/>
    <w:rsid w:val="00A0758F"/>
    <w:rsid w:val="00A102CC"/>
    <w:rsid w:val="00A1570A"/>
    <w:rsid w:val="00A211B4"/>
    <w:rsid w:val="00A21564"/>
    <w:rsid w:val="00A24B69"/>
    <w:rsid w:val="00A27475"/>
    <w:rsid w:val="00A3004E"/>
    <w:rsid w:val="00A30107"/>
    <w:rsid w:val="00A30C1C"/>
    <w:rsid w:val="00A33DDF"/>
    <w:rsid w:val="00A34547"/>
    <w:rsid w:val="00A36F38"/>
    <w:rsid w:val="00A376B7"/>
    <w:rsid w:val="00A37F27"/>
    <w:rsid w:val="00A40A71"/>
    <w:rsid w:val="00A41BF5"/>
    <w:rsid w:val="00A43B90"/>
    <w:rsid w:val="00A44778"/>
    <w:rsid w:val="00A46116"/>
    <w:rsid w:val="00A469E7"/>
    <w:rsid w:val="00A604A4"/>
    <w:rsid w:val="00A617A6"/>
    <w:rsid w:val="00A61B7D"/>
    <w:rsid w:val="00A61C97"/>
    <w:rsid w:val="00A62EAF"/>
    <w:rsid w:val="00A6605B"/>
    <w:rsid w:val="00A66ADC"/>
    <w:rsid w:val="00A66B1F"/>
    <w:rsid w:val="00A70FDA"/>
    <w:rsid w:val="00A7147D"/>
    <w:rsid w:val="00A80CD1"/>
    <w:rsid w:val="00A81554"/>
    <w:rsid w:val="00A81B15"/>
    <w:rsid w:val="00A82640"/>
    <w:rsid w:val="00A837FF"/>
    <w:rsid w:val="00A84DC8"/>
    <w:rsid w:val="00A85DBC"/>
    <w:rsid w:val="00A86F6D"/>
    <w:rsid w:val="00A87F04"/>
    <w:rsid w:val="00A87FEB"/>
    <w:rsid w:val="00A926D1"/>
    <w:rsid w:val="00A92B0E"/>
    <w:rsid w:val="00A9392F"/>
    <w:rsid w:val="00A93F9F"/>
    <w:rsid w:val="00A9420E"/>
    <w:rsid w:val="00A969E4"/>
    <w:rsid w:val="00A97648"/>
    <w:rsid w:val="00AA0DF9"/>
    <w:rsid w:val="00AA0E01"/>
    <w:rsid w:val="00AA1CFD"/>
    <w:rsid w:val="00AA2239"/>
    <w:rsid w:val="00AA33D2"/>
    <w:rsid w:val="00AA3F3F"/>
    <w:rsid w:val="00AA7102"/>
    <w:rsid w:val="00AB0C57"/>
    <w:rsid w:val="00AB1195"/>
    <w:rsid w:val="00AB4182"/>
    <w:rsid w:val="00AB615F"/>
    <w:rsid w:val="00AB6DD8"/>
    <w:rsid w:val="00AC27DB"/>
    <w:rsid w:val="00AC5B90"/>
    <w:rsid w:val="00AC6D6B"/>
    <w:rsid w:val="00AC7D48"/>
    <w:rsid w:val="00AD3B95"/>
    <w:rsid w:val="00AD6F85"/>
    <w:rsid w:val="00AD7736"/>
    <w:rsid w:val="00AE10CE"/>
    <w:rsid w:val="00AE295A"/>
    <w:rsid w:val="00AE471D"/>
    <w:rsid w:val="00AE70D4"/>
    <w:rsid w:val="00AE7868"/>
    <w:rsid w:val="00AF0407"/>
    <w:rsid w:val="00AF08C8"/>
    <w:rsid w:val="00AF0A67"/>
    <w:rsid w:val="00AF25E2"/>
    <w:rsid w:val="00AF4D8B"/>
    <w:rsid w:val="00AF75AF"/>
    <w:rsid w:val="00B008EB"/>
    <w:rsid w:val="00B067CA"/>
    <w:rsid w:val="00B069CE"/>
    <w:rsid w:val="00B12B26"/>
    <w:rsid w:val="00B15635"/>
    <w:rsid w:val="00B163F8"/>
    <w:rsid w:val="00B17AAF"/>
    <w:rsid w:val="00B204EF"/>
    <w:rsid w:val="00B2472D"/>
    <w:rsid w:val="00B24CA0"/>
    <w:rsid w:val="00B2549F"/>
    <w:rsid w:val="00B262C1"/>
    <w:rsid w:val="00B37140"/>
    <w:rsid w:val="00B4108D"/>
    <w:rsid w:val="00B44957"/>
    <w:rsid w:val="00B46C67"/>
    <w:rsid w:val="00B50CBD"/>
    <w:rsid w:val="00B50EE8"/>
    <w:rsid w:val="00B53248"/>
    <w:rsid w:val="00B55024"/>
    <w:rsid w:val="00B560FD"/>
    <w:rsid w:val="00B57265"/>
    <w:rsid w:val="00B6131F"/>
    <w:rsid w:val="00B62F20"/>
    <w:rsid w:val="00B633AE"/>
    <w:rsid w:val="00B660FD"/>
    <w:rsid w:val="00B665D2"/>
    <w:rsid w:val="00B6737C"/>
    <w:rsid w:val="00B71684"/>
    <w:rsid w:val="00B7214D"/>
    <w:rsid w:val="00B74372"/>
    <w:rsid w:val="00B75525"/>
    <w:rsid w:val="00B80283"/>
    <w:rsid w:val="00B8095F"/>
    <w:rsid w:val="00B80B0C"/>
    <w:rsid w:val="00B80B11"/>
    <w:rsid w:val="00B831AE"/>
    <w:rsid w:val="00B8446C"/>
    <w:rsid w:val="00B84F0E"/>
    <w:rsid w:val="00B86B26"/>
    <w:rsid w:val="00B87725"/>
    <w:rsid w:val="00BA259A"/>
    <w:rsid w:val="00BA259C"/>
    <w:rsid w:val="00BA29D3"/>
    <w:rsid w:val="00BA307F"/>
    <w:rsid w:val="00BA32D1"/>
    <w:rsid w:val="00BA501B"/>
    <w:rsid w:val="00BA5280"/>
    <w:rsid w:val="00BB14F1"/>
    <w:rsid w:val="00BB180B"/>
    <w:rsid w:val="00BB41AD"/>
    <w:rsid w:val="00BB572E"/>
    <w:rsid w:val="00BB58CD"/>
    <w:rsid w:val="00BB74FD"/>
    <w:rsid w:val="00BC1F46"/>
    <w:rsid w:val="00BC2875"/>
    <w:rsid w:val="00BC2E41"/>
    <w:rsid w:val="00BC5982"/>
    <w:rsid w:val="00BC60BF"/>
    <w:rsid w:val="00BC6AAC"/>
    <w:rsid w:val="00BC6DF3"/>
    <w:rsid w:val="00BC775C"/>
    <w:rsid w:val="00BD28BF"/>
    <w:rsid w:val="00BD2ED2"/>
    <w:rsid w:val="00BD6404"/>
    <w:rsid w:val="00BD7964"/>
    <w:rsid w:val="00BE1502"/>
    <w:rsid w:val="00BE1C92"/>
    <w:rsid w:val="00BE33AE"/>
    <w:rsid w:val="00BE60C3"/>
    <w:rsid w:val="00BE6635"/>
    <w:rsid w:val="00BF046F"/>
    <w:rsid w:val="00C01D50"/>
    <w:rsid w:val="00C04D29"/>
    <w:rsid w:val="00C056DC"/>
    <w:rsid w:val="00C1021F"/>
    <w:rsid w:val="00C128C8"/>
    <w:rsid w:val="00C13007"/>
    <w:rsid w:val="00C1329B"/>
    <w:rsid w:val="00C1541B"/>
    <w:rsid w:val="00C22478"/>
    <w:rsid w:val="00C23E1F"/>
    <w:rsid w:val="00C24C05"/>
    <w:rsid w:val="00C24D2F"/>
    <w:rsid w:val="00C26222"/>
    <w:rsid w:val="00C31283"/>
    <w:rsid w:val="00C3223F"/>
    <w:rsid w:val="00C33C48"/>
    <w:rsid w:val="00C33E3A"/>
    <w:rsid w:val="00C340E5"/>
    <w:rsid w:val="00C35AA7"/>
    <w:rsid w:val="00C43BA1"/>
    <w:rsid w:val="00C43DAB"/>
    <w:rsid w:val="00C45D41"/>
    <w:rsid w:val="00C47F08"/>
    <w:rsid w:val="00C514A6"/>
    <w:rsid w:val="00C52141"/>
    <w:rsid w:val="00C568DD"/>
    <w:rsid w:val="00C56956"/>
    <w:rsid w:val="00C5739F"/>
    <w:rsid w:val="00C57CF0"/>
    <w:rsid w:val="00C649BD"/>
    <w:rsid w:val="00C64A44"/>
    <w:rsid w:val="00C65891"/>
    <w:rsid w:val="00C66AC9"/>
    <w:rsid w:val="00C67DEF"/>
    <w:rsid w:val="00C724D3"/>
    <w:rsid w:val="00C77DD9"/>
    <w:rsid w:val="00C82C12"/>
    <w:rsid w:val="00C83BE6"/>
    <w:rsid w:val="00C85354"/>
    <w:rsid w:val="00C86ABA"/>
    <w:rsid w:val="00C93670"/>
    <w:rsid w:val="00C943F3"/>
    <w:rsid w:val="00C96B2C"/>
    <w:rsid w:val="00CA08C6"/>
    <w:rsid w:val="00CA0A77"/>
    <w:rsid w:val="00CA1A08"/>
    <w:rsid w:val="00CA2729"/>
    <w:rsid w:val="00CA2A87"/>
    <w:rsid w:val="00CA3057"/>
    <w:rsid w:val="00CA45F8"/>
    <w:rsid w:val="00CA472F"/>
    <w:rsid w:val="00CA4EF1"/>
    <w:rsid w:val="00CB0305"/>
    <w:rsid w:val="00CB33C7"/>
    <w:rsid w:val="00CB585E"/>
    <w:rsid w:val="00CB6DA7"/>
    <w:rsid w:val="00CB7E4C"/>
    <w:rsid w:val="00CC1DBE"/>
    <w:rsid w:val="00CC25B4"/>
    <w:rsid w:val="00CC277D"/>
    <w:rsid w:val="00CC5F88"/>
    <w:rsid w:val="00CC69C8"/>
    <w:rsid w:val="00CC77A2"/>
    <w:rsid w:val="00CD2944"/>
    <w:rsid w:val="00CD307E"/>
    <w:rsid w:val="00CD3BFD"/>
    <w:rsid w:val="00CD4DC6"/>
    <w:rsid w:val="00CD6A1B"/>
    <w:rsid w:val="00CE0A7F"/>
    <w:rsid w:val="00CE11EA"/>
    <w:rsid w:val="00CE1718"/>
    <w:rsid w:val="00CE45A2"/>
    <w:rsid w:val="00CE5B3C"/>
    <w:rsid w:val="00CF1665"/>
    <w:rsid w:val="00CF4156"/>
    <w:rsid w:val="00CF5534"/>
    <w:rsid w:val="00CF6431"/>
    <w:rsid w:val="00CF659D"/>
    <w:rsid w:val="00D01E6F"/>
    <w:rsid w:val="00D03C87"/>
    <w:rsid w:val="00D03D00"/>
    <w:rsid w:val="00D05C30"/>
    <w:rsid w:val="00D07A75"/>
    <w:rsid w:val="00D1046D"/>
    <w:rsid w:val="00D11359"/>
    <w:rsid w:val="00D12787"/>
    <w:rsid w:val="00D17F56"/>
    <w:rsid w:val="00D20C1F"/>
    <w:rsid w:val="00D215F9"/>
    <w:rsid w:val="00D21BC0"/>
    <w:rsid w:val="00D3188C"/>
    <w:rsid w:val="00D35F9B"/>
    <w:rsid w:val="00D36B69"/>
    <w:rsid w:val="00D3711D"/>
    <w:rsid w:val="00D408DD"/>
    <w:rsid w:val="00D41DA4"/>
    <w:rsid w:val="00D45B20"/>
    <w:rsid w:val="00D45D72"/>
    <w:rsid w:val="00D51F38"/>
    <w:rsid w:val="00D520E4"/>
    <w:rsid w:val="00D53A38"/>
    <w:rsid w:val="00D575DD"/>
    <w:rsid w:val="00D576F4"/>
    <w:rsid w:val="00D57DFA"/>
    <w:rsid w:val="00D65F1A"/>
    <w:rsid w:val="00D66FEC"/>
    <w:rsid w:val="00D67FCF"/>
    <w:rsid w:val="00D709CE"/>
    <w:rsid w:val="00D71130"/>
    <w:rsid w:val="00D71F73"/>
    <w:rsid w:val="00D7440E"/>
    <w:rsid w:val="00D768C7"/>
    <w:rsid w:val="00D76EED"/>
    <w:rsid w:val="00D80786"/>
    <w:rsid w:val="00D81CAB"/>
    <w:rsid w:val="00D8576F"/>
    <w:rsid w:val="00D8677F"/>
    <w:rsid w:val="00D90556"/>
    <w:rsid w:val="00D97F0C"/>
    <w:rsid w:val="00D97FEF"/>
    <w:rsid w:val="00DA2BF6"/>
    <w:rsid w:val="00DA3A86"/>
    <w:rsid w:val="00DA46EE"/>
    <w:rsid w:val="00DA6103"/>
    <w:rsid w:val="00DA79CA"/>
    <w:rsid w:val="00DB0D1C"/>
    <w:rsid w:val="00DB1D36"/>
    <w:rsid w:val="00DB3C19"/>
    <w:rsid w:val="00DB53F8"/>
    <w:rsid w:val="00DB7E96"/>
    <w:rsid w:val="00DC0A12"/>
    <w:rsid w:val="00DC2500"/>
    <w:rsid w:val="00DC3EA8"/>
    <w:rsid w:val="00DC5BB6"/>
    <w:rsid w:val="00DC6CB7"/>
    <w:rsid w:val="00DC77DC"/>
    <w:rsid w:val="00DD0453"/>
    <w:rsid w:val="00DD0C2C"/>
    <w:rsid w:val="00DD19DE"/>
    <w:rsid w:val="00DD28BC"/>
    <w:rsid w:val="00DD2DA6"/>
    <w:rsid w:val="00DE31F0"/>
    <w:rsid w:val="00DE3D1C"/>
    <w:rsid w:val="00DF34EF"/>
    <w:rsid w:val="00DF397D"/>
    <w:rsid w:val="00E0157C"/>
    <w:rsid w:val="00E0227D"/>
    <w:rsid w:val="00E04B84"/>
    <w:rsid w:val="00E058BD"/>
    <w:rsid w:val="00E06466"/>
    <w:rsid w:val="00E06504"/>
    <w:rsid w:val="00E06FDA"/>
    <w:rsid w:val="00E14F44"/>
    <w:rsid w:val="00E160A5"/>
    <w:rsid w:val="00E16723"/>
    <w:rsid w:val="00E1713D"/>
    <w:rsid w:val="00E17C51"/>
    <w:rsid w:val="00E20A43"/>
    <w:rsid w:val="00E23898"/>
    <w:rsid w:val="00E319F1"/>
    <w:rsid w:val="00E31D25"/>
    <w:rsid w:val="00E3341F"/>
    <w:rsid w:val="00E33CD2"/>
    <w:rsid w:val="00E3443B"/>
    <w:rsid w:val="00E40E90"/>
    <w:rsid w:val="00E45C7E"/>
    <w:rsid w:val="00E4603B"/>
    <w:rsid w:val="00E53189"/>
    <w:rsid w:val="00E531EB"/>
    <w:rsid w:val="00E54874"/>
    <w:rsid w:val="00E54B6F"/>
    <w:rsid w:val="00E55ACA"/>
    <w:rsid w:val="00E57B74"/>
    <w:rsid w:val="00E62083"/>
    <w:rsid w:val="00E64831"/>
    <w:rsid w:val="00E65BC6"/>
    <w:rsid w:val="00E661FF"/>
    <w:rsid w:val="00E6694B"/>
    <w:rsid w:val="00E726EB"/>
    <w:rsid w:val="00E764B4"/>
    <w:rsid w:val="00E80B52"/>
    <w:rsid w:val="00E824C3"/>
    <w:rsid w:val="00E83173"/>
    <w:rsid w:val="00E840B3"/>
    <w:rsid w:val="00E84D10"/>
    <w:rsid w:val="00E8629F"/>
    <w:rsid w:val="00E91008"/>
    <w:rsid w:val="00E920DC"/>
    <w:rsid w:val="00E9275F"/>
    <w:rsid w:val="00E9374E"/>
    <w:rsid w:val="00E94602"/>
    <w:rsid w:val="00E94F54"/>
    <w:rsid w:val="00E97AD5"/>
    <w:rsid w:val="00EA1111"/>
    <w:rsid w:val="00EA3B4F"/>
    <w:rsid w:val="00EA3C24"/>
    <w:rsid w:val="00EA73DF"/>
    <w:rsid w:val="00EB1637"/>
    <w:rsid w:val="00EB61AE"/>
    <w:rsid w:val="00EC322D"/>
    <w:rsid w:val="00EC5797"/>
    <w:rsid w:val="00EC6BAB"/>
    <w:rsid w:val="00ED1CF9"/>
    <w:rsid w:val="00ED355D"/>
    <w:rsid w:val="00ED383A"/>
    <w:rsid w:val="00ED6482"/>
    <w:rsid w:val="00EE27C0"/>
    <w:rsid w:val="00EF1EC5"/>
    <w:rsid w:val="00EF4755"/>
    <w:rsid w:val="00EF4C88"/>
    <w:rsid w:val="00EF55EB"/>
    <w:rsid w:val="00EF5B4B"/>
    <w:rsid w:val="00F00DCC"/>
    <w:rsid w:val="00F0156F"/>
    <w:rsid w:val="00F05AC8"/>
    <w:rsid w:val="00F07167"/>
    <w:rsid w:val="00F072D8"/>
    <w:rsid w:val="00F07CE0"/>
    <w:rsid w:val="00F13D05"/>
    <w:rsid w:val="00F1679D"/>
    <w:rsid w:val="00F1682C"/>
    <w:rsid w:val="00F20B91"/>
    <w:rsid w:val="00F24B8B"/>
    <w:rsid w:val="00F256B3"/>
    <w:rsid w:val="00F2655B"/>
    <w:rsid w:val="00F30A9D"/>
    <w:rsid w:val="00F30D2E"/>
    <w:rsid w:val="00F35516"/>
    <w:rsid w:val="00F35790"/>
    <w:rsid w:val="00F4136D"/>
    <w:rsid w:val="00F4212E"/>
    <w:rsid w:val="00F42C20"/>
    <w:rsid w:val="00F43E34"/>
    <w:rsid w:val="00F478DF"/>
    <w:rsid w:val="00F53053"/>
    <w:rsid w:val="00F53FE2"/>
    <w:rsid w:val="00F552C1"/>
    <w:rsid w:val="00F55D4E"/>
    <w:rsid w:val="00F575FF"/>
    <w:rsid w:val="00F578A3"/>
    <w:rsid w:val="00F60AB8"/>
    <w:rsid w:val="00F610B0"/>
    <w:rsid w:val="00F618EF"/>
    <w:rsid w:val="00F61AA0"/>
    <w:rsid w:val="00F65582"/>
    <w:rsid w:val="00F66992"/>
    <w:rsid w:val="00F66BF3"/>
    <w:rsid w:val="00F66E75"/>
    <w:rsid w:val="00F77EB0"/>
    <w:rsid w:val="00F80C83"/>
    <w:rsid w:val="00F813F0"/>
    <w:rsid w:val="00F87CDD"/>
    <w:rsid w:val="00F933F0"/>
    <w:rsid w:val="00F937A3"/>
    <w:rsid w:val="00F94001"/>
    <w:rsid w:val="00F94715"/>
    <w:rsid w:val="00F96A3D"/>
    <w:rsid w:val="00FA0814"/>
    <w:rsid w:val="00FA1F57"/>
    <w:rsid w:val="00FA4718"/>
    <w:rsid w:val="00FA5848"/>
    <w:rsid w:val="00FA7F3D"/>
    <w:rsid w:val="00FB0CC7"/>
    <w:rsid w:val="00FB2505"/>
    <w:rsid w:val="00FB28F6"/>
    <w:rsid w:val="00FB38D8"/>
    <w:rsid w:val="00FB5C69"/>
    <w:rsid w:val="00FB6E34"/>
    <w:rsid w:val="00FC051F"/>
    <w:rsid w:val="00FC06FF"/>
    <w:rsid w:val="00FC69B4"/>
    <w:rsid w:val="00FC6EA3"/>
    <w:rsid w:val="00FD0694"/>
    <w:rsid w:val="00FD1B36"/>
    <w:rsid w:val="00FD25BE"/>
    <w:rsid w:val="00FD2C2C"/>
    <w:rsid w:val="00FD2E70"/>
    <w:rsid w:val="00FD7AA7"/>
    <w:rsid w:val="00FE0EBB"/>
    <w:rsid w:val="00FF0B3B"/>
    <w:rsid w:val="00FF1FCB"/>
    <w:rsid w:val="00FF52D4"/>
    <w:rsid w:val="00FF6913"/>
    <w:rsid w:val="00FF6AA4"/>
    <w:rsid w:val="00FF6B09"/>
    <w:rsid w:val="08EF083D"/>
    <w:rsid w:val="2E1469E4"/>
    <w:rsid w:val="2F737C06"/>
    <w:rsid w:val="2F792EC5"/>
    <w:rsid w:val="3A504563"/>
    <w:rsid w:val="473B5DF4"/>
    <w:rsid w:val="5C8D6913"/>
    <w:rsid w:val="75A34A55"/>
    <w:rsid w:val="7A7F4B38"/>
    <w:rsid w:val="7FC408BE"/>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74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9" w:qFormat="1"/>
    <w:lsdException w:name="footnote text" w:qFormat="1"/>
    <w:lsdException w:name="annotation text" w:uiPriority="99"/>
    <w:lsdException w:name="header" w:qFormat="1"/>
    <w:lsdException w:name="footer" w:qFormat="1"/>
    <w:lsdException w:name="index heading" w:qFormat="1"/>
    <w:lsdException w:name="caption" w:uiPriority="35" w:qFormat="1"/>
    <w:lsdException w:name="annotation reference" w:qFormat="1"/>
    <w:lsdException w:name="endnote reference" w:qFormat="1"/>
    <w:lsdException w:name="endnote text" w:qFormat="1"/>
    <w:lsdException w:name="List" w:semiHidden="0" w:unhideWhenUsed="0" w:qFormat="1"/>
    <w:lsdException w:name="List Bullet" w:semiHidden="0" w:unhideWhenUsed="0"/>
    <w:lsdException w:name="List 2" w:uiPriority="99" w:qFormat="1"/>
    <w:lsdException w:name="List 3" w:qFormat="1"/>
    <w:lsdException w:name="List 4" w:qFormat="1"/>
    <w:lsdException w:name="List 5" w:qFormat="1"/>
    <w:lsdException w:name="List Bullet 3" w:qFormat="1"/>
    <w:lsdException w:name="List Bullet 4" w:qFormat="1"/>
    <w:lsdException w:name="List Bullet 5" w:qFormat="1"/>
    <w:lsdException w:name="Title" w:semiHidden="0" w:unhideWhenUsed="0" w:qFormat="1"/>
    <w:lsdException w:name="Default Paragraph Font" w:uiPriority="1"/>
    <w:lsdException w:name="Body Text" w:qFormat="1"/>
    <w:lsdException w:name="List Continue 2" w:semiHidden="0" w:unhideWhenUsed="0"/>
    <w:lsdException w:name="List Continue 3" w:semiHidden="0" w:unhideWhenUsed="0"/>
    <w:lsdException w:name="List Continue 4" w:semiHidden="0" w:unhideWhenUsed="0"/>
    <w:lsdException w:name="Subtitle" w:semiHidden="0" w:unhideWhenUsed="0" w:qFormat="1"/>
    <w:lsdException w:name="Body Text Indent 2" w:qFormat="1"/>
    <w:lsdException w:name="Hyperlink" w:uiPriority="99" w:qFormat="1"/>
    <w:lsdException w:name="FollowedHyperlink" w:qFormat="1"/>
    <w:lsdException w:name="Strong" w:semiHidden="0" w:unhideWhenUsed="0" w:qFormat="1"/>
    <w:lsdException w:name="Emphasis" w:semiHidden="0" w:unhideWhenUsed="0" w:qFormat="1"/>
    <w:lsdException w:name="Document Map" w:qFormat="1"/>
    <w:lsdException w:name="Plain Text" w:uiPriority="99" w:qFormat="1"/>
    <w:lsdException w:name="HTML Top of Form" w:uiPriority="99"/>
    <w:lsdException w:name="HTML Bottom of Form" w:uiPriority="99"/>
    <w:lsdException w:name="Normal (Web)" w:uiPriority="99"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Balloon Text" w:semiHidden="0" w:unhideWhenUsed="0"/>
    <w:lsdException w:name="Table Grid" w:semiHidden="0"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C4E1D"/>
    <w:pPr>
      <w:spacing w:after="180"/>
    </w:pPr>
    <w:rPr>
      <w:lang w:val="en-GB" w:eastAsia="en-US"/>
    </w:rPr>
  </w:style>
  <w:style w:type="paragraph" w:styleId="1">
    <w:name w:val="heading 1"/>
    <w:next w:val="a"/>
    <w:link w:val="1Char"/>
    <w:qFormat/>
    <w:rsid w:val="008C4E1D"/>
    <w:pPr>
      <w:keepNext/>
      <w:keepLines/>
      <w:numPr>
        <w:numId w:val="1"/>
      </w:numPr>
      <w:pBdr>
        <w:top w:val="single" w:sz="12" w:space="3" w:color="auto"/>
      </w:pBdr>
      <w:spacing w:before="240" w:after="180"/>
      <w:outlineLvl w:val="0"/>
    </w:pPr>
    <w:rPr>
      <w:rFonts w:ascii="Arial" w:hAnsi="Arial"/>
      <w:sz w:val="36"/>
      <w:lang w:val="sv-SE" w:eastAsia="en-US"/>
    </w:rPr>
  </w:style>
  <w:style w:type="paragraph" w:styleId="2">
    <w:name w:val="heading 2"/>
    <w:basedOn w:val="1"/>
    <w:next w:val="a"/>
    <w:link w:val="2Char"/>
    <w:qFormat/>
    <w:rsid w:val="008C4E1D"/>
    <w:pPr>
      <w:numPr>
        <w:ilvl w:val="1"/>
      </w:numPr>
      <w:pBdr>
        <w:top w:val="none" w:sz="0" w:space="0" w:color="auto"/>
      </w:pBdr>
      <w:spacing w:before="180"/>
      <w:outlineLvl w:val="1"/>
    </w:pPr>
    <w:rPr>
      <w:sz w:val="28"/>
      <w:szCs w:val="18"/>
      <w:lang w:eastAsia="zh-CN"/>
    </w:rPr>
  </w:style>
  <w:style w:type="paragraph" w:styleId="3">
    <w:name w:val="heading 3"/>
    <w:basedOn w:val="2"/>
    <w:next w:val="a"/>
    <w:link w:val="3Char"/>
    <w:qFormat/>
    <w:rsid w:val="008C4E1D"/>
    <w:pPr>
      <w:numPr>
        <w:ilvl w:val="2"/>
      </w:numPr>
      <w:spacing w:before="120"/>
      <w:outlineLvl w:val="2"/>
    </w:pPr>
  </w:style>
  <w:style w:type="paragraph" w:styleId="4">
    <w:name w:val="heading 4"/>
    <w:basedOn w:val="3"/>
    <w:next w:val="a"/>
    <w:link w:val="4Char"/>
    <w:qFormat/>
    <w:rsid w:val="008C4E1D"/>
    <w:pPr>
      <w:numPr>
        <w:ilvl w:val="3"/>
      </w:numPr>
      <w:outlineLvl w:val="3"/>
    </w:pPr>
    <w:rPr>
      <w:sz w:val="24"/>
    </w:rPr>
  </w:style>
  <w:style w:type="paragraph" w:styleId="5">
    <w:name w:val="heading 5"/>
    <w:basedOn w:val="4"/>
    <w:next w:val="a"/>
    <w:link w:val="5Char"/>
    <w:qFormat/>
    <w:rsid w:val="008C4E1D"/>
    <w:pPr>
      <w:numPr>
        <w:ilvl w:val="4"/>
      </w:numPr>
      <w:outlineLvl w:val="4"/>
    </w:pPr>
    <w:rPr>
      <w:sz w:val="22"/>
    </w:rPr>
  </w:style>
  <w:style w:type="paragraph" w:styleId="6">
    <w:name w:val="heading 6"/>
    <w:basedOn w:val="H6"/>
    <w:next w:val="a"/>
    <w:link w:val="6Char"/>
    <w:qFormat/>
    <w:rsid w:val="008C4E1D"/>
    <w:pPr>
      <w:numPr>
        <w:ilvl w:val="5"/>
        <w:numId w:val="1"/>
      </w:numPr>
      <w:outlineLvl w:val="5"/>
    </w:pPr>
  </w:style>
  <w:style w:type="paragraph" w:styleId="7">
    <w:name w:val="heading 7"/>
    <w:basedOn w:val="H6"/>
    <w:next w:val="a"/>
    <w:link w:val="7Char"/>
    <w:qFormat/>
    <w:rsid w:val="008C4E1D"/>
    <w:pPr>
      <w:numPr>
        <w:ilvl w:val="6"/>
        <w:numId w:val="1"/>
      </w:numPr>
      <w:outlineLvl w:val="6"/>
    </w:pPr>
  </w:style>
  <w:style w:type="paragraph" w:styleId="8">
    <w:name w:val="heading 8"/>
    <w:basedOn w:val="1"/>
    <w:next w:val="a"/>
    <w:link w:val="8Char"/>
    <w:qFormat/>
    <w:rsid w:val="008C4E1D"/>
    <w:pPr>
      <w:numPr>
        <w:ilvl w:val="7"/>
      </w:numPr>
      <w:outlineLvl w:val="7"/>
    </w:pPr>
  </w:style>
  <w:style w:type="paragraph" w:styleId="9">
    <w:name w:val="heading 9"/>
    <w:basedOn w:val="8"/>
    <w:next w:val="a"/>
    <w:link w:val="9Char"/>
    <w:qFormat/>
    <w:rsid w:val="008C4E1D"/>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qFormat/>
    <w:rsid w:val="008C4E1D"/>
    <w:pPr>
      <w:numPr>
        <w:numId w:val="0"/>
      </w:numPr>
      <w:ind w:left="1985" w:hanging="1985"/>
      <w:outlineLvl w:val="9"/>
    </w:pPr>
    <w:rPr>
      <w:sz w:val="20"/>
    </w:rPr>
  </w:style>
  <w:style w:type="paragraph" w:styleId="30">
    <w:name w:val="List 3"/>
    <w:basedOn w:val="20"/>
    <w:qFormat/>
    <w:rsid w:val="008C4E1D"/>
    <w:pPr>
      <w:ind w:left="1135"/>
    </w:pPr>
  </w:style>
  <w:style w:type="paragraph" w:styleId="20">
    <w:name w:val="List 2"/>
    <w:basedOn w:val="a3"/>
    <w:uiPriority w:val="99"/>
    <w:qFormat/>
    <w:rsid w:val="008C4E1D"/>
    <w:pPr>
      <w:ind w:left="851"/>
    </w:pPr>
  </w:style>
  <w:style w:type="paragraph" w:styleId="a3">
    <w:name w:val="List"/>
    <w:basedOn w:val="a"/>
    <w:qFormat/>
    <w:rsid w:val="008C4E1D"/>
    <w:pPr>
      <w:ind w:left="568" w:hanging="284"/>
    </w:pPr>
  </w:style>
  <w:style w:type="paragraph" w:styleId="70">
    <w:name w:val="toc 7"/>
    <w:basedOn w:val="60"/>
    <w:next w:val="a"/>
    <w:rsid w:val="008C4E1D"/>
    <w:pPr>
      <w:ind w:left="2268" w:hanging="2268"/>
    </w:pPr>
  </w:style>
  <w:style w:type="paragraph" w:styleId="60">
    <w:name w:val="toc 6"/>
    <w:basedOn w:val="50"/>
    <w:next w:val="a"/>
    <w:rsid w:val="008C4E1D"/>
    <w:pPr>
      <w:ind w:left="1985" w:hanging="1985"/>
    </w:pPr>
  </w:style>
  <w:style w:type="paragraph" w:styleId="50">
    <w:name w:val="toc 5"/>
    <w:basedOn w:val="40"/>
    <w:next w:val="a"/>
    <w:qFormat/>
    <w:rsid w:val="008C4E1D"/>
    <w:pPr>
      <w:ind w:left="1701" w:hanging="1701"/>
    </w:pPr>
  </w:style>
  <w:style w:type="paragraph" w:styleId="40">
    <w:name w:val="toc 4"/>
    <w:basedOn w:val="31"/>
    <w:next w:val="a"/>
    <w:qFormat/>
    <w:rsid w:val="008C4E1D"/>
    <w:pPr>
      <w:ind w:left="1418" w:hanging="1418"/>
    </w:pPr>
  </w:style>
  <w:style w:type="paragraph" w:styleId="31">
    <w:name w:val="toc 3"/>
    <w:basedOn w:val="21"/>
    <w:next w:val="a"/>
    <w:qFormat/>
    <w:rsid w:val="008C4E1D"/>
    <w:pPr>
      <w:ind w:left="1134" w:hanging="1134"/>
    </w:pPr>
  </w:style>
  <w:style w:type="paragraph" w:styleId="21">
    <w:name w:val="toc 2"/>
    <w:basedOn w:val="10"/>
    <w:next w:val="a"/>
    <w:qFormat/>
    <w:rsid w:val="008C4E1D"/>
    <w:pPr>
      <w:keepNext w:val="0"/>
      <w:spacing w:before="0"/>
      <w:ind w:left="851" w:hanging="851"/>
    </w:pPr>
    <w:rPr>
      <w:sz w:val="20"/>
    </w:rPr>
  </w:style>
  <w:style w:type="paragraph" w:styleId="10">
    <w:name w:val="toc 1"/>
    <w:next w:val="a"/>
    <w:qFormat/>
    <w:rsid w:val="008C4E1D"/>
    <w:pPr>
      <w:keepNext/>
      <w:keepLines/>
      <w:widowControl w:val="0"/>
      <w:tabs>
        <w:tab w:val="right" w:leader="dot" w:pos="9639"/>
      </w:tabs>
      <w:spacing w:before="120"/>
      <w:ind w:left="567" w:right="425" w:hanging="567"/>
    </w:pPr>
    <w:rPr>
      <w:sz w:val="22"/>
      <w:lang w:val="en-GB" w:eastAsia="en-US"/>
    </w:rPr>
  </w:style>
  <w:style w:type="paragraph" w:styleId="22">
    <w:name w:val="List Number 2"/>
    <w:basedOn w:val="a4"/>
    <w:rsid w:val="008C4E1D"/>
    <w:pPr>
      <w:ind w:left="851"/>
    </w:pPr>
  </w:style>
  <w:style w:type="paragraph" w:styleId="a4">
    <w:name w:val="List Number"/>
    <w:basedOn w:val="a3"/>
    <w:rsid w:val="008C4E1D"/>
  </w:style>
  <w:style w:type="paragraph" w:styleId="41">
    <w:name w:val="List Bullet 4"/>
    <w:basedOn w:val="32"/>
    <w:qFormat/>
    <w:rsid w:val="008C4E1D"/>
    <w:pPr>
      <w:ind w:left="1418"/>
    </w:pPr>
  </w:style>
  <w:style w:type="paragraph" w:styleId="32">
    <w:name w:val="List Bullet 3"/>
    <w:basedOn w:val="23"/>
    <w:qFormat/>
    <w:rsid w:val="008C4E1D"/>
    <w:pPr>
      <w:ind w:left="1135"/>
    </w:pPr>
  </w:style>
  <w:style w:type="paragraph" w:styleId="23">
    <w:name w:val="List Bullet 2"/>
    <w:basedOn w:val="a5"/>
    <w:rsid w:val="008C4E1D"/>
    <w:pPr>
      <w:ind w:left="851"/>
    </w:pPr>
  </w:style>
  <w:style w:type="paragraph" w:styleId="a5">
    <w:name w:val="List Bullet"/>
    <w:basedOn w:val="a3"/>
    <w:rsid w:val="008C4E1D"/>
  </w:style>
  <w:style w:type="paragraph" w:styleId="a6">
    <w:name w:val="caption"/>
    <w:basedOn w:val="a"/>
    <w:next w:val="a"/>
    <w:link w:val="Char"/>
    <w:uiPriority w:val="35"/>
    <w:qFormat/>
    <w:rsid w:val="008C4E1D"/>
    <w:pPr>
      <w:spacing w:before="120" w:after="120"/>
    </w:pPr>
    <w:rPr>
      <w:b/>
    </w:rPr>
  </w:style>
  <w:style w:type="paragraph" w:styleId="a7">
    <w:name w:val="Document Map"/>
    <w:basedOn w:val="a"/>
    <w:semiHidden/>
    <w:qFormat/>
    <w:rsid w:val="008C4E1D"/>
    <w:pPr>
      <w:shd w:val="clear" w:color="auto" w:fill="000080"/>
    </w:pPr>
    <w:rPr>
      <w:rFonts w:ascii="Tahoma" w:hAnsi="Tahoma"/>
    </w:rPr>
  </w:style>
  <w:style w:type="paragraph" w:styleId="a8">
    <w:name w:val="annotation text"/>
    <w:basedOn w:val="a"/>
    <w:link w:val="Char0"/>
    <w:uiPriority w:val="99"/>
    <w:rsid w:val="008C4E1D"/>
  </w:style>
  <w:style w:type="paragraph" w:styleId="a9">
    <w:name w:val="Body Text"/>
    <w:basedOn w:val="a"/>
    <w:link w:val="Char1"/>
    <w:qFormat/>
    <w:rsid w:val="008C4E1D"/>
  </w:style>
  <w:style w:type="paragraph" w:styleId="aa">
    <w:name w:val="Plain Text"/>
    <w:basedOn w:val="a"/>
    <w:link w:val="Char2"/>
    <w:uiPriority w:val="99"/>
    <w:qFormat/>
    <w:rsid w:val="008C4E1D"/>
    <w:rPr>
      <w:rFonts w:ascii="Courier New" w:hAnsi="Courier New"/>
      <w:lang w:val="nb-NO"/>
    </w:rPr>
  </w:style>
  <w:style w:type="paragraph" w:styleId="51">
    <w:name w:val="List Bullet 5"/>
    <w:basedOn w:val="41"/>
    <w:qFormat/>
    <w:rsid w:val="008C4E1D"/>
    <w:pPr>
      <w:ind w:left="1702"/>
    </w:pPr>
  </w:style>
  <w:style w:type="paragraph" w:styleId="80">
    <w:name w:val="toc 8"/>
    <w:basedOn w:val="10"/>
    <w:next w:val="a"/>
    <w:rsid w:val="008C4E1D"/>
    <w:pPr>
      <w:spacing w:before="180"/>
      <w:ind w:left="2693" w:hanging="2693"/>
    </w:pPr>
    <w:rPr>
      <w:b/>
    </w:rPr>
  </w:style>
  <w:style w:type="paragraph" w:styleId="24">
    <w:name w:val="Body Text Indent 2"/>
    <w:basedOn w:val="a"/>
    <w:link w:val="2Char0"/>
    <w:qFormat/>
    <w:rsid w:val="008C4E1D"/>
    <w:pPr>
      <w:overflowPunct w:val="0"/>
      <w:autoSpaceDE w:val="0"/>
      <w:autoSpaceDN w:val="0"/>
      <w:adjustRightInd w:val="0"/>
      <w:ind w:left="284"/>
      <w:jc w:val="both"/>
      <w:textAlignment w:val="baseline"/>
    </w:pPr>
    <w:rPr>
      <w:rFonts w:ascii="Arial" w:eastAsia="Yu Mincho" w:hAnsi="Arial"/>
      <w:sz w:val="22"/>
    </w:rPr>
  </w:style>
  <w:style w:type="paragraph" w:styleId="ab">
    <w:name w:val="endnote text"/>
    <w:basedOn w:val="a"/>
    <w:link w:val="Char3"/>
    <w:qFormat/>
    <w:rsid w:val="008C4E1D"/>
    <w:pPr>
      <w:overflowPunct w:val="0"/>
      <w:autoSpaceDE w:val="0"/>
      <w:autoSpaceDN w:val="0"/>
      <w:adjustRightInd w:val="0"/>
      <w:textAlignment w:val="baseline"/>
    </w:pPr>
    <w:rPr>
      <w:rFonts w:eastAsia="Yu Mincho"/>
    </w:rPr>
  </w:style>
  <w:style w:type="paragraph" w:styleId="ac">
    <w:name w:val="Balloon Text"/>
    <w:basedOn w:val="a"/>
    <w:link w:val="Char4"/>
    <w:rsid w:val="008C4E1D"/>
    <w:pPr>
      <w:spacing w:after="0"/>
    </w:pPr>
    <w:rPr>
      <w:sz w:val="18"/>
      <w:szCs w:val="18"/>
    </w:rPr>
  </w:style>
  <w:style w:type="paragraph" w:styleId="ad">
    <w:name w:val="footer"/>
    <w:basedOn w:val="ae"/>
    <w:link w:val="Char5"/>
    <w:qFormat/>
    <w:rsid w:val="008C4E1D"/>
    <w:pPr>
      <w:jc w:val="center"/>
    </w:pPr>
    <w:rPr>
      <w:i/>
    </w:rPr>
  </w:style>
  <w:style w:type="paragraph" w:styleId="ae">
    <w:name w:val="header"/>
    <w:link w:val="Char6"/>
    <w:qFormat/>
    <w:rsid w:val="008C4E1D"/>
    <w:pPr>
      <w:widowControl w:val="0"/>
    </w:pPr>
    <w:rPr>
      <w:rFonts w:ascii="Arial" w:hAnsi="Arial"/>
      <w:b/>
      <w:sz w:val="18"/>
      <w:lang w:val="en-GB" w:eastAsia="sv-SE"/>
    </w:rPr>
  </w:style>
  <w:style w:type="paragraph" w:styleId="af">
    <w:name w:val="index heading"/>
    <w:basedOn w:val="a"/>
    <w:next w:val="a"/>
    <w:semiHidden/>
    <w:qFormat/>
    <w:rsid w:val="008C4E1D"/>
    <w:pPr>
      <w:pBdr>
        <w:top w:val="single" w:sz="12" w:space="0" w:color="auto"/>
      </w:pBdr>
      <w:spacing w:before="360" w:after="240"/>
    </w:pPr>
    <w:rPr>
      <w:b/>
      <w:i/>
      <w:sz w:val="26"/>
    </w:rPr>
  </w:style>
  <w:style w:type="paragraph" w:styleId="af0">
    <w:name w:val="footnote text"/>
    <w:basedOn w:val="a"/>
    <w:link w:val="Char7"/>
    <w:semiHidden/>
    <w:qFormat/>
    <w:rsid w:val="008C4E1D"/>
    <w:pPr>
      <w:keepLines/>
      <w:spacing w:after="0"/>
      <w:ind w:left="454" w:hanging="454"/>
    </w:pPr>
    <w:rPr>
      <w:sz w:val="16"/>
    </w:rPr>
  </w:style>
  <w:style w:type="paragraph" w:styleId="52">
    <w:name w:val="List 5"/>
    <w:basedOn w:val="42"/>
    <w:qFormat/>
    <w:rsid w:val="008C4E1D"/>
    <w:pPr>
      <w:ind w:left="1702"/>
    </w:pPr>
  </w:style>
  <w:style w:type="paragraph" w:styleId="42">
    <w:name w:val="List 4"/>
    <w:basedOn w:val="30"/>
    <w:qFormat/>
    <w:rsid w:val="008C4E1D"/>
    <w:pPr>
      <w:ind w:left="1418"/>
    </w:pPr>
  </w:style>
  <w:style w:type="paragraph" w:styleId="90">
    <w:name w:val="toc 9"/>
    <w:basedOn w:val="80"/>
    <w:next w:val="a"/>
    <w:qFormat/>
    <w:rsid w:val="008C4E1D"/>
    <w:pPr>
      <w:ind w:left="1418" w:hanging="1418"/>
    </w:pPr>
  </w:style>
  <w:style w:type="paragraph" w:styleId="af1">
    <w:name w:val="Normal (Web)"/>
    <w:basedOn w:val="a"/>
    <w:uiPriority w:val="99"/>
    <w:qFormat/>
    <w:rsid w:val="008C4E1D"/>
    <w:pPr>
      <w:spacing w:before="100" w:beforeAutospacing="1" w:after="100" w:afterAutospacing="1"/>
    </w:pPr>
    <w:rPr>
      <w:rFonts w:eastAsia="Arial Unicode MS"/>
      <w:sz w:val="24"/>
      <w:szCs w:val="24"/>
    </w:rPr>
  </w:style>
  <w:style w:type="paragraph" w:styleId="11">
    <w:name w:val="index 1"/>
    <w:basedOn w:val="a"/>
    <w:next w:val="a"/>
    <w:semiHidden/>
    <w:qFormat/>
    <w:rsid w:val="008C4E1D"/>
    <w:pPr>
      <w:keepLines/>
      <w:spacing w:after="0"/>
    </w:pPr>
  </w:style>
  <w:style w:type="paragraph" w:styleId="25">
    <w:name w:val="index 2"/>
    <w:basedOn w:val="11"/>
    <w:next w:val="a"/>
    <w:semiHidden/>
    <w:qFormat/>
    <w:rsid w:val="008C4E1D"/>
    <w:pPr>
      <w:ind w:left="284"/>
    </w:pPr>
  </w:style>
  <w:style w:type="paragraph" w:styleId="af2">
    <w:name w:val="annotation subject"/>
    <w:basedOn w:val="a8"/>
    <w:next w:val="a8"/>
    <w:link w:val="Char10"/>
    <w:qFormat/>
    <w:rsid w:val="008C4E1D"/>
    <w:rPr>
      <w:b/>
      <w:bCs/>
    </w:rPr>
  </w:style>
  <w:style w:type="table" w:styleId="af3">
    <w:name w:val="Table Grid"/>
    <w:basedOn w:val="a1"/>
    <w:qFormat/>
    <w:rsid w:val="008C4E1D"/>
    <w:pPr>
      <w:overflowPunct w:val="0"/>
      <w:autoSpaceDE w:val="0"/>
      <w:autoSpaceDN w:val="0"/>
      <w:adjustRightInd w:val="0"/>
      <w:spacing w:after="180"/>
      <w:textAlignment w:val="baseline"/>
    </w:pPr>
    <w:rPr>
      <w:rFonts w:eastAsia="Yu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4">
    <w:name w:val="endnote reference"/>
    <w:qFormat/>
    <w:rsid w:val="008C4E1D"/>
    <w:rPr>
      <w:vertAlign w:val="superscript"/>
    </w:rPr>
  </w:style>
  <w:style w:type="character" w:styleId="af5">
    <w:name w:val="FollowedHyperlink"/>
    <w:qFormat/>
    <w:rsid w:val="008C4E1D"/>
    <w:rPr>
      <w:color w:val="800080"/>
      <w:u w:val="single"/>
    </w:rPr>
  </w:style>
  <w:style w:type="character" w:styleId="af6">
    <w:name w:val="Emphasis"/>
    <w:qFormat/>
    <w:rsid w:val="008C4E1D"/>
    <w:rPr>
      <w:i/>
      <w:iCs/>
    </w:rPr>
  </w:style>
  <w:style w:type="character" w:styleId="af7">
    <w:name w:val="Hyperlink"/>
    <w:uiPriority w:val="99"/>
    <w:qFormat/>
    <w:rsid w:val="008C4E1D"/>
    <w:rPr>
      <w:color w:val="0000FF"/>
      <w:u w:val="single"/>
    </w:rPr>
  </w:style>
  <w:style w:type="character" w:styleId="af8">
    <w:name w:val="annotation reference"/>
    <w:semiHidden/>
    <w:qFormat/>
    <w:rsid w:val="008C4E1D"/>
    <w:rPr>
      <w:sz w:val="16"/>
    </w:rPr>
  </w:style>
  <w:style w:type="character" w:styleId="af9">
    <w:name w:val="footnote reference"/>
    <w:semiHidden/>
    <w:rsid w:val="008C4E1D"/>
    <w:rPr>
      <w:b/>
      <w:position w:val="6"/>
      <w:sz w:val="16"/>
    </w:rPr>
  </w:style>
  <w:style w:type="paragraph" w:customStyle="1" w:styleId="EQ">
    <w:name w:val="EQ"/>
    <w:basedOn w:val="a"/>
    <w:next w:val="a"/>
    <w:link w:val="EQChar"/>
    <w:qFormat/>
    <w:rsid w:val="008C4E1D"/>
    <w:pPr>
      <w:keepLines/>
      <w:tabs>
        <w:tab w:val="center" w:pos="4536"/>
        <w:tab w:val="right" w:pos="9072"/>
      </w:tabs>
    </w:pPr>
  </w:style>
  <w:style w:type="character" w:customStyle="1" w:styleId="ZGSM">
    <w:name w:val="ZGSM"/>
    <w:qFormat/>
    <w:rsid w:val="008C4E1D"/>
  </w:style>
  <w:style w:type="paragraph" w:customStyle="1" w:styleId="ZD">
    <w:name w:val="ZD"/>
    <w:qFormat/>
    <w:rsid w:val="008C4E1D"/>
    <w:pPr>
      <w:framePr w:wrap="notBeside" w:vAnchor="page" w:hAnchor="margin" w:y="15764"/>
      <w:widowControl w:val="0"/>
    </w:pPr>
    <w:rPr>
      <w:rFonts w:ascii="Arial" w:hAnsi="Arial"/>
      <w:sz w:val="32"/>
      <w:lang w:val="en-GB" w:eastAsia="en-US"/>
    </w:rPr>
  </w:style>
  <w:style w:type="paragraph" w:customStyle="1" w:styleId="TT">
    <w:name w:val="TT"/>
    <w:basedOn w:val="1"/>
    <w:next w:val="a"/>
    <w:qFormat/>
    <w:rsid w:val="008C4E1D"/>
    <w:pPr>
      <w:outlineLvl w:val="9"/>
    </w:pPr>
  </w:style>
  <w:style w:type="paragraph" w:customStyle="1" w:styleId="NF">
    <w:name w:val="NF"/>
    <w:basedOn w:val="NO"/>
    <w:qFormat/>
    <w:rsid w:val="008C4E1D"/>
    <w:pPr>
      <w:keepNext/>
      <w:spacing w:after="0"/>
    </w:pPr>
    <w:rPr>
      <w:rFonts w:ascii="Arial" w:hAnsi="Arial"/>
      <w:sz w:val="18"/>
    </w:rPr>
  </w:style>
  <w:style w:type="paragraph" w:customStyle="1" w:styleId="NO">
    <w:name w:val="NO"/>
    <w:basedOn w:val="a"/>
    <w:link w:val="NOChar"/>
    <w:qFormat/>
    <w:rsid w:val="008C4E1D"/>
    <w:pPr>
      <w:keepLines/>
      <w:ind w:left="1135" w:hanging="851"/>
    </w:pPr>
  </w:style>
  <w:style w:type="paragraph" w:customStyle="1" w:styleId="PL">
    <w:name w:val="PL"/>
    <w:link w:val="PLChar"/>
    <w:qFormat/>
    <w:rsid w:val="008C4E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8C4E1D"/>
    <w:pPr>
      <w:jc w:val="right"/>
    </w:pPr>
  </w:style>
  <w:style w:type="paragraph" w:customStyle="1" w:styleId="TAL">
    <w:name w:val="TAL"/>
    <w:basedOn w:val="a"/>
    <w:link w:val="TALChar"/>
    <w:qFormat/>
    <w:rsid w:val="008C4E1D"/>
    <w:pPr>
      <w:keepNext/>
      <w:keepLines/>
      <w:spacing w:after="0"/>
    </w:pPr>
    <w:rPr>
      <w:rFonts w:ascii="Arial" w:hAnsi="Arial"/>
      <w:sz w:val="18"/>
    </w:rPr>
  </w:style>
  <w:style w:type="paragraph" w:customStyle="1" w:styleId="TAH">
    <w:name w:val="TAH"/>
    <w:basedOn w:val="TAC"/>
    <w:link w:val="TAHCar"/>
    <w:uiPriority w:val="99"/>
    <w:qFormat/>
    <w:rsid w:val="008C4E1D"/>
    <w:rPr>
      <w:b/>
    </w:rPr>
  </w:style>
  <w:style w:type="paragraph" w:customStyle="1" w:styleId="TAC">
    <w:name w:val="TAC"/>
    <w:basedOn w:val="TAL"/>
    <w:link w:val="TACChar"/>
    <w:qFormat/>
    <w:rsid w:val="008C4E1D"/>
    <w:pPr>
      <w:jc w:val="center"/>
    </w:pPr>
  </w:style>
  <w:style w:type="paragraph" w:customStyle="1" w:styleId="LD">
    <w:name w:val="LD"/>
    <w:qFormat/>
    <w:rsid w:val="008C4E1D"/>
    <w:pPr>
      <w:keepNext/>
      <w:keepLines/>
      <w:spacing w:line="180" w:lineRule="exact"/>
    </w:pPr>
    <w:rPr>
      <w:rFonts w:ascii="Courier New" w:hAnsi="Courier New"/>
      <w:lang w:val="en-GB" w:eastAsia="en-US"/>
    </w:rPr>
  </w:style>
  <w:style w:type="paragraph" w:customStyle="1" w:styleId="EX">
    <w:name w:val="EX"/>
    <w:basedOn w:val="a"/>
    <w:rsid w:val="008C4E1D"/>
    <w:pPr>
      <w:keepLines/>
      <w:ind w:left="1702" w:hanging="1418"/>
    </w:pPr>
  </w:style>
  <w:style w:type="paragraph" w:customStyle="1" w:styleId="FP">
    <w:name w:val="FP"/>
    <w:basedOn w:val="a"/>
    <w:rsid w:val="008C4E1D"/>
    <w:pPr>
      <w:spacing w:after="0"/>
    </w:pPr>
  </w:style>
  <w:style w:type="paragraph" w:customStyle="1" w:styleId="NW">
    <w:name w:val="NW"/>
    <w:basedOn w:val="NO"/>
    <w:qFormat/>
    <w:rsid w:val="008C4E1D"/>
    <w:pPr>
      <w:spacing w:after="0"/>
    </w:pPr>
  </w:style>
  <w:style w:type="paragraph" w:customStyle="1" w:styleId="EW">
    <w:name w:val="EW"/>
    <w:basedOn w:val="EX"/>
    <w:qFormat/>
    <w:rsid w:val="008C4E1D"/>
    <w:pPr>
      <w:spacing w:after="0"/>
    </w:pPr>
  </w:style>
  <w:style w:type="paragraph" w:customStyle="1" w:styleId="B1">
    <w:name w:val="B1"/>
    <w:basedOn w:val="a3"/>
    <w:link w:val="B1Char"/>
    <w:qFormat/>
    <w:rsid w:val="008C4E1D"/>
  </w:style>
  <w:style w:type="paragraph" w:customStyle="1" w:styleId="EditorsNote">
    <w:name w:val="Editor's Note"/>
    <w:basedOn w:val="NO"/>
    <w:qFormat/>
    <w:rsid w:val="008C4E1D"/>
    <w:rPr>
      <w:color w:val="FF0000"/>
    </w:rPr>
  </w:style>
  <w:style w:type="paragraph" w:customStyle="1" w:styleId="TH">
    <w:name w:val="TH"/>
    <w:basedOn w:val="a"/>
    <w:link w:val="THChar"/>
    <w:qFormat/>
    <w:rsid w:val="008C4E1D"/>
    <w:pPr>
      <w:keepNext/>
      <w:keepLines/>
      <w:spacing w:before="60"/>
      <w:jc w:val="center"/>
    </w:pPr>
    <w:rPr>
      <w:rFonts w:ascii="Arial" w:hAnsi="Arial"/>
      <w:b/>
    </w:rPr>
  </w:style>
  <w:style w:type="paragraph" w:customStyle="1" w:styleId="ZA">
    <w:name w:val="ZA"/>
    <w:qFormat/>
    <w:rsid w:val="008C4E1D"/>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rsid w:val="008C4E1D"/>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rsid w:val="008C4E1D"/>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8C4E1D"/>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rsid w:val="008C4E1D"/>
    <w:pPr>
      <w:ind w:left="851" w:hanging="851"/>
    </w:pPr>
  </w:style>
  <w:style w:type="paragraph" w:customStyle="1" w:styleId="ZH">
    <w:name w:val="ZH"/>
    <w:rsid w:val="008C4E1D"/>
    <w:pPr>
      <w:framePr w:wrap="notBeside" w:vAnchor="page" w:hAnchor="margin" w:xAlign="center" w:y="6805"/>
      <w:widowControl w:val="0"/>
    </w:pPr>
    <w:rPr>
      <w:rFonts w:ascii="Arial" w:hAnsi="Arial"/>
      <w:lang w:val="en-GB" w:eastAsia="en-US"/>
    </w:rPr>
  </w:style>
  <w:style w:type="paragraph" w:customStyle="1" w:styleId="TF">
    <w:name w:val="TF"/>
    <w:basedOn w:val="TH"/>
    <w:rsid w:val="008C4E1D"/>
    <w:pPr>
      <w:keepNext w:val="0"/>
      <w:spacing w:before="0" w:after="240"/>
    </w:pPr>
  </w:style>
  <w:style w:type="paragraph" w:customStyle="1" w:styleId="ZG">
    <w:name w:val="ZG"/>
    <w:qFormat/>
    <w:rsid w:val="008C4E1D"/>
    <w:pPr>
      <w:framePr w:wrap="notBeside" w:vAnchor="page" w:hAnchor="margin" w:xAlign="right" w:y="6805"/>
      <w:widowControl w:val="0"/>
      <w:jc w:val="right"/>
    </w:pPr>
    <w:rPr>
      <w:rFonts w:ascii="Arial" w:hAnsi="Arial"/>
      <w:lang w:val="en-GB" w:eastAsia="en-US"/>
    </w:rPr>
  </w:style>
  <w:style w:type="paragraph" w:customStyle="1" w:styleId="B2">
    <w:name w:val="B2"/>
    <w:basedOn w:val="20"/>
    <w:qFormat/>
    <w:rsid w:val="008C4E1D"/>
  </w:style>
  <w:style w:type="paragraph" w:customStyle="1" w:styleId="B3">
    <w:name w:val="B3"/>
    <w:basedOn w:val="30"/>
    <w:qFormat/>
    <w:rsid w:val="008C4E1D"/>
  </w:style>
  <w:style w:type="paragraph" w:customStyle="1" w:styleId="B4">
    <w:name w:val="B4"/>
    <w:basedOn w:val="42"/>
    <w:qFormat/>
    <w:rsid w:val="008C4E1D"/>
  </w:style>
  <w:style w:type="paragraph" w:customStyle="1" w:styleId="B5">
    <w:name w:val="B5"/>
    <w:basedOn w:val="52"/>
    <w:qFormat/>
    <w:rsid w:val="008C4E1D"/>
  </w:style>
  <w:style w:type="paragraph" w:customStyle="1" w:styleId="ZTD">
    <w:name w:val="ZTD"/>
    <w:basedOn w:val="ZB"/>
    <w:qFormat/>
    <w:rsid w:val="008C4E1D"/>
    <w:pPr>
      <w:framePr w:hRule="auto" w:wrap="notBeside" w:y="852"/>
    </w:pPr>
    <w:rPr>
      <w:i w:val="0"/>
      <w:sz w:val="40"/>
    </w:rPr>
  </w:style>
  <w:style w:type="paragraph" w:customStyle="1" w:styleId="ZV">
    <w:name w:val="ZV"/>
    <w:basedOn w:val="ZU"/>
    <w:qFormat/>
    <w:rsid w:val="008C4E1D"/>
    <w:pPr>
      <w:framePr w:wrap="notBeside" w:y="16161"/>
    </w:pPr>
  </w:style>
  <w:style w:type="paragraph" w:customStyle="1" w:styleId="INDENT1">
    <w:name w:val="INDENT1"/>
    <w:basedOn w:val="a"/>
    <w:qFormat/>
    <w:rsid w:val="008C4E1D"/>
    <w:pPr>
      <w:ind w:left="851"/>
    </w:pPr>
  </w:style>
  <w:style w:type="paragraph" w:customStyle="1" w:styleId="INDENT2">
    <w:name w:val="INDENT2"/>
    <w:basedOn w:val="a"/>
    <w:rsid w:val="008C4E1D"/>
    <w:pPr>
      <w:ind w:left="1135" w:hanging="284"/>
    </w:pPr>
  </w:style>
  <w:style w:type="paragraph" w:customStyle="1" w:styleId="INDENT3">
    <w:name w:val="INDENT3"/>
    <w:basedOn w:val="a"/>
    <w:qFormat/>
    <w:rsid w:val="008C4E1D"/>
    <w:pPr>
      <w:ind w:left="1701" w:hanging="567"/>
    </w:pPr>
  </w:style>
  <w:style w:type="paragraph" w:customStyle="1" w:styleId="FigureTitle">
    <w:name w:val="Figure_Title"/>
    <w:basedOn w:val="a"/>
    <w:next w:val="a"/>
    <w:qFormat/>
    <w:rsid w:val="008C4E1D"/>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qFormat/>
    <w:rsid w:val="008C4E1D"/>
    <w:pPr>
      <w:keepNext/>
      <w:keepLines/>
    </w:pPr>
    <w:rPr>
      <w:b/>
    </w:rPr>
  </w:style>
  <w:style w:type="paragraph" w:customStyle="1" w:styleId="enumlev2">
    <w:name w:val="enumlev2"/>
    <w:basedOn w:val="a"/>
    <w:rsid w:val="008C4E1D"/>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qFormat/>
    <w:rsid w:val="008C4E1D"/>
    <w:pPr>
      <w:keepNext/>
      <w:keepLines/>
      <w:spacing w:before="240"/>
      <w:ind w:left="1418"/>
    </w:pPr>
    <w:rPr>
      <w:rFonts w:ascii="Arial" w:hAnsi="Arial"/>
      <w:b/>
      <w:sz w:val="36"/>
      <w:lang w:val="en-US"/>
    </w:rPr>
  </w:style>
  <w:style w:type="paragraph" w:customStyle="1" w:styleId="TAJ">
    <w:name w:val="TAJ"/>
    <w:basedOn w:val="TH"/>
    <w:qFormat/>
    <w:rsid w:val="008C4E1D"/>
  </w:style>
  <w:style w:type="paragraph" w:customStyle="1" w:styleId="Guidance">
    <w:name w:val="Guidance"/>
    <w:basedOn w:val="a"/>
    <w:link w:val="GuidanceChar"/>
    <w:rsid w:val="008C4E1D"/>
    <w:rPr>
      <w:i/>
      <w:color w:val="0000FF"/>
    </w:rPr>
  </w:style>
  <w:style w:type="character" w:customStyle="1" w:styleId="TALChar">
    <w:name w:val="TAL Char"/>
    <w:link w:val="TAL"/>
    <w:qFormat/>
    <w:rsid w:val="008C4E1D"/>
    <w:rPr>
      <w:rFonts w:ascii="Arial" w:hAnsi="Arial"/>
      <w:sz w:val="18"/>
      <w:lang w:eastAsia="en-US"/>
    </w:rPr>
  </w:style>
  <w:style w:type="character" w:customStyle="1" w:styleId="THChar">
    <w:name w:val="TH Char"/>
    <w:link w:val="TH"/>
    <w:qFormat/>
    <w:rsid w:val="008C4E1D"/>
    <w:rPr>
      <w:rFonts w:ascii="Arial" w:hAnsi="Arial"/>
      <w:b/>
      <w:lang w:eastAsia="en-US"/>
    </w:rPr>
  </w:style>
  <w:style w:type="character" w:customStyle="1" w:styleId="TAHCar">
    <w:name w:val="TAH Car"/>
    <w:link w:val="TAH"/>
    <w:uiPriority w:val="99"/>
    <w:qFormat/>
    <w:rsid w:val="008C4E1D"/>
    <w:rPr>
      <w:rFonts w:ascii="Arial" w:hAnsi="Arial"/>
      <w:b/>
      <w:sz w:val="18"/>
      <w:lang w:eastAsia="en-US"/>
    </w:rPr>
  </w:style>
  <w:style w:type="character" w:customStyle="1" w:styleId="NOChar">
    <w:name w:val="NO Char"/>
    <w:link w:val="NO"/>
    <w:qFormat/>
    <w:rsid w:val="008C4E1D"/>
    <w:rPr>
      <w:lang w:eastAsia="en-US"/>
    </w:rPr>
  </w:style>
  <w:style w:type="character" w:customStyle="1" w:styleId="2Char">
    <w:name w:val="标题 2 Char"/>
    <w:link w:val="2"/>
    <w:rsid w:val="008C4E1D"/>
    <w:rPr>
      <w:rFonts w:ascii="Arial" w:hAnsi="Arial"/>
      <w:sz w:val="28"/>
      <w:szCs w:val="18"/>
      <w:lang w:eastAsia="zh-CN"/>
    </w:rPr>
  </w:style>
  <w:style w:type="character" w:customStyle="1" w:styleId="GuidanceChar">
    <w:name w:val="Guidance Char"/>
    <w:link w:val="Guidance"/>
    <w:rsid w:val="008C4E1D"/>
    <w:rPr>
      <w:i/>
      <w:color w:val="0000FF"/>
      <w:lang w:eastAsia="en-US"/>
    </w:rPr>
  </w:style>
  <w:style w:type="character" w:customStyle="1" w:styleId="1Char">
    <w:name w:val="标题 1 Char"/>
    <w:link w:val="1"/>
    <w:rsid w:val="008C4E1D"/>
    <w:rPr>
      <w:rFonts w:ascii="Arial" w:hAnsi="Arial"/>
      <w:sz w:val="36"/>
      <w:lang w:eastAsia="en-US"/>
    </w:rPr>
  </w:style>
  <w:style w:type="character" w:customStyle="1" w:styleId="Char6">
    <w:name w:val="页眉 Char"/>
    <w:link w:val="ae"/>
    <w:qFormat/>
    <w:rsid w:val="008C4E1D"/>
    <w:rPr>
      <w:rFonts w:ascii="Arial" w:hAnsi="Arial"/>
      <w:b/>
      <w:sz w:val="18"/>
      <w:lang w:val="en-GB" w:bidi="ar-SA"/>
    </w:rPr>
  </w:style>
  <w:style w:type="character" w:customStyle="1" w:styleId="Char0">
    <w:name w:val="批注文字 Char"/>
    <w:link w:val="a8"/>
    <w:uiPriority w:val="99"/>
    <w:rsid w:val="008C4E1D"/>
    <w:rPr>
      <w:lang w:val="en-GB" w:eastAsia="en-US"/>
    </w:rPr>
  </w:style>
  <w:style w:type="character" w:customStyle="1" w:styleId="Char8">
    <w:name w:val="批注主题 Char"/>
    <w:basedOn w:val="Char0"/>
    <w:rsid w:val="008C4E1D"/>
    <w:rPr>
      <w:lang w:val="en-GB" w:eastAsia="en-US"/>
    </w:rPr>
  </w:style>
  <w:style w:type="paragraph" w:customStyle="1" w:styleId="12">
    <w:name w:val="修订1"/>
    <w:hidden/>
    <w:uiPriority w:val="99"/>
    <w:semiHidden/>
    <w:rsid w:val="008C4E1D"/>
    <w:rPr>
      <w:lang w:val="en-GB" w:eastAsia="en-US"/>
    </w:rPr>
  </w:style>
  <w:style w:type="character" w:customStyle="1" w:styleId="Char4">
    <w:name w:val="批注框文本 Char"/>
    <w:link w:val="ac"/>
    <w:qFormat/>
    <w:rsid w:val="008C4E1D"/>
    <w:rPr>
      <w:sz w:val="18"/>
      <w:szCs w:val="18"/>
      <w:lang w:val="en-GB" w:eastAsia="en-US"/>
    </w:rPr>
  </w:style>
  <w:style w:type="character" w:customStyle="1" w:styleId="TACChar">
    <w:name w:val="TAC Char"/>
    <w:link w:val="TAC"/>
    <w:qFormat/>
    <w:rsid w:val="008C4E1D"/>
    <w:rPr>
      <w:rFonts w:ascii="Arial" w:hAnsi="Arial"/>
      <w:sz w:val="18"/>
    </w:rPr>
  </w:style>
  <w:style w:type="paragraph" w:customStyle="1" w:styleId="210">
    <w:name w:val="中等深浅网格 21"/>
    <w:uiPriority w:val="1"/>
    <w:qFormat/>
    <w:rsid w:val="008C4E1D"/>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qFormat/>
    <w:rsid w:val="008C4E1D"/>
    <w:rPr>
      <w:rFonts w:ascii="Arial" w:hAnsi="Arial"/>
      <w:sz w:val="18"/>
    </w:rPr>
  </w:style>
  <w:style w:type="paragraph" w:customStyle="1" w:styleId="Heading3Underrubrik2H3">
    <w:name w:val="Heading 3.Underrubrik2.H3"/>
    <w:basedOn w:val="a"/>
    <w:next w:val="a"/>
    <w:qFormat/>
    <w:rsid w:val="008C4E1D"/>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C4E1D"/>
    <w:rPr>
      <w:rFonts w:ascii="Arial" w:hAnsi="Arial" w:cs="Arial"/>
      <w:sz w:val="18"/>
      <w:szCs w:val="18"/>
      <w:lang w:val="en-GB"/>
    </w:rPr>
  </w:style>
  <w:style w:type="paragraph" w:customStyle="1" w:styleId="CRCoverPage">
    <w:name w:val="CR Cover Page"/>
    <w:link w:val="CRCoverPageChar"/>
    <w:rsid w:val="008C4E1D"/>
    <w:pPr>
      <w:spacing w:after="120"/>
    </w:pPr>
    <w:rPr>
      <w:rFonts w:ascii="Arial" w:hAnsi="Arial"/>
      <w:lang w:val="en-GB" w:eastAsia="en-US"/>
    </w:rPr>
  </w:style>
  <w:style w:type="character" w:customStyle="1" w:styleId="8Char">
    <w:name w:val="标题 8 Char"/>
    <w:link w:val="8"/>
    <w:rsid w:val="008C4E1D"/>
    <w:rPr>
      <w:rFonts w:ascii="Arial" w:hAnsi="Arial"/>
      <w:sz w:val="36"/>
      <w:lang w:eastAsia="en-US"/>
    </w:rPr>
  </w:style>
  <w:style w:type="character" w:customStyle="1" w:styleId="CRCoverPageChar">
    <w:name w:val="CR Cover Page Char"/>
    <w:link w:val="CRCoverPage"/>
    <w:qFormat/>
    <w:rsid w:val="008C4E1D"/>
    <w:rPr>
      <w:rFonts w:ascii="Arial" w:hAnsi="Arial"/>
      <w:lang w:val="en-GB"/>
    </w:rPr>
  </w:style>
  <w:style w:type="character" w:customStyle="1" w:styleId="B1Char">
    <w:name w:val="B1 Char"/>
    <w:link w:val="B1"/>
    <w:qFormat/>
    <w:rsid w:val="008C4E1D"/>
    <w:rPr>
      <w:lang w:val="en-GB"/>
    </w:rPr>
  </w:style>
  <w:style w:type="character" w:customStyle="1" w:styleId="Char">
    <w:name w:val="题注 Char"/>
    <w:link w:val="a6"/>
    <w:qFormat/>
    <w:rsid w:val="008C4E1D"/>
    <w:rPr>
      <w:b/>
      <w:lang w:val="en-GB"/>
    </w:rPr>
  </w:style>
  <w:style w:type="character" w:customStyle="1" w:styleId="3Char">
    <w:name w:val="标题 3 Char"/>
    <w:link w:val="3"/>
    <w:qFormat/>
    <w:rsid w:val="008C4E1D"/>
    <w:rPr>
      <w:rFonts w:ascii="Arial" w:hAnsi="Arial"/>
      <w:sz w:val="28"/>
      <w:szCs w:val="18"/>
      <w:lang w:eastAsia="zh-CN"/>
    </w:rPr>
  </w:style>
  <w:style w:type="character" w:customStyle="1" w:styleId="Char1">
    <w:name w:val="正文文本 Char"/>
    <w:link w:val="a9"/>
    <w:rsid w:val="008C4E1D"/>
    <w:rPr>
      <w:lang w:val="en-GB"/>
    </w:rPr>
  </w:style>
  <w:style w:type="paragraph" w:customStyle="1" w:styleId="3GPPNormalText">
    <w:name w:val="3GPP Normal Text"/>
    <w:basedOn w:val="a9"/>
    <w:link w:val="3GPPNormalTextChar"/>
    <w:qFormat/>
    <w:rsid w:val="008C4E1D"/>
    <w:pPr>
      <w:spacing w:after="120"/>
      <w:ind w:left="1440" w:hanging="1440"/>
      <w:jc w:val="both"/>
    </w:pPr>
    <w:rPr>
      <w:rFonts w:eastAsia="MS Mincho"/>
      <w:sz w:val="22"/>
      <w:szCs w:val="24"/>
    </w:rPr>
  </w:style>
  <w:style w:type="character" w:customStyle="1" w:styleId="3GPPNormalTextChar">
    <w:name w:val="3GPP Normal Text Char"/>
    <w:link w:val="3GPPNormalText"/>
    <w:qFormat/>
    <w:rsid w:val="008C4E1D"/>
    <w:rPr>
      <w:rFonts w:eastAsia="MS Mincho"/>
      <w:sz w:val="22"/>
      <w:szCs w:val="24"/>
    </w:rPr>
  </w:style>
  <w:style w:type="character" w:customStyle="1" w:styleId="CaptionChar1">
    <w:name w:val="Caption Char1"/>
    <w:qFormat/>
    <w:rsid w:val="008C4E1D"/>
    <w:rPr>
      <w:rFonts w:eastAsia="Times New Roman"/>
      <w:b/>
      <w:lang w:val="en-GB" w:eastAsia="en-US"/>
    </w:rPr>
  </w:style>
  <w:style w:type="character" w:customStyle="1" w:styleId="Char2">
    <w:name w:val="纯文本 Char"/>
    <w:link w:val="aa"/>
    <w:uiPriority w:val="99"/>
    <w:rsid w:val="008C4E1D"/>
    <w:rPr>
      <w:rFonts w:ascii="Courier New" w:hAnsi="Courier New"/>
      <w:lang w:val="nb-NO" w:eastAsia="en-US"/>
    </w:rPr>
  </w:style>
  <w:style w:type="paragraph" w:styleId="afa">
    <w:name w:val="No Spacing"/>
    <w:uiPriority w:val="1"/>
    <w:qFormat/>
    <w:rsid w:val="008C4E1D"/>
    <w:pPr>
      <w:overflowPunct w:val="0"/>
      <w:autoSpaceDE w:val="0"/>
      <w:autoSpaceDN w:val="0"/>
      <w:adjustRightInd w:val="0"/>
    </w:pPr>
    <w:rPr>
      <w:rFonts w:eastAsia="MS Mincho"/>
      <w:lang w:val="en-GB" w:eastAsia="ja-JP"/>
    </w:rPr>
  </w:style>
  <w:style w:type="character" w:customStyle="1" w:styleId="Char10">
    <w:name w:val="批注主题 Char1"/>
    <w:link w:val="af2"/>
    <w:uiPriority w:val="99"/>
    <w:qFormat/>
    <w:rsid w:val="008C4E1D"/>
    <w:rPr>
      <w:b/>
      <w:bCs/>
      <w:lang w:val="en-GB" w:eastAsia="en-US"/>
    </w:rPr>
  </w:style>
  <w:style w:type="character" w:customStyle="1" w:styleId="13">
    <w:name w:val="不明显参考1"/>
    <w:uiPriority w:val="31"/>
    <w:qFormat/>
    <w:rsid w:val="008C4E1D"/>
    <w:rPr>
      <w:smallCaps/>
      <w:color w:val="C0504D"/>
      <w:u w:val="single"/>
    </w:rPr>
  </w:style>
  <w:style w:type="paragraph" w:customStyle="1" w:styleId="afb">
    <w:name w:val="样式 页眉"/>
    <w:basedOn w:val="ae"/>
    <w:link w:val="Char9"/>
    <w:qFormat/>
    <w:rsid w:val="008C4E1D"/>
    <w:pPr>
      <w:overflowPunct w:val="0"/>
      <w:autoSpaceDE w:val="0"/>
      <w:autoSpaceDN w:val="0"/>
      <w:adjustRightInd w:val="0"/>
      <w:textAlignment w:val="baseline"/>
    </w:pPr>
    <w:rPr>
      <w:rFonts w:eastAsia="Arial"/>
      <w:bCs/>
      <w:sz w:val="22"/>
      <w:lang w:eastAsia="en-US"/>
    </w:rPr>
  </w:style>
  <w:style w:type="character" w:customStyle="1" w:styleId="Char9">
    <w:name w:val="样式 页眉 Char"/>
    <w:link w:val="afb"/>
    <w:rsid w:val="008C4E1D"/>
    <w:rPr>
      <w:rFonts w:ascii="Arial" w:eastAsia="Arial" w:hAnsi="Arial"/>
      <w:b/>
      <w:bCs/>
      <w:sz w:val="22"/>
      <w:lang w:val="en-GB" w:eastAsia="en-US"/>
    </w:rPr>
  </w:style>
  <w:style w:type="character" w:customStyle="1" w:styleId="Char5">
    <w:name w:val="页脚 Char"/>
    <w:link w:val="ad"/>
    <w:uiPriority w:val="99"/>
    <w:qFormat/>
    <w:rsid w:val="008C4E1D"/>
    <w:rPr>
      <w:rFonts w:ascii="Arial" w:hAnsi="Arial"/>
      <w:b/>
      <w:i/>
      <w:sz w:val="18"/>
      <w:lang w:val="en-GB"/>
    </w:rPr>
  </w:style>
  <w:style w:type="paragraph" w:customStyle="1" w:styleId="MediumGrid21">
    <w:name w:val="Medium Grid 21"/>
    <w:uiPriority w:val="1"/>
    <w:qFormat/>
    <w:rsid w:val="008C4E1D"/>
    <w:pPr>
      <w:overflowPunct w:val="0"/>
      <w:autoSpaceDE w:val="0"/>
      <w:autoSpaceDN w:val="0"/>
      <w:adjustRightInd w:val="0"/>
      <w:textAlignment w:val="baseline"/>
    </w:pPr>
    <w:rPr>
      <w:rFonts w:eastAsia="MS Mincho"/>
      <w:lang w:val="en-GB" w:eastAsia="ja-JP"/>
    </w:rPr>
  </w:style>
  <w:style w:type="character" w:customStyle="1" w:styleId="4Char">
    <w:name w:val="标题 4 Char"/>
    <w:basedOn w:val="a0"/>
    <w:link w:val="4"/>
    <w:qFormat/>
    <w:rsid w:val="008C4E1D"/>
    <w:rPr>
      <w:rFonts w:ascii="Arial" w:hAnsi="Arial"/>
      <w:sz w:val="24"/>
      <w:szCs w:val="18"/>
      <w:lang w:eastAsia="zh-CN"/>
    </w:rPr>
  </w:style>
  <w:style w:type="character" w:customStyle="1" w:styleId="5Char">
    <w:name w:val="标题 5 Char"/>
    <w:basedOn w:val="a0"/>
    <w:link w:val="5"/>
    <w:qFormat/>
    <w:rsid w:val="008C4E1D"/>
    <w:rPr>
      <w:rFonts w:ascii="Arial" w:hAnsi="Arial"/>
      <w:sz w:val="22"/>
      <w:szCs w:val="18"/>
      <w:lang w:eastAsia="zh-CN"/>
    </w:rPr>
  </w:style>
  <w:style w:type="character" w:customStyle="1" w:styleId="6Char">
    <w:name w:val="标题 6 Char"/>
    <w:basedOn w:val="a0"/>
    <w:link w:val="6"/>
    <w:qFormat/>
    <w:rsid w:val="008C4E1D"/>
    <w:rPr>
      <w:rFonts w:ascii="Arial" w:hAnsi="Arial"/>
      <w:szCs w:val="18"/>
      <w:lang w:eastAsia="zh-CN"/>
    </w:rPr>
  </w:style>
  <w:style w:type="character" w:customStyle="1" w:styleId="7Char">
    <w:name w:val="标题 7 Char"/>
    <w:basedOn w:val="a0"/>
    <w:link w:val="7"/>
    <w:rsid w:val="008C4E1D"/>
    <w:rPr>
      <w:rFonts w:ascii="Arial" w:hAnsi="Arial"/>
      <w:szCs w:val="18"/>
      <w:lang w:eastAsia="zh-CN"/>
    </w:rPr>
  </w:style>
  <w:style w:type="character" w:customStyle="1" w:styleId="9Char">
    <w:name w:val="标题 9 Char"/>
    <w:basedOn w:val="a0"/>
    <w:link w:val="9"/>
    <w:qFormat/>
    <w:rsid w:val="008C4E1D"/>
    <w:rPr>
      <w:rFonts w:ascii="Arial" w:hAnsi="Arial"/>
      <w:sz w:val="36"/>
      <w:lang w:eastAsia="en-US"/>
    </w:rPr>
  </w:style>
  <w:style w:type="paragraph" w:customStyle="1" w:styleId="Heading">
    <w:name w:val="Heading"/>
    <w:basedOn w:val="a"/>
    <w:qFormat/>
    <w:rsid w:val="008C4E1D"/>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character" w:customStyle="1" w:styleId="2Char0">
    <w:name w:val="正文文本缩进 2 Char"/>
    <w:basedOn w:val="a0"/>
    <w:link w:val="24"/>
    <w:qFormat/>
    <w:rsid w:val="008C4E1D"/>
    <w:rPr>
      <w:rFonts w:ascii="Arial" w:eastAsia="Yu Mincho" w:hAnsi="Arial"/>
      <w:sz w:val="22"/>
      <w:lang w:val="en-GB" w:eastAsia="en-US"/>
    </w:rPr>
  </w:style>
  <w:style w:type="paragraph" w:customStyle="1" w:styleId="HE">
    <w:name w:val="HE"/>
    <w:basedOn w:val="a"/>
    <w:rsid w:val="008C4E1D"/>
    <w:pPr>
      <w:overflowPunct w:val="0"/>
      <w:autoSpaceDE w:val="0"/>
      <w:autoSpaceDN w:val="0"/>
      <w:adjustRightInd w:val="0"/>
      <w:textAlignment w:val="baseline"/>
    </w:pPr>
    <w:rPr>
      <w:rFonts w:ascii="Arial" w:eastAsia="Yu Mincho" w:hAnsi="Arial"/>
      <w:b/>
    </w:rPr>
  </w:style>
  <w:style w:type="character" w:customStyle="1" w:styleId="Char3">
    <w:name w:val="尾注文本 Char"/>
    <w:basedOn w:val="a0"/>
    <w:link w:val="ab"/>
    <w:qFormat/>
    <w:rsid w:val="008C4E1D"/>
    <w:rPr>
      <w:rFonts w:eastAsia="Yu Mincho"/>
      <w:lang w:val="en-GB" w:eastAsia="en-US"/>
    </w:rPr>
  </w:style>
  <w:style w:type="character" w:customStyle="1" w:styleId="Char7">
    <w:name w:val="脚注文本 Char"/>
    <w:basedOn w:val="a0"/>
    <w:link w:val="af0"/>
    <w:semiHidden/>
    <w:rsid w:val="008C4E1D"/>
    <w:rPr>
      <w:sz w:val="16"/>
      <w:lang w:val="en-GB" w:eastAsia="en-US"/>
    </w:rPr>
  </w:style>
  <w:style w:type="paragraph" w:customStyle="1" w:styleId="tah0">
    <w:name w:val="tah"/>
    <w:basedOn w:val="a"/>
    <w:qFormat/>
    <w:rsid w:val="008C4E1D"/>
    <w:pPr>
      <w:spacing w:before="100" w:beforeAutospacing="1" w:after="100" w:afterAutospacing="1"/>
    </w:pPr>
    <w:rPr>
      <w:rFonts w:eastAsia="Calibri"/>
      <w:sz w:val="24"/>
      <w:szCs w:val="24"/>
      <w:lang w:val="en-US"/>
    </w:rPr>
  </w:style>
  <w:style w:type="paragraph" w:customStyle="1" w:styleId="tal0">
    <w:name w:val="tal"/>
    <w:basedOn w:val="a"/>
    <w:qFormat/>
    <w:rsid w:val="008C4E1D"/>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8C4E1D"/>
    <w:rPr>
      <w:color w:val="808080"/>
      <w:shd w:val="clear" w:color="auto" w:fill="E6E6E6"/>
    </w:rPr>
  </w:style>
  <w:style w:type="character" w:customStyle="1" w:styleId="H6Char">
    <w:name w:val="H6 Char"/>
    <w:link w:val="H6"/>
    <w:qFormat/>
    <w:rsid w:val="008C4E1D"/>
    <w:rPr>
      <w:rFonts w:ascii="Arial" w:hAnsi="Arial"/>
      <w:lang w:eastAsia="en-US"/>
    </w:rPr>
  </w:style>
  <w:style w:type="paragraph" w:styleId="afc">
    <w:name w:val="List Paragraph"/>
    <w:basedOn w:val="a"/>
    <w:link w:val="Chara"/>
    <w:uiPriority w:val="34"/>
    <w:qFormat/>
    <w:rsid w:val="008C4E1D"/>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8C4E1D"/>
    <w:rPr>
      <w:lang w:val="en-GB" w:eastAsia="en-US"/>
    </w:rPr>
  </w:style>
  <w:style w:type="character" w:customStyle="1" w:styleId="PLChar">
    <w:name w:val="PL Char"/>
    <w:link w:val="PL"/>
    <w:qFormat/>
    <w:rsid w:val="008C4E1D"/>
    <w:rPr>
      <w:rFonts w:ascii="Courier New" w:hAnsi="Courier New"/>
      <w:sz w:val="16"/>
      <w:lang w:val="en-GB" w:eastAsia="en-US"/>
    </w:rPr>
  </w:style>
  <w:style w:type="character" w:customStyle="1" w:styleId="Chara">
    <w:name w:val="列出段落 Char"/>
    <w:link w:val="afc"/>
    <w:uiPriority w:val="34"/>
    <w:qFormat/>
    <w:locked/>
    <w:rsid w:val="008C4E1D"/>
    <w:rPr>
      <w:rFonts w:eastAsia="MS Mincho"/>
      <w:lang w:val="en-GB" w:eastAsia="en-US"/>
    </w:rPr>
  </w:style>
  <w:style w:type="paragraph" w:customStyle="1" w:styleId="src">
    <w:name w:val="src"/>
    <w:basedOn w:val="a"/>
    <w:qFormat/>
    <w:rsid w:val="008C4E1D"/>
    <w:pPr>
      <w:spacing w:before="100" w:beforeAutospacing="1" w:after="100" w:afterAutospacing="1"/>
    </w:pPr>
    <w:rPr>
      <w:rFonts w:ascii="宋体" w:eastAsia="宋体" w:hAnsi="宋体" w:cs="宋体"/>
      <w:sz w:val="24"/>
      <w:szCs w:val="24"/>
      <w:lang w:val="en-US" w:eastAsia="zh-CN"/>
    </w:rPr>
  </w:style>
  <w:style w:type="paragraph" w:customStyle="1" w:styleId="BL">
    <w:name w:val="BL"/>
    <w:basedOn w:val="a"/>
    <w:qFormat/>
    <w:rsid w:val="008C4E1D"/>
    <w:pPr>
      <w:numPr>
        <w:numId w:val="2"/>
      </w:numPr>
      <w:tabs>
        <w:tab w:val="left" w:pos="851"/>
      </w:tabs>
      <w:overflowPunct w:val="0"/>
      <w:autoSpaceDE w:val="0"/>
      <w:autoSpaceDN w:val="0"/>
      <w:adjustRightInd w:val="0"/>
      <w:textAlignment w:val="baseline"/>
    </w:pPr>
    <w:rPr>
      <w:rFonts w:ascii="Arial" w:hAnsi="Arial"/>
    </w:rPr>
  </w:style>
  <w:style w:type="paragraph" w:customStyle="1" w:styleId="CharChar">
    <w:name w:val="Char Char"/>
    <w:semiHidden/>
    <w:qFormat/>
    <w:rsid w:val="008C4E1D"/>
    <w:pPr>
      <w:keepNext/>
      <w:numPr>
        <w:numId w:val="3"/>
      </w:numPr>
      <w:autoSpaceDE w:val="0"/>
      <w:autoSpaceDN w:val="0"/>
      <w:adjustRightInd w:val="0"/>
      <w:spacing w:before="60" w:after="60"/>
      <w:jc w:val="both"/>
    </w:pPr>
    <w:rPr>
      <w:rFonts w:ascii="Arial" w:eastAsia="宋体" w:hAnsi="Arial" w:cs="Arial"/>
      <w:color w:val="0000FF"/>
      <w:kern w:val="2"/>
    </w:rPr>
  </w:style>
  <w:style w:type="paragraph" w:customStyle="1" w:styleId="Proposal">
    <w:name w:val="Proposal"/>
    <w:basedOn w:val="a"/>
    <w:qFormat/>
    <w:rsid w:val="008C4E1D"/>
    <w:pPr>
      <w:tabs>
        <w:tab w:val="left" w:pos="1701"/>
      </w:tabs>
      <w:ind w:left="1701" w:hanging="1701"/>
    </w:pPr>
    <w:rPr>
      <w:b/>
    </w:rPr>
  </w:style>
  <w:style w:type="paragraph" w:customStyle="1" w:styleId="references">
    <w:name w:val="references"/>
    <w:uiPriority w:val="99"/>
    <w:qFormat/>
    <w:rsid w:val="008C4E1D"/>
    <w:pPr>
      <w:numPr>
        <w:numId w:val="4"/>
      </w:numPr>
      <w:spacing w:before="120" w:after="50" w:line="180" w:lineRule="exact"/>
      <w:jc w:val="both"/>
    </w:pPr>
    <w:rPr>
      <w:rFonts w:eastAsia="MS Mincho"/>
      <w:sz w:val="16"/>
      <w:szCs w:val="16"/>
      <w:lang w:eastAsia="en-US"/>
    </w:rPr>
  </w:style>
  <w:style w:type="paragraph" w:customStyle="1" w:styleId="Reference">
    <w:name w:val="Reference"/>
    <w:basedOn w:val="a"/>
    <w:qFormat/>
    <w:rsid w:val="008C4E1D"/>
    <w:pPr>
      <w:numPr>
        <w:numId w:val="5"/>
      </w:numPr>
      <w:overflowPunct w:val="0"/>
      <w:autoSpaceDE w:val="0"/>
      <w:autoSpaceDN w:val="0"/>
      <w:adjustRightInd w:val="0"/>
      <w:spacing w:after="120"/>
      <w:jc w:val="both"/>
      <w:textAlignment w:val="baseline"/>
    </w:pPr>
    <w:rPr>
      <w:rFonts w:ascii="Arial" w:eastAsia="宋体" w:hAnsi="Arial"/>
      <w:lang w:eastAsia="zh-CN"/>
    </w:rPr>
  </w:style>
  <w:style w:type="paragraph" w:customStyle="1" w:styleId="26">
    <w:name w:val="修订2"/>
    <w:hidden/>
    <w:uiPriority w:val="99"/>
    <w:semiHidden/>
    <w:rsid w:val="008C4E1D"/>
    <w:rPr>
      <w:lang w:val="en-GB" w:eastAsia="en-US"/>
    </w:rPr>
  </w:style>
  <w:style w:type="character" w:customStyle="1" w:styleId="27">
    <w:name w:val="不明显参考2"/>
    <w:uiPriority w:val="31"/>
    <w:qFormat/>
    <w:rsid w:val="008C4E1D"/>
    <w:rPr>
      <w:smallCaps/>
      <w:color w:val="C0504D"/>
      <w:u w:val="single"/>
    </w:rPr>
  </w:style>
  <w:style w:type="table" w:customStyle="1" w:styleId="14">
    <w:name w:val="网格型1"/>
    <w:basedOn w:val="a1"/>
    <w:qFormat/>
    <w:rsid w:val="008C4E1D"/>
    <w:pPr>
      <w:overflowPunct w:val="0"/>
      <w:autoSpaceDE w:val="0"/>
      <w:autoSpaceDN w:val="0"/>
      <w:adjustRightInd w:val="0"/>
      <w:spacing w:after="180"/>
      <w:textAlignment w:val="baseline"/>
    </w:pPr>
    <w:rPr>
      <w:rFonts w:eastAsia="Yu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网格型11"/>
    <w:basedOn w:val="a1"/>
    <w:qFormat/>
    <w:rsid w:val="008C4E1D"/>
    <w:pPr>
      <w:overflowPunct w:val="0"/>
      <w:autoSpaceDE w:val="0"/>
      <w:autoSpaceDN w:val="0"/>
      <w:adjustRightInd w:val="0"/>
      <w:spacing w:after="180"/>
      <w:textAlignment w:val="baseline"/>
    </w:pPr>
    <w:rPr>
      <w:rFonts w:eastAsia="Yu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tion1">
    <w:name w:val="Mention1"/>
    <w:basedOn w:val="a0"/>
    <w:uiPriority w:val="99"/>
    <w:unhideWhenUsed/>
    <w:qFormat/>
    <w:rsid w:val="008C4E1D"/>
    <w:rPr>
      <w:color w:val="2B579A"/>
      <w:shd w:val="clear" w:color="auto" w:fill="E1DFDD"/>
    </w:rPr>
  </w:style>
</w:styles>
</file>

<file path=word/webSettings.xml><?xml version="1.0" encoding="utf-8"?>
<w:webSettings xmlns:r="http://schemas.openxmlformats.org/officeDocument/2006/relationships" xmlns:w="http://schemas.openxmlformats.org/wordprocessingml/2006/main"/>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3gpp.org/ftp/TSG_RAN/WG4_Radio/TSGR4_104-e/Docs/R4-2211953.zip" TargetMode="External"/><Relationship Id="rId18" Type="http://schemas.openxmlformats.org/officeDocument/2006/relationships/image" Target="media/image3.png"/><Relationship Id="rId26" Type="http://schemas.openxmlformats.org/officeDocument/2006/relationships/hyperlink" Target="https://www.3gpp.org/ftp/TSG_RAN/WG4_Radio/TSGR4_104-e/Docs/R4-2211917.zip" TargetMode="External"/><Relationship Id="rId39" Type="http://schemas.openxmlformats.org/officeDocument/2006/relationships/hyperlink" Target="https://www.3gpp.org/ftp/TSG_RAN/WG4_Radio/TSGR4_104-e/Docs/R4-2212316.zip" TargetMode="External"/><Relationship Id="rId3" Type="http://schemas.openxmlformats.org/officeDocument/2006/relationships/customXml" Target="../customXml/item2.xml"/><Relationship Id="rId21" Type="http://schemas.openxmlformats.org/officeDocument/2006/relationships/hyperlink" Target="https://www.itu.int/dms_pubrec/itu-r/rec/m/R-REC-M.2101-0-201702-I!!PDF-E.pdf" TargetMode="External"/><Relationship Id="rId34" Type="http://schemas.openxmlformats.org/officeDocument/2006/relationships/hyperlink" Target="https://www.3gpp.org/ftp/TSG_RAN/WG4_Radio/TSGR4_104-e/Docs/R4-2211916.zip" TargetMode="External"/><Relationship Id="rId42" Type="http://schemas.openxmlformats.org/officeDocument/2006/relationships/hyperlink" Target="https://www.3gpp.org/ftp/TSG_RAN/WG4_Radio/TSGR4_104-e/Docs/R4-2212617.zip" TargetMode="External"/><Relationship Id="rId47" Type="http://schemas.openxmlformats.org/officeDocument/2006/relationships/hyperlink" Target="https://www.3gpp.org/ftp/TSG_RAN/WG4_Radio/TSGR4_104-e/Docs/R4-2213686.zip" TargetMode="External"/><Relationship Id="rId50" Type="http://schemas.openxmlformats.org/officeDocument/2006/relationships/theme" Target="theme/theme1.xml"/><Relationship Id="rId55" Type="http://schemas.microsoft.com/office/2011/relationships/commentsExtended" Target="commentsExtended.xml"/><Relationship Id="rId7" Type="http://schemas.openxmlformats.org/officeDocument/2006/relationships/webSettings" Target="webSettings.xml"/><Relationship Id="rId12" Type="http://schemas.openxmlformats.org/officeDocument/2006/relationships/hyperlink" Target="https://www.3gpp.org/ftp/TSG_RAN/WG4_Radio/TSGR4_104-e/Docs/R4-2211952.zip" TargetMode="External"/><Relationship Id="rId17" Type="http://schemas.openxmlformats.org/officeDocument/2006/relationships/oleObject" Target="embeddings/oleObject2.bin"/><Relationship Id="rId25" Type="http://schemas.openxmlformats.org/officeDocument/2006/relationships/hyperlink" Target="https://www.3gpp.org/ftp/TSG_RAN/WG4_Radio/TSGR4_104-e/Docs/R4-2211774.zip" TargetMode="External"/><Relationship Id="rId33" Type="http://schemas.openxmlformats.org/officeDocument/2006/relationships/hyperlink" Target="https://www.3gpp.org/ftp/TSG_RAN/WG4_Radio/TSGR4_104-e/Docs/R4-2211774.zip" TargetMode="External"/><Relationship Id="rId38" Type="http://schemas.openxmlformats.org/officeDocument/2006/relationships/hyperlink" Target="https://www.3gpp.org/ftp/TSG_RAN/WG4_Radio/TSGR4_104-e/Docs/R4-2212315.zip" TargetMode="External"/><Relationship Id="rId46" Type="http://schemas.openxmlformats.org/officeDocument/2006/relationships/hyperlink" Target="https://www.3gpp.org/ftp/TSG_RAN/WG4_Radio/TSGR4_104-e/Docs/R4-2213186.zip" TargetMode="External"/><Relationship Id="rId2" Type="http://schemas.openxmlformats.org/officeDocument/2006/relationships/customXml" Target="../customXml/item1.xml"/><Relationship Id="rId16" Type="http://schemas.openxmlformats.org/officeDocument/2006/relationships/image" Target="media/image2.emf"/><Relationship Id="rId20" Type="http://schemas.openxmlformats.org/officeDocument/2006/relationships/hyperlink" Target="https://www.itu.int/dms_pubrec/itu-r/rec/m/R-REC-M.2101-0-201702-I!!PDF-E.pdf" TargetMode="External"/><Relationship Id="rId29" Type="http://schemas.openxmlformats.org/officeDocument/2006/relationships/hyperlink" Target="https://www.3gpp.org/ftp/TSG_RAN/WG4_Radio/TSGR4_104-e/Docs/R4-2213159.zip" TargetMode="External"/><Relationship Id="rId41" Type="http://schemas.openxmlformats.org/officeDocument/2006/relationships/hyperlink" Target="https://www.3gpp.org/ftp/TSG_RAN/WG4_Radio/TSGR4_104-e/Docs/R4-2212616.zip" TargetMode="External"/><Relationship Id="rId54" Type="http://schemas.microsoft.com/office/2016/09/relationships/commentsIds" Target="commentsIds.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hyperlink" Target="https://www.3gpp.org/ftp/TSG_RAN/WG4_Radio/TSGR4_104-e/Docs/R4-2211953.zip" TargetMode="External"/><Relationship Id="rId24" Type="http://schemas.openxmlformats.org/officeDocument/2006/relationships/hyperlink" Target="https://www.3gpp.org/ftp/TSG_RAN/WG4_Radio/TSGR4_104-e/Docs/R4-2211657.zip" TargetMode="External"/><Relationship Id="rId32" Type="http://schemas.openxmlformats.org/officeDocument/2006/relationships/hyperlink" Target="https://www.3gpp.org/ftp/TSG_RAN/WG4_Radio/TSGR4_104-e/Docs/R4-2211712.zip" TargetMode="External"/><Relationship Id="rId37" Type="http://schemas.openxmlformats.org/officeDocument/2006/relationships/hyperlink" Target="https://www.3gpp.org/ftp/TSG_RAN/WG4_Radio/TSGR4_104-e/Docs/R4-2211953.zip" TargetMode="External"/><Relationship Id="rId40" Type="http://schemas.openxmlformats.org/officeDocument/2006/relationships/hyperlink" Target="https://www.3gpp.org/ftp/TSG_RAN/WG4_Radio/TSGR4_104-e/Docs/R4-2212383.zip" TargetMode="External"/><Relationship Id="rId45" Type="http://schemas.openxmlformats.org/officeDocument/2006/relationships/hyperlink" Target="https://www.3gpp.org/ftp/TSG_RAN/WG4_Radio/TSGR4_104-e/Docs/R4-2213159.zip" TargetMode="External"/><Relationship Id="rId5" Type="http://schemas.openxmlformats.org/officeDocument/2006/relationships/styles" Target="styles.xml"/><Relationship Id="rId15" Type="http://schemas.openxmlformats.org/officeDocument/2006/relationships/oleObject" Target="embeddings/oleObject1.bin"/><Relationship Id="rId23" Type="http://schemas.openxmlformats.org/officeDocument/2006/relationships/hyperlink" Target="https://www.itu.int/dms_pubrec/itu-r/rec/m/R-REC-M.2101-0-201702-I!!PDF-E.pdf" TargetMode="External"/><Relationship Id="rId28" Type="http://schemas.openxmlformats.org/officeDocument/2006/relationships/hyperlink" Target="https://www.3gpp.org/ftp/TSG_RAN/WG4_Radio/TSGR4_104-e/Docs/R4-2212618.zip" TargetMode="External"/><Relationship Id="rId36" Type="http://schemas.openxmlformats.org/officeDocument/2006/relationships/hyperlink" Target="https://www.3gpp.org/ftp/TSG_RAN/WG4_Radio/TSGR4_104-e/Docs/R4-2211952.zip" TargetMode="External"/><Relationship Id="rId49" Type="http://schemas.openxmlformats.org/officeDocument/2006/relationships/fontTable" Target="fontTable.xml"/><Relationship Id="rId10" Type="http://schemas.openxmlformats.org/officeDocument/2006/relationships/hyperlink" Target="https://www.3gpp.org/ftp/TSG_RAN/WG4_Radio/TSGR4_104-e/Docs/R4-2211952.zip" TargetMode="External"/><Relationship Id="rId19" Type="http://schemas.openxmlformats.org/officeDocument/2006/relationships/image" Target="media/image4.png"/><Relationship Id="rId31" Type="http://schemas.openxmlformats.org/officeDocument/2006/relationships/hyperlink" Target="https://www.3gpp.org/ftp/TSG_RAN/WG4_Radio/TSGR4_104-e/Docs/R4-2211657.zip" TargetMode="External"/><Relationship Id="rId44" Type="http://schemas.openxmlformats.org/officeDocument/2006/relationships/hyperlink" Target="https://www.3gpp.org/ftp/TSG_RAN/WG4_Radio/TSGR4_104-e/Docs/R4-2213158.zip" TargetMode="External"/><Relationship Id="rId52" Type="http://schemas.microsoft.com/office/2011/relationships/people" Target="peop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1.emf"/><Relationship Id="rId22" Type="http://schemas.openxmlformats.org/officeDocument/2006/relationships/hyperlink" Target="https://www.itu.int/dms_pubrec/itu-r/rec/m/R-REC-M.2101-0-201702-I!!PDF-E.pdf" TargetMode="External"/><Relationship Id="rId27" Type="http://schemas.openxmlformats.org/officeDocument/2006/relationships/hyperlink" Target="https://www.3gpp.org/ftp/TSG_RAN/WG4_Radio/TSGR4_104-e/Docs/R4-2212316.zip" TargetMode="External"/><Relationship Id="rId30" Type="http://schemas.openxmlformats.org/officeDocument/2006/relationships/hyperlink" Target="https://www.3gpp.org/ftp/TSG_RAN/WG4_Radio/TSGR4_104-e/Docs/R4-2213687.zip" TargetMode="External"/><Relationship Id="rId35" Type="http://schemas.openxmlformats.org/officeDocument/2006/relationships/hyperlink" Target="https://www.3gpp.org/ftp/TSG_RAN/WG4_Radio/TSGR4_104-e/Docs/R4-2211917.zip" TargetMode="External"/><Relationship Id="rId43" Type="http://schemas.openxmlformats.org/officeDocument/2006/relationships/hyperlink" Target="https://www.3gpp.org/ftp/TSG_RAN/WG4_Radio/TSGR4_104-e/Docs/R4-2212618.zip" TargetMode="External"/><Relationship Id="rId48" Type="http://schemas.openxmlformats.org/officeDocument/2006/relationships/hyperlink" Target="https://www.3gpp.org/ftp/TSG_RAN/WG4_Radio/TSGR4_104-e/Docs/R4-2213687.zip" TargetMode="External"/><Relationship Id="rId8"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FE03867-2AC3-4EFE-8E75-AAEDD155C7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121</TotalTime>
  <Pages>54</Pages>
  <Words>13643</Words>
  <Characters>77767</Characters>
  <Application>Microsoft Office Word</Application>
  <DocSecurity>0</DocSecurity>
  <Lines>648</Lines>
  <Paragraphs>182</Paragraphs>
  <ScaleCrop>false</ScaleCrop>
  <Company>Huawei Technologies Co.,Ltd.</Company>
  <LinksUpToDate>false</LinksUpToDate>
  <CharactersWithSpaces>91228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양윤오/책임연구원/미래기술센터 C&amp;M표준(연)5G무선통신표준Task(yoonoh.yang@lge.com)</dc:creator>
  <cp:lastModifiedBy>cmcc</cp:lastModifiedBy>
  <cp:revision>66</cp:revision>
  <cp:lastPrinted>2019-04-25T01:09:00Z</cp:lastPrinted>
  <dcterms:created xsi:type="dcterms:W3CDTF">2022-08-17T14:59:00Z</dcterms:created>
  <dcterms:modified xsi:type="dcterms:W3CDTF">2022-08-19T13:49:00Z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y fmtid="{D5CDD505-2E9C-101B-9397-08002B2CF9AE}" pid="7" name="TitusGUID">
    <vt:lpwstr>056fd449-de72-4993-8fcb-6f51b0b5ee85</vt:lpwstr>
  </property>
  <property fmtid="{D5CDD505-2E9C-101B-9397-08002B2CF9AE}" pid="8" name="CTP_TimeStamp">
    <vt:lpwstr>2020-02-14 10:50:25Z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TPClassification">
    <vt:lpwstr>CTP_NT</vt:lpwstr>
  </property>
  <property fmtid="{D5CDD505-2E9C-101B-9397-08002B2CF9AE}" pid="13" name="_2015_ms_pID_725343">
    <vt:lpwstr>(3)A6RZ2GHzI+zR2abpc6Ual6lrbl+uCSaR4SQ5pCCRsNW3i3XxoMdll8f7TaRU0BYjfSTSpv8h
gaU/B4JlN39A0z2LYFaRFRABOemEoUX4+umdeVruKNq+8gbLbXfIMYtvzB3l3/MCny/sRh1i
Np2ZnUvvpUF08/jYezDnMlZKms+ceXF7bzdYdma5+2OPGPLylRBAqAw/tW38bCWXe7JrYBEA
EzjU0N7AVTBoc14xdt</vt:lpwstr>
  </property>
  <property fmtid="{D5CDD505-2E9C-101B-9397-08002B2CF9AE}" pid="14" name="_2015_ms_pID_7253431">
    <vt:lpwstr>5YFGOqbpTUmdxJyvSXSa21fMrgrI12S41Pswe9rbBbdyoRftV3TB87
iqTZQ7Rh/b4PYbE4VHtflJWrxBkXEfh3hVgDio/OCVpPwILAh+xpu5TABaeINonD8b6sFlUH
q8gpbDemfFRwrkHfYZxGGDSnCZuiB2dcHOQrAaT+/jWy+RwRFIignnuZAtZlRBBcpHl4bMs7
QtQB3+z5fkd0jzR41wRitBH51QlCfGzMAi2i</vt:lpwstr>
  </property>
  <property fmtid="{D5CDD505-2E9C-101B-9397-08002B2CF9AE}" pid="15" name="KSOProductBuildVer">
    <vt:lpwstr>2052-11.8.2.8875</vt:lpwstr>
  </property>
  <property fmtid="{D5CDD505-2E9C-101B-9397-08002B2CF9AE}" pid="16" name="_2015_ms_pID_7253432">
    <vt:lpwstr>bg==</vt:lpwstr>
  </property>
</Properties>
</file>